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7B299" w14:textId="7616CF3B" w:rsidR="00717B93" w:rsidRDefault="00914FB1" w:rsidP="00B23DF7">
      <w:pPr>
        <w:spacing w:after="0" w:line="240" w:lineRule="auto"/>
        <w:textAlignment w:val="baseline"/>
        <w:rPr>
          <w:rFonts w:ascii="Arial" w:eastAsia="Times New Roman" w:hAnsi="Arial" w:cs="Arial"/>
          <w:b/>
          <w:bCs/>
          <w:sz w:val="72"/>
          <w:szCs w:val="72"/>
          <w:lang w:val="en-US" w:eastAsia="en-GB"/>
        </w:rPr>
      </w:pPr>
      <w:r w:rsidRPr="00D76C09">
        <w:rPr>
          <w:noProof/>
          <w:lang w:eastAsia="en-GB"/>
        </w:rPr>
        <w:drawing>
          <wp:anchor distT="0" distB="0" distL="114300" distR="114300" simplePos="0" relativeHeight="251659264" behindDoc="1" locked="0" layoutInCell="1" allowOverlap="1" wp14:anchorId="53FFC1EA" wp14:editId="5BECB311">
            <wp:simplePos x="0" y="0"/>
            <wp:positionH relativeFrom="margin">
              <wp:posOffset>3901440</wp:posOffset>
            </wp:positionH>
            <wp:positionV relativeFrom="margin">
              <wp:posOffset>152400</wp:posOffset>
            </wp:positionV>
            <wp:extent cx="1744980" cy="1143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998" t="11171"/>
                    <a:stretch/>
                  </pic:blipFill>
                  <pic:spPr bwMode="auto">
                    <a:xfrm>
                      <a:off x="0" y="0"/>
                      <a:ext cx="174498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4B0AE" w14:textId="0F52C5B6" w:rsidR="00717B93" w:rsidRDefault="00717B93" w:rsidP="00403815">
      <w:pPr>
        <w:spacing w:after="0" w:line="240" w:lineRule="auto"/>
        <w:jc w:val="center"/>
        <w:textAlignment w:val="baseline"/>
        <w:rPr>
          <w:rFonts w:ascii="Arial" w:eastAsia="Times New Roman" w:hAnsi="Arial" w:cs="Arial"/>
          <w:b/>
          <w:bCs/>
          <w:sz w:val="72"/>
          <w:szCs w:val="72"/>
          <w:lang w:val="en-US" w:eastAsia="en-GB"/>
        </w:rPr>
      </w:pPr>
    </w:p>
    <w:p w14:paraId="0705A08A" w14:textId="77777777" w:rsidR="00717B93" w:rsidRDefault="00717B93" w:rsidP="00403815">
      <w:pPr>
        <w:spacing w:after="0" w:line="240" w:lineRule="auto"/>
        <w:jc w:val="center"/>
        <w:textAlignment w:val="baseline"/>
        <w:rPr>
          <w:rFonts w:ascii="Arial" w:eastAsia="Times New Roman" w:hAnsi="Arial" w:cs="Arial"/>
          <w:b/>
          <w:bCs/>
          <w:sz w:val="72"/>
          <w:szCs w:val="72"/>
          <w:lang w:val="en-US" w:eastAsia="en-GB"/>
        </w:rPr>
      </w:pPr>
    </w:p>
    <w:p w14:paraId="74941695" w14:textId="77777777" w:rsidR="00717B93" w:rsidRDefault="00717B93" w:rsidP="00403815">
      <w:pPr>
        <w:spacing w:after="0" w:line="240" w:lineRule="auto"/>
        <w:jc w:val="center"/>
        <w:textAlignment w:val="baseline"/>
        <w:rPr>
          <w:rFonts w:ascii="Arial" w:eastAsia="Times New Roman" w:hAnsi="Arial" w:cs="Arial"/>
          <w:b/>
          <w:bCs/>
          <w:sz w:val="72"/>
          <w:szCs w:val="72"/>
          <w:lang w:val="en-US" w:eastAsia="en-GB"/>
        </w:rPr>
      </w:pPr>
    </w:p>
    <w:p w14:paraId="24F2D71F" w14:textId="7DEC7D69" w:rsidR="00403815" w:rsidRPr="00914FB1" w:rsidRDefault="00403815" w:rsidP="00403815">
      <w:pPr>
        <w:spacing w:after="0" w:line="240" w:lineRule="auto"/>
        <w:jc w:val="center"/>
        <w:textAlignment w:val="baseline"/>
        <w:rPr>
          <w:rFonts w:ascii="Arial" w:eastAsia="Times New Roman" w:hAnsi="Arial" w:cs="Arial"/>
          <w:sz w:val="52"/>
          <w:szCs w:val="52"/>
          <w:lang w:eastAsia="en-GB"/>
        </w:rPr>
      </w:pPr>
      <w:r w:rsidRPr="00914FB1">
        <w:rPr>
          <w:rFonts w:ascii="Arial" w:eastAsia="Times New Roman" w:hAnsi="Arial" w:cs="Arial"/>
          <w:b/>
          <w:bCs/>
          <w:sz w:val="52"/>
          <w:szCs w:val="52"/>
          <w:lang w:val="en-US" w:eastAsia="en-GB"/>
        </w:rPr>
        <w:t>Direct Payments Policy </w:t>
      </w:r>
      <w:r w:rsidRPr="00914FB1">
        <w:rPr>
          <w:rFonts w:ascii="Arial" w:eastAsia="Times New Roman" w:hAnsi="Arial" w:cs="Arial"/>
          <w:sz w:val="52"/>
          <w:szCs w:val="52"/>
          <w:lang w:eastAsia="en-GB"/>
        </w:rPr>
        <w:t> </w:t>
      </w:r>
    </w:p>
    <w:p w14:paraId="133381C1" w14:textId="17090E98" w:rsidR="00403815" w:rsidRDefault="00403815" w:rsidP="00403815">
      <w:pPr>
        <w:spacing w:after="0" w:line="240" w:lineRule="auto"/>
        <w:jc w:val="center"/>
        <w:textAlignment w:val="baseline"/>
        <w:rPr>
          <w:rFonts w:ascii="Arial" w:eastAsia="Times New Roman" w:hAnsi="Arial" w:cs="Arial"/>
          <w:b/>
          <w:bCs/>
          <w:sz w:val="52"/>
          <w:szCs w:val="52"/>
          <w:lang w:val="en-US" w:eastAsia="en-GB"/>
        </w:rPr>
      </w:pPr>
    </w:p>
    <w:p w14:paraId="6E712316" w14:textId="77777777" w:rsidR="00914FB1" w:rsidRPr="0035078A" w:rsidRDefault="00914FB1" w:rsidP="00403815">
      <w:pPr>
        <w:spacing w:after="0" w:line="240" w:lineRule="auto"/>
        <w:jc w:val="center"/>
        <w:textAlignment w:val="baseline"/>
        <w:rPr>
          <w:rFonts w:ascii="Arial" w:eastAsia="Times New Roman" w:hAnsi="Arial" w:cs="Arial"/>
          <w:sz w:val="44"/>
          <w:szCs w:val="44"/>
          <w:lang w:eastAsia="en-GB"/>
        </w:rPr>
      </w:pPr>
    </w:p>
    <w:p w14:paraId="66842913" w14:textId="13198993" w:rsidR="00403815" w:rsidRPr="00403815" w:rsidRDefault="00403815" w:rsidP="00403815">
      <w:pPr>
        <w:spacing w:after="0" w:line="240" w:lineRule="auto"/>
        <w:textAlignment w:val="baseline"/>
        <w:rPr>
          <w:rFonts w:ascii="Arial" w:eastAsia="Times New Roman" w:hAnsi="Arial" w:cs="Arial"/>
          <w:sz w:val="24"/>
          <w:szCs w:val="24"/>
          <w:lang w:eastAsia="en-GB"/>
        </w:rPr>
      </w:pPr>
    </w:p>
    <w:tbl>
      <w:tblPr>
        <w:tblW w:w="0" w:type="dxa"/>
        <w:tblInd w:w="105"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284"/>
        <w:gridCol w:w="5621"/>
      </w:tblGrid>
      <w:tr w:rsidR="00403815" w:rsidRPr="00403815" w14:paraId="491F9FCF"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7728A659"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Version</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6D82AC79" w14:textId="0DAFB949" w:rsidR="00403815" w:rsidRPr="0089099E" w:rsidRDefault="00403815" w:rsidP="00403815">
            <w:pPr>
              <w:spacing w:after="0" w:line="240" w:lineRule="auto"/>
              <w:textAlignment w:val="baseline"/>
              <w:rPr>
                <w:rFonts w:ascii="Times New Roman" w:eastAsia="Times New Roman" w:hAnsi="Times New Roman" w:cs="Times New Roman"/>
                <w:sz w:val="24"/>
                <w:szCs w:val="24"/>
                <w:lang w:eastAsia="en-GB"/>
              </w:rPr>
            </w:pPr>
            <w:r w:rsidRPr="0089099E">
              <w:rPr>
                <w:rFonts w:ascii="Arial" w:eastAsia="Times New Roman" w:hAnsi="Arial" w:cs="Arial"/>
                <w:color w:val="000000"/>
                <w:sz w:val="28"/>
                <w:szCs w:val="28"/>
                <w:lang w:val="en-US" w:eastAsia="en-GB"/>
              </w:rPr>
              <w:t>V</w:t>
            </w:r>
            <w:r w:rsidR="005C1668" w:rsidRPr="0089099E">
              <w:rPr>
                <w:rFonts w:ascii="Arial" w:eastAsia="Times New Roman" w:hAnsi="Arial" w:cs="Arial"/>
                <w:color w:val="000000"/>
                <w:sz w:val="28"/>
                <w:szCs w:val="28"/>
                <w:lang w:val="en-US" w:eastAsia="en-GB"/>
              </w:rPr>
              <w:t>4</w:t>
            </w:r>
          </w:p>
        </w:tc>
      </w:tr>
      <w:tr w:rsidR="00403815" w:rsidRPr="00403815" w14:paraId="75FBA8C0"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5D4299CB"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Lead Author/s</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5F12F987" w14:textId="12FAE309"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color w:val="000000"/>
                <w:sz w:val="28"/>
                <w:szCs w:val="28"/>
                <w:lang w:eastAsia="en-GB"/>
              </w:rPr>
              <w:t>Alistair Egginton</w:t>
            </w:r>
          </w:p>
        </w:tc>
      </w:tr>
      <w:tr w:rsidR="00403815" w:rsidRPr="00403815" w14:paraId="33EC504C"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5285BF7E"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Designation</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7010146B" w14:textId="05609270" w:rsidR="00403815" w:rsidRPr="00403815" w:rsidRDefault="00403815" w:rsidP="00403815">
            <w:pPr>
              <w:spacing w:after="0" w:line="240" w:lineRule="auto"/>
              <w:textAlignment w:val="baseline"/>
              <w:rPr>
                <w:rFonts w:ascii="Arial" w:eastAsia="Times New Roman" w:hAnsi="Arial" w:cs="Arial"/>
                <w:sz w:val="28"/>
                <w:szCs w:val="28"/>
                <w:lang w:eastAsia="en-GB"/>
              </w:rPr>
            </w:pPr>
            <w:r w:rsidRPr="00403815">
              <w:rPr>
                <w:rFonts w:ascii="Arial" w:eastAsia="Times New Roman" w:hAnsi="Arial" w:cs="Arial"/>
                <w:sz w:val="28"/>
                <w:szCs w:val="28"/>
                <w:lang w:eastAsia="en-GB"/>
              </w:rPr>
              <w:t xml:space="preserve">Direct Payment Lead </w:t>
            </w:r>
          </w:p>
        </w:tc>
      </w:tr>
      <w:tr w:rsidR="00403815" w:rsidRPr="00403815" w14:paraId="2EBEAD8F"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0BD13E2B"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Head of Service</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754AA0D4"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Andrew Errington</w:t>
            </w:r>
            <w:r w:rsidRPr="00403815">
              <w:rPr>
                <w:rFonts w:ascii="Arial" w:eastAsia="Times New Roman" w:hAnsi="Arial" w:cs="Arial"/>
                <w:color w:val="000000"/>
                <w:sz w:val="28"/>
                <w:szCs w:val="28"/>
                <w:lang w:eastAsia="en-GB"/>
              </w:rPr>
              <w:t> </w:t>
            </w:r>
          </w:p>
          <w:p w14:paraId="4B08E179"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Head of Practice Development &amp; Safeguarding (Adults Principal Social Worker)</w:t>
            </w:r>
            <w:r w:rsidRPr="00403815">
              <w:rPr>
                <w:rFonts w:ascii="Arial" w:eastAsia="Times New Roman" w:hAnsi="Arial" w:cs="Arial"/>
                <w:color w:val="000000"/>
                <w:sz w:val="28"/>
                <w:szCs w:val="28"/>
                <w:lang w:eastAsia="en-GB"/>
              </w:rPr>
              <w:t> </w:t>
            </w:r>
          </w:p>
        </w:tc>
      </w:tr>
      <w:tr w:rsidR="00403815" w:rsidRPr="00403815" w14:paraId="31B3392C"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64150F2E"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Target Audience</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16F43573"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All staff members responsible for direct payments </w:t>
            </w:r>
            <w:r w:rsidRPr="00403815">
              <w:rPr>
                <w:rFonts w:ascii="Arial" w:eastAsia="Times New Roman" w:hAnsi="Arial" w:cs="Arial"/>
                <w:color w:val="000000"/>
                <w:sz w:val="28"/>
                <w:szCs w:val="28"/>
                <w:lang w:eastAsia="en-GB"/>
              </w:rPr>
              <w:t> </w:t>
            </w:r>
          </w:p>
        </w:tc>
      </w:tr>
      <w:tr w:rsidR="00403815" w:rsidRPr="00403815" w14:paraId="6C66770B"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43A50FE5"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Approved By</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E5FA5E6" w14:textId="5B46EE72"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Adult Social Care Management Team</w:t>
            </w:r>
            <w:r w:rsidRPr="00403815">
              <w:rPr>
                <w:rFonts w:ascii="Arial" w:eastAsia="Times New Roman" w:hAnsi="Arial" w:cs="Arial"/>
                <w:color w:val="000000"/>
                <w:sz w:val="28"/>
                <w:szCs w:val="28"/>
                <w:lang w:eastAsia="en-GB"/>
              </w:rPr>
              <w:t xml:space="preserve">, </w:t>
            </w:r>
            <w:r w:rsidRPr="00403815">
              <w:rPr>
                <w:rFonts w:ascii="Arial" w:eastAsia="Times New Roman" w:hAnsi="Arial" w:cs="Arial"/>
                <w:color w:val="000000"/>
                <w:sz w:val="28"/>
                <w:szCs w:val="28"/>
                <w:lang w:val="en-US" w:eastAsia="en-GB"/>
              </w:rPr>
              <w:t>Children’s Strategic Leadership Team</w:t>
            </w:r>
            <w:r w:rsidRPr="00403815">
              <w:rPr>
                <w:rFonts w:ascii="Arial" w:eastAsia="Times New Roman" w:hAnsi="Arial" w:cs="Arial"/>
                <w:color w:val="000000"/>
                <w:sz w:val="28"/>
                <w:szCs w:val="28"/>
                <w:lang w:eastAsia="en-GB"/>
              </w:rPr>
              <w:t>, </w:t>
            </w:r>
          </w:p>
          <w:p w14:paraId="266C3D00"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eastAsia="en-GB"/>
              </w:rPr>
              <w:t>Cabinet Member (Adult Services) </w:t>
            </w:r>
          </w:p>
          <w:p w14:paraId="216CF7AD"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eastAsia="en-GB"/>
              </w:rPr>
              <w:t>Cabinet Member (Children and Young People) </w:t>
            </w:r>
          </w:p>
        </w:tc>
      </w:tr>
      <w:tr w:rsidR="00403815" w:rsidRPr="00403815" w14:paraId="593AC73E"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31F1E0FA"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Approval Date</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7509397" w14:textId="290C3F46" w:rsidR="00403815" w:rsidRPr="00806D48" w:rsidRDefault="0089099E" w:rsidP="00403815">
            <w:pPr>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23</w:t>
            </w:r>
            <w:r w:rsidRPr="0089099E">
              <w:rPr>
                <w:rFonts w:ascii="Arial" w:eastAsia="Times New Roman" w:hAnsi="Arial" w:cs="Arial"/>
                <w:sz w:val="28"/>
                <w:szCs w:val="28"/>
                <w:vertAlign w:val="superscript"/>
                <w:lang w:eastAsia="en-GB"/>
              </w:rPr>
              <w:t>rd</w:t>
            </w:r>
            <w:r>
              <w:rPr>
                <w:rFonts w:ascii="Arial" w:eastAsia="Times New Roman" w:hAnsi="Arial" w:cs="Arial"/>
                <w:sz w:val="28"/>
                <w:szCs w:val="28"/>
                <w:lang w:eastAsia="en-GB"/>
              </w:rPr>
              <w:t xml:space="preserve"> July 2024 </w:t>
            </w:r>
          </w:p>
        </w:tc>
      </w:tr>
      <w:tr w:rsidR="00403815" w:rsidRPr="00403815" w14:paraId="66221C80" w14:textId="77777777" w:rsidTr="00044FDB">
        <w:trPr>
          <w:trHeight w:val="300"/>
        </w:trPr>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3EFA88FD" w14:textId="77777777" w:rsidR="00403815" w:rsidRPr="00403815" w:rsidRDefault="00403815" w:rsidP="00403815">
            <w:pPr>
              <w:spacing w:after="0" w:line="240" w:lineRule="auto"/>
              <w:textAlignment w:val="baseline"/>
              <w:rPr>
                <w:rFonts w:ascii="Times New Roman" w:eastAsia="Times New Roman" w:hAnsi="Times New Roman" w:cs="Times New Roman"/>
                <w:sz w:val="24"/>
                <w:szCs w:val="24"/>
                <w:lang w:eastAsia="en-GB"/>
              </w:rPr>
            </w:pPr>
            <w:r w:rsidRPr="00403815">
              <w:rPr>
                <w:rFonts w:ascii="Arial" w:eastAsia="Times New Roman" w:hAnsi="Arial" w:cs="Arial"/>
                <w:color w:val="000000"/>
                <w:sz w:val="28"/>
                <w:szCs w:val="28"/>
                <w:lang w:val="en-US" w:eastAsia="en-GB"/>
              </w:rPr>
              <w:t>Review Date</w:t>
            </w:r>
            <w:r w:rsidRPr="00403815">
              <w:rPr>
                <w:rFonts w:ascii="Arial" w:eastAsia="Times New Roman" w:hAnsi="Arial" w:cs="Arial"/>
                <w:color w:val="000000"/>
                <w:sz w:val="28"/>
                <w:szCs w:val="28"/>
                <w:lang w:eastAsia="en-GB"/>
              </w:rPr>
              <w:t> </w:t>
            </w:r>
          </w:p>
        </w:tc>
        <w:tc>
          <w:tcPr>
            <w:tcW w:w="6015" w:type="dxa"/>
            <w:tcBorders>
              <w:top w:val="single" w:sz="6" w:space="0" w:color="000000"/>
              <w:left w:val="single" w:sz="6" w:space="0" w:color="000000"/>
              <w:bottom w:val="single" w:sz="6" w:space="0" w:color="000000"/>
              <w:right w:val="single" w:sz="6" w:space="0" w:color="000000"/>
            </w:tcBorders>
            <w:shd w:val="clear" w:color="auto" w:fill="auto"/>
            <w:hideMark/>
          </w:tcPr>
          <w:p w14:paraId="2C66283B" w14:textId="30438126" w:rsidR="00403815" w:rsidRPr="00806D48" w:rsidRDefault="0089099E" w:rsidP="00403815">
            <w:pPr>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23</w:t>
            </w:r>
            <w:r w:rsidRPr="0089099E">
              <w:rPr>
                <w:rFonts w:ascii="Arial" w:eastAsia="Times New Roman" w:hAnsi="Arial" w:cs="Arial"/>
                <w:sz w:val="28"/>
                <w:szCs w:val="28"/>
                <w:vertAlign w:val="superscript"/>
                <w:lang w:eastAsia="en-GB"/>
              </w:rPr>
              <w:t>rd</w:t>
            </w:r>
            <w:r>
              <w:rPr>
                <w:rFonts w:ascii="Arial" w:eastAsia="Times New Roman" w:hAnsi="Arial" w:cs="Arial"/>
                <w:sz w:val="28"/>
                <w:szCs w:val="28"/>
                <w:lang w:eastAsia="en-GB"/>
              </w:rPr>
              <w:t xml:space="preserve"> July 2026</w:t>
            </w:r>
            <w:r w:rsidR="00121458">
              <w:rPr>
                <w:rFonts w:ascii="Arial" w:eastAsia="Times New Roman" w:hAnsi="Arial" w:cs="Arial"/>
                <w:sz w:val="28"/>
                <w:szCs w:val="28"/>
                <w:lang w:eastAsia="en-GB"/>
              </w:rPr>
              <w:t xml:space="preserve"> </w:t>
            </w:r>
          </w:p>
        </w:tc>
      </w:tr>
    </w:tbl>
    <w:p w14:paraId="45AC35C3" w14:textId="77777777" w:rsidR="00403815" w:rsidRPr="00403815" w:rsidRDefault="00403815" w:rsidP="00403815">
      <w:pPr>
        <w:spacing w:after="0" w:line="240" w:lineRule="auto"/>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7A975CD1" w14:textId="35D01E69" w:rsidR="00403815" w:rsidRPr="00403815" w:rsidRDefault="00403815" w:rsidP="00403815">
      <w:pPr>
        <w:spacing w:after="0" w:line="240" w:lineRule="auto"/>
        <w:textAlignment w:val="baseline"/>
        <w:rPr>
          <w:rFonts w:ascii="Arial" w:eastAsia="Times New Roman" w:hAnsi="Arial" w:cs="Arial"/>
          <w:sz w:val="24"/>
          <w:szCs w:val="24"/>
          <w:lang w:eastAsia="en-GB"/>
        </w:rPr>
      </w:pPr>
    </w:p>
    <w:p w14:paraId="1BD0BC1C" w14:textId="77777777" w:rsidR="00403815" w:rsidRPr="00403815" w:rsidRDefault="00403815" w:rsidP="00403815">
      <w:pPr>
        <w:spacing w:after="0" w:line="240" w:lineRule="auto"/>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5EC1B148" w14:textId="2D43BE2D" w:rsidR="007E48F9" w:rsidRDefault="007E48F9" w:rsidP="007E48F9">
      <w:pPr>
        <w:rPr>
          <w:rFonts w:eastAsia="Calibri" w:cs="Arial"/>
          <w:color w:val="000000"/>
          <w:sz w:val="24"/>
          <w:szCs w:val="24"/>
          <w:lang w:eastAsia="en-GB"/>
        </w:rPr>
      </w:pPr>
      <w:r w:rsidRPr="003F4485">
        <w:rPr>
          <w:rFonts w:eastAsia="Calibri" w:cs="Arial"/>
          <w:color w:val="000000"/>
          <w:sz w:val="24"/>
          <w:szCs w:val="24"/>
          <w:lang w:eastAsia="en-GB"/>
        </w:rPr>
        <w:t>If printed, copied or otherwise transferred from the Intranet, Coventry City Council Business Records will be considered ‘uncontrolled copies’. Staff must always consult the most up to date PDF version which is on the Intranet</w:t>
      </w:r>
    </w:p>
    <w:p w14:paraId="71E3B67B" w14:textId="77777777" w:rsidR="007D28C6" w:rsidRDefault="007D28C6" w:rsidP="007E48F9">
      <w:pPr>
        <w:rPr>
          <w:rFonts w:eastAsia="Calibri" w:cs="Arial"/>
          <w:color w:val="000000"/>
          <w:sz w:val="24"/>
          <w:szCs w:val="24"/>
          <w:lang w:eastAsia="en-GB"/>
        </w:rPr>
      </w:pPr>
    </w:p>
    <w:p w14:paraId="71AE6273" w14:textId="77777777" w:rsidR="007D28C6" w:rsidRDefault="007D28C6" w:rsidP="007E48F9">
      <w:pPr>
        <w:rPr>
          <w:rFonts w:eastAsia="Calibri" w:cs="Arial"/>
          <w:color w:val="000000"/>
          <w:sz w:val="24"/>
          <w:szCs w:val="24"/>
          <w:lang w:eastAsia="en-GB"/>
        </w:rPr>
      </w:pPr>
    </w:p>
    <w:p w14:paraId="0EEFFE9F" w14:textId="77777777" w:rsidR="007D28C6" w:rsidRDefault="007D28C6" w:rsidP="007E48F9">
      <w:pPr>
        <w:rPr>
          <w:rFonts w:eastAsia="Calibri" w:cs="Arial"/>
          <w:color w:val="000000"/>
          <w:sz w:val="24"/>
          <w:szCs w:val="24"/>
          <w:lang w:eastAsia="en-GB"/>
        </w:rPr>
      </w:pPr>
    </w:p>
    <w:p w14:paraId="28EBE25C" w14:textId="77777777" w:rsidR="00D32FD2" w:rsidRPr="00E853BF" w:rsidRDefault="00D32FD2" w:rsidP="00D32FD2">
      <w:pPr>
        <w:rPr>
          <w:rStyle w:val="fontstyle01"/>
          <w:rFonts w:ascii="Arial" w:hAnsi="Arial" w:cs="Arial"/>
          <w:sz w:val="28"/>
          <w:szCs w:val="28"/>
        </w:rPr>
      </w:pPr>
      <w:r w:rsidRPr="00E853BF">
        <w:rPr>
          <w:rStyle w:val="fontstyle01"/>
          <w:rFonts w:ascii="Arial" w:hAnsi="Arial" w:cs="Arial"/>
          <w:sz w:val="28"/>
          <w:szCs w:val="28"/>
        </w:rPr>
        <w:lastRenderedPageBreak/>
        <w:t>Version Control Sheet</w:t>
      </w:r>
    </w:p>
    <w:p w14:paraId="7C57A235" w14:textId="77777777" w:rsidR="00D32FD2" w:rsidRPr="00BD5618" w:rsidRDefault="00D32FD2" w:rsidP="00D32FD2">
      <w:pPr>
        <w:rPr>
          <w:rFonts w:ascii="Arial" w:hAnsi="Arial" w:cs="Arial"/>
          <w:i/>
          <w:sz w:val="24"/>
          <w:szCs w:val="24"/>
        </w:rPr>
      </w:pP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63"/>
        <w:gridCol w:w="1276"/>
        <w:gridCol w:w="1701"/>
        <w:gridCol w:w="1276"/>
        <w:gridCol w:w="3801"/>
      </w:tblGrid>
      <w:tr w:rsidR="00D32FD2" w:rsidRPr="00BD5618" w14:paraId="4857D366" w14:textId="77777777" w:rsidTr="00DB26DB">
        <w:tc>
          <w:tcPr>
            <w:tcW w:w="1163" w:type="dxa"/>
            <w:shd w:val="clear" w:color="auto" w:fill="auto"/>
          </w:tcPr>
          <w:p w14:paraId="48F6D3B3" w14:textId="77777777" w:rsidR="00D32FD2" w:rsidRPr="00BD5618" w:rsidRDefault="00D32FD2" w:rsidP="00DB26DB">
            <w:pPr>
              <w:spacing w:before="40" w:after="40"/>
              <w:jc w:val="center"/>
              <w:rPr>
                <w:rFonts w:ascii="Arial" w:hAnsi="Arial" w:cs="Arial"/>
                <w:b/>
                <w:sz w:val="24"/>
                <w:szCs w:val="24"/>
                <w:lang w:val="en-AU"/>
              </w:rPr>
            </w:pPr>
            <w:r w:rsidRPr="00BD5618">
              <w:rPr>
                <w:rFonts w:ascii="Arial" w:hAnsi="Arial" w:cs="Arial"/>
                <w:b/>
                <w:sz w:val="24"/>
                <w:szCs w:val="24"/>
                <w:lang w:val="en-AU"/>
              </w:rPr>
              <w:t>Version</w:t>
            </w:r>
          </w:p>
        </w:tc>
        <w:tc>
          <w:tcPr>
            <w:tcW w:w="1276" w:type="dxa"/>
            <w:shd w:val="clear" w:color="auto" w:fill="auto"/>
          </w:tcPr>
          <w:p w14:paraId="40244B06" w14:textId="77777777" w:rsidR="00D32FD2" w:rsidRPr="00BD5618" w:rsidRDefault="00D32FD2" w:rsidP="00DB26DB">
            <w:pPr>
              <w:spacing w:before="40" w:after="40"/>
              <w:jc w:val="center"/>
              <w:rPr>
                <w:rFonts w:ascii="Arial" w:hAnsi="Arial" w:cs="Arial"/>
                <w:b/>
                <w:sz w:val="24"/>
                <w:szCs w:val="24"/>
                <w:lang w:val="en-AU"/>
              </w:rPr>
            </w:pPr>
            <w:r w:rsidRPr="00BD5618">
              <w:rPr>
                <w:rFonts w:ascii="Arial" w:hAnsi="Arial" w:cs="Arial"/>
                <w:b/>
                <w:sz w:val="24"/>
                <w:szCs w:val="24"/>
                <w:lang w:val="en-AU"/>
              </w:rPr>
              <w:t>Date</w:t>
            </w:r>
          </w:p>
        </w:tc>
        <w:tc>
          <w:tcPr>
            <w:tcW w:w="1701" w:type="dxa"/>
            <w:shd w:val="clear" w:color="auto" w:fill="auto"/>
          </w:tcPr>
          <w:p w14:paraId="4B5F0C95" w14:textId="77777777" w:rsidR="00D32FD2" w:rsidRPr="00BD5618" w:rsidRDefault="00D32FD2" w:rsidP="00DB26DB">
            <w:pPr>
              <w:spacing w:before="40" w:after="40"/>
              <w:jc w:val="center"/>
              <w:rPr>
                <w:rFonts w:ascii="Arial" w:hAnsi="Arial" w:cs="Arial"/>
                <w:b/>
                <w:sz w:val="24"/>
                <w:szCs w:val="24"/>
                <w:lang w:val="en-AU"/>
              </w:rPr>
            </w:pPr>
            <w:r w:rsidRPr="00BD5618">
              <w:rPr>
                <w:rFonts w:ascii="Arial" w:hAnsi="Arial" w:cs="Arial"/>
                <w:b/>
                <w:sz w:val="24"/>
                <w:szCs w:val="24"/>
                <w:lang w:val="en-AU"/>
              </w:rPr>
              <w:t>Author</w:t>
            </w:r>
          </w:p>
        </w:tc>
        <w:tc>
          <w:tcPr>
            <w:tcW w:w="1276" w:type="dxa"/>
            <w:shd w:val="clear" w:color="auto" w:fill="auto"/>
          </w:tcPr>
          <w:p w14:paraId="18727D15" w14:textId="77777777" w:rsidR="00D32FD2" w:rsidRPr="00BD5618" w:rsidRDefault="00D32FD2" w:rsidP="00DB26DB">
            <w:pPr>
              <w:spacing w:before="40" w:after="40"/>
              <w:jc w:val="center"/>
              <w:rPr>
                <w:rFonts w:ascii="Arial" w:hAnsi="Arial" w:cs="Arial"/>
                <w:b/>
                <w:sz w:val="24"/>
                <w:szCs w:val="24"/>
                <w:lang w:val="en-AU"/>
              </w:rPr>
            </w:pPr>
            <w:r w:rsidRPr="00BD5618">
              <w:rPr>
                <w:rFonts w:ascii="Arial" w:hAnsi="Arial" w:cs="Arial"/>
                <w:b/>
                <w:sz w:val="24"/>
                <w:szCs w:val="24"/>
                <w:lang w:val="en-AU"/>
              </w:rPr>
              <w:t>Status</w:t>
            </w:r>
          </w:p>
        </w:tc>
        <w:tc>
          <w:tcPr>
            <w:tcW w:w="3801" w:type="dxa"/>
            <w:shd w:val="clear" w:color="auto" w:fill="auto"/>
          </w:tcPr>
          <w:p w14:paraId="7B355702" w14:textId="77777777" w:rsidR="00D32FD2" w:rsidRPr="00BD5618" w:rsidRDefault="00D32FD2" w:rsidP="00DB26DB">
            <w:pPr>
              <w:spacing w:before="40" w:after="40"/>
              <w:jc w:val="center"/>
              <w:rPr>
                <w:rFonts w:ascii="Arial" w:hAnsi="Arial" w:cs="Arial"/>
                <w:b/>
                <w:sz w:val="24"/>
                <w:szCs w:val="24"/>
                <w:lang w:val="en-AU"/>
              </w:rPr>
            </w:pPr>
            <w:r w:rsidRPr="00BD5618">
              <w:rPr>
                <w:rFonts w:ascii="Arial" w:hAnsi="Arial" w:cs="Arial"/>
                <w:b/>
                <w:sz w:val="24"/>
                <w:szCs w:val="24"/>
                <w:lang w:val="en-AU"/>
              </w:rPr>
              <w:t>Comment / changes</w:t>
            </w:r>
          </w:p>
        </w:tc>
      </w:tr>
      <w:tr w:rsidR="00D32FD2" w:rsidRPr="005B0B54" w14:paraId="5BB0A712" w14:textId="77777777" w:rsidTr="00DB26DB">
        <w:tc>
          <w:tcPr>
            <w:tcW w:w="1163" w:type="dxa"/>
            <w:shd w:val="clear" w:color="auto" w:fill="auto"/>
          </w:tcPr>
          <w:p w14:paraId="6C55CAA4" w14:textId="051551DA" w:rsidR="00D32FD2" w:rsidRPr="005B0B54" w:rsidRDefault="00D32FD2" w:rsidP="00DB26DB">
            <w:pPr>
              <w:spacing w:before="40" w:after="40"/>
              <w:rPr>
                <w:rFonts w:ascii="Arial" w:hAnsi="Arial" w:cs="Arial"/>
                <w:sz w:val="24"/>
                <w:szCs w:val="24"/>
                <w:lang w:val="en-AU"/>
              </w:rPr>
            </w:pPr>
            <w:r w:rsidRPr="0089099E">
              <w:rPr>
                <w:rFonts w:ascii="Arial" w:hAnsi="Arial" w:cs="Arial"/>
                <w:sz w:val="24"/>
                <w:szCs w:val="24"/>
                <w:lang w:val="en-AU"/>
              </w:rPr>
              <w:t>V</w:t>
            </w:r>
            <w:r w:rsidR="005C1668" w:rsidRPr="0089099E">
              <w:rPr>
                <w:rFonts w:ascii="Arial" w:hAnsi="Arial" w:cs="Arial"/>
                <w:sz w:val="24"/>
                <w:szCs w:val="24"/>
                <w:lang w:val="en-AU"/>
              </w:rPr>
              <w:t>4</w:t>
            </w:r>
          </w:p>
        </w:tc>
        <w:tc>
          <w:tcPr>
            <w:tcW w:w="1276" w:type="dxa"/>
            <w:shd w:val="clear" w:color="auto" w:fill="auto"/>
          </w:tcPr>
          <w:p w14:paraId="324BE692" w14:textId="16A14B1F" w:rsidR="00D32FD2" w:rsidRPr="005B0B54" w:rsidRDefault="005C1668" w:rsidP="00DB26DB">
            <w:pPr>
              <w:spacing w:before="40" w:after="40"/>
              <w:rPr>
                <w:rFonts w:ascii="Arial" w:hAnsi="Arial" w:cs="Arial"/>
                <w:sz w:val="24"/>
                <w:szCs w:val="24"/>
                <w:lang w:val="en-AU"/>
              </w:rPr>
            </w:pPr>
            <w:r w:rsidRPr="0089099E">
              <w:rPr>
                <w:rFonts w:ascii="Arial" w:hAnsi="Arial" w:cs="Arial"/>
                <w:sz w:val="24"/>
                <w:szCs w:val="24"/>
                <w:lang w:val="en-AU"/>
              </w:rPr>
              <w:t>2</w:t>
            </w:r>
            <w:r w:rsidR="0089099E">
              <w:rPr>
                <w:rFonts w:ascii="Arial" w:hAnsi="Arial" w:cs="Arial"/>
                <w:sz w:val="24"/>
                <w:szCs w:val="24"/>
                <w:lang w:val="en-AU"/>
              </w:rPr>
              <w:t>3</w:t>
            </w:r>
            <w:r w:rsidRPr="0089099E">
              <w:rPr>
                <w:rFonts w:ascii="Arial" w:hAnsi="Arial" w:cs="Arial"/>
                <w:sz w:val="24"/>
                <w:szCs w:val="24"/>
                <w:lang w:val="en-AU"/>
              </w:rPr>
              <w:t>.0</w:t>
            </w:r>
            <w:r w:rsidR="0089099E">
              <w:rPr>
                <w:rFonts w:ascii="Arial" w:hAnsi="Arial" w:cs="Arial"/>
                <w:sz w:val="24"/>
                <w:szCs w:val="24"/>
                <w:lang w:val="en-AU"/>
              </w:rPr>
              <w:t>7</w:t>
            </w:r>
            <w:r w:rsidRPr="0089099E">
              <w:rPr>
                <w:rFonts w:ascii="Arial" w:hAnsi="Arial" w:cs="Arial"/>
                <w:sz w:val="24"/>
                <w:szCs w:val="24"/>
                <w:lang w:val="en-AU"/>
              </w:rPr>
              <w:t>.24</w:t>
            </w:r>
          </w:p>
        </w:tc>
        <w:tc>
          <w:tcPr>
            <w:tcW w:w="1701" w:type="dxa"/>
            <w:shd w:val="clear" w:color="auto" w:fill="auto"/>
          </w:tcPr>
          <w:p w14:paraId="24D94595" w14:textId="1568A616" w:rsidR="00D32FD2" w:rsidRPr="005B0B54" w:rsidRDefault="00D32FD2" w:rsidP="00DB26DB">
            <w:pPr>
              <w:spacing w:before="40" w:after="40"/>
              <w:rPr>
                <w:rFonts w:ascii="Arial" w:hAnsi="Arial" w:cs="Arial"/>
                <w:sz w:val="24"/>
                <w:szCs w:val="24"/>
                <w:lang w:val="en-AU"/>
              </w:rPr>
            </w:pPr>
            <w:r w:rsidRPr="005B0B54">
              <w:rPr>
                <w:rFonts w:ascii="Arial" w:eastAsia="Times New Roman" w:hAnsi="Arial" w:cs="Arial"/>
                <w:color w:val="000000"/>
                <w:sz w:val="24"/>
                <w:szCs w:val="24"/>
                <w:lang w:eastAsia="en-GB"/>
              </w:rPr>
              <w:t>Alistair Egginton</w:t>
            </w:r>
          </w:p>
        </w:tc>
        <w:tc>
          <w:tcPr>
            <w:tcW w:w="1276" w:type="dxa"/>
            <w:shd w:val="clear" w:color="auto" w:fill="auto"/>
          </w:tcPr>
          <w:p w14:paraId="3E4F371A" w14:textId="3ACDB1DE" w:rsidR="00D32FD2" w:rsidRPr="005B0B54" w:rsidRDefault="00D32FD2" w:rsidP="00DB26DB">
            <w:pPr>
              <w:spacing w:before="40" w:after="40"/>
              <w:rPr>
                <w:rFonts w:ascii="Arial" w:hAnsi="Arial" w:cs="Arial"/>
                <w:sz w:val="24"/>
                <w:szCs w:val="24"/>
                <w:lang w:val="en-AU"/>
              </w:rPr>
            </w:pPr>
            <w:r w:rsidRPr="005B0B54">
              <w:rPr>
                <w:rFonts w:ascii="Arial" w:hAnsi="Arial" w:cs="Arial"/>
                <w:sz w:val="24"/>
                <w:szCs w:val="24"/>
                <w:lang w:val="en-AU"/>
              </w:rPr>
              <w:t>Final</w:t>
            </w:r>
          </w:p>
        </w:tc>
        <w:tc>
          <w:tcPr>
            <w:tcW w:w="3801" w:type="dxa"/>
            <w:shd w:val="clear" w:color="auto" w:fill="auto"/>
          </w:tcPr>
          <w:p w14:paraId="0001AF59" w14:textId="1013BED7" w:rsidR="00D32FD2" w:rsidRPr="005B0B54" w:rsidRDefault="00806D48" w:rsidP="00DB26DB">
            <w:pPr>
              <w:spacing w:before="40" w:after="40"/>
              <w:rPr>
                <w:rFonts w:ascii="Arial" w:hAnsi="Arial" w:cs="Arial"/>
                <w:sz w:val="24"/>
                <w:szCs w:val="24"/>
                <w:lang w:val="en-AU"/>
              </w:rPr>
            </w:pPr>
            <w:r w:rsidRPr="005B0B54">
              <w:rPr>
                <w:rFonts w:ascii="Arial" w:hAnsi="Arial" w:cs="Arial"/>
                <w:sz w:val="24"/>
                <w:szCs w:val="24"/>
                <w:lang w:val="en-AU"/>
              </w:rPr>
              <w:t xml:space="preserve">Policy reviewed and updated </w:t>
            </w:r>
          </w:p>
        </w:tc>
      </w:tr>
      <w:tr w:rsidR="002C4512" w:rsidRPr="00BD5618" w14:paraId="519C3402" w14:textId="77777777" w:rsidTr="00FA7A0F">
        <w:tc>
          <w:tcPr>
            <w:tcW w:w="1163" w:type="dxa"/>
            <w:shd w:val="clear" w:color="auto" w:fill="auto"/>
          </w:tcPr>
          <w:p w14:paraId="2B113306" w14:textId="77777777" w:rsidR="002C4512" w:rsidRPr="00BD5618" w:rsidRDefault="002C4512" w:rsidP="00FA7A0F">
            <w:pPr>
              <w:spacing w:before="40" w:after="40"/>
              <w:jc w:val="center"/>
              <w:rPr>
                <w:rFonts w:ascii="Arial" w:hAnsi="Arial" w:cs="Arial"/>
                <w:b/>
                <w:sz w:val="24"/>
                <w:szCs w:val="24"/>
                <w:lang w:val="en-AU"/>
              </w:rPr>
            </w:pPr>
            <w:r w:rsidRPr="00BD5618">
              <w:rPr>
                <w:rFonts w:ascii="Arial" w:hAnsi="Arial" w:cs="Arial"/>
                <w:b/>
                <w:sz w:val="24"/>
                <w:szCs w:val="24"/>
                <w:lang w:val="en-AU"/>
              </w:rPr>
              <w:t>Version</w:t>
            </w:r>
          </w:p>
        </w:tc>
        <w:tc>
          <w:tcPr>
            <w:tcW w:w="1276" w:type="dxa"/>
            <w:shd w:val="clear" w:color="auto" w:fill="auto"/>
          </w:tcPr>
          <w:p w14:paraId="4DDF3CAE" w14:textId="77777777" w:rsidR="002C4512" w:rsidRPr="00BD5618" w:rsidRDefault="002C4512" w:rsidP="00FA7A0F">
            <w:pPr>
              <w:spacing w:before="40" w:after="40"/>
              <w:jc w:val="center"/>
              <w:rPr>
                <w:rFonts w:ascii="Arial" w:hAnsi="Arial" w:cs="Arial"/>
                <w:b/>
                <w:sz w:val="24"/>
                <w:szCs w:val="24"/>
                <w:lang w:val="en-AU"/>
              </w:rPr>
            </w:pPr>
            <w:r w:rsidRPr="00BD5618">
              <w:rPr>
                <w:rFonts w:ascii="Arial" w:hAnsi="Arial" w:cs="Arial"/>
                <w:b/>
                <w:sz w:val="24"/>
                <w:szCs w:val="24"/>
                <w:lang w:val="en-AU"/>
              </w:rPr>
              <w:t>Date</w:t>
            </w:r>
          </w:p>
        </w:tc>
        <w:tc>
          <w:tcPr>
            <w:tcW w:w="1701" w:type="dxa"/>
            <w:shd w:val="clear" w:color="auto" w:fill="auto"/>
          </w:tcPr>
          <w:p w14:paraId="0827AE57" w14:textId="77777777" w:rsidR="002C4512" w:rsidRPr="00BD5618" w:rsidRDefault="002C4512" w:rsidP="00FA7A0F">
            <w:pPr>
              <w:spacing w:before="40" w:after="40"/>
              <w:jc w:val="center"/>
              <w:rPr>
                <w:rFonts w:ascii="Arial" w:hAnsi="Arial" w:cs="Arial"/>
                <w:b/>
                <w:sz w:val="24"/>
                <w:szCs w:val="24"/>
                <w:lang w:val="en-AU"/>
              </w:rPr>
            </w:pPr>
            <w:r w:rsidRPr="00BD5618">
              <w:rPr>
                <w:rFonts w:ascii="Arial" w:hAnsi="Arial" w:cs="Arial"/>
                <w:b/>
                <w:sz w:val="24"/>
                <w:szCs w:val="24"/>
                <w:lang w:val="en-AU"/>
              </w:rPr>
              <w:t>Author</w:t>
            </w:r>
          </w:p>
        </w:tc>
        <w:tc>
          <w:tcPr>
            <w:tcW w:w="1276" w:type="dxa"/>
            <w:shd w:val="clear" w:color="auto" w:fill="auto"/>
          </w:tcPr>
          <w:p w14:paraId="7557EBE3" w14:textId="77777777" w:rsidR="002C4512" w:rsidRPr="00BD5618" w:rsidRDefault="002C4512" w:rsidP="00FA7A0F">
            <w:pPr>
              <w:spacing w:before="40" w:after="40"/>
              <w:jc w:val="center"/>
              <w:rPr>
                <w:rFonts w:ascii="Arial" w:hAnsi="Arial" w:cs="Arial"/>
                <w:b/>
                <w:sz w:val="24"/>
                <w:szCs w:val="24"/>
                <w:lang w:val="en-AU"/>
              </w:rPr>
            </w:pPr>
            <w:r w:rsidRPr="00BD5618">
              <w:rPr>
                <w:rFonts w:ascii="Arial" w:hAnsi="Arial" w:cs="Arial"/>
                <w:b/>
                <w:sz w:val="24"/>
                <w:szCs w:val="24"/>
                <w:lang w:val="en-AU"/>
              </w:rPr>
              <w:t>Status</w:t>
            </w:r>
          </w:p>
        </w:tc>
        <w:tc>
          <w:tcPr>
            <w:tcW w:w="3801" w:type="dxa"/>
            <w:shd w:val="clear" w:color="auto" w:fill="auto"/>
          </w:tcPr>
          <w:p w14:paraId="49014AB7" w14:textId="77777777" w:rsidR="002C4512" w:rsidRPr="00BD5618" w:rsidRDefault="002C4512" w:rsidP="00FA7A0F">
            <w:pPr>
              <w:spacing w:before="40" w:after="40"/>
              <w:jc w:val="center"/>
              <w:rPr>
                <w:rFonts w:ascii="Arial" w:hAnsi="Arial" w:cs="Arial"/>
                <w:b/>
                <w:sz w:val="24"/>
                <w:szCs w:val="24"/>
                <w:lang w:val="en-AU"/>
              </w:rPr>
            </w:pPr>
            <w:r w:rsidRPr="00BD5618">
              <w:rPr>
                <w:rFonts w:ascii="Arial" w:hAnsi="Arial" w:cs="Arial"/>
                <w:b/>
                <w:sz w:val="24"/>
                <w:szCs w:val="24"/>
                <w:lang w:val="en-AU"/>
              </w:rPr>
              <w:t>Comment / changes</w:t>
            </w:r>
          </w:p>
        </w:tc>
      </w:tr>
      <w:tr w:rsidR="002C4512" w:rsidRPr="005B0B54" w14:paraId="5361008E" w14:textId="77777777" w:rsidTr="00FA7A0F">
        <w:tc>
          <w:tcPr>
            <w:tcW w:w="1163" w:type="dxa"/>
            <w:shd w:val="clear" w:color="auto" w:fill="auto"/>
          </w:tcPr>
          <w:p w14:paraId="70840F49" w14:textId="0DCB0B78" w:rsidR="002C4512" w:rsidRPr="005B0B54" w:rsidRDefault="002C4512" w:rsidP="00FA7A0F">
            <w:pPr>
              <w:spacing w:before="40" w:after="40"/>
              <w:rPr>
                <w:rFonts w:ascii="Arial" w:hAnsi="Arial" w:cs="Arial"/>
                <w:sz w:val="24"/>
                <w:szCs w:val="24"/>
                <w:lang w:val="en-AU"/>
              </w:rPr>
            </w:pPr>
            <w:r w:rsidRPr="0089099E">
              <w:rPr>
                <w:rFonts w:ascii="Arial" w:hAnsi="Arial" w:cs="Arial"/>
                <w:sz w:val="24"/>
                <w:szCs w:val="24"/>
                <w:lang w:val="en-AU"/>
              </w:rPr>
              <w:t>V</w:t>
            </w:r>
            <w:r>
              <w:rPr>
                <w:rFonts w:ascii="Arial" w:hAnsi="Arial" w:cs="Arial"/>
                <w:sz w:val="24"/>
                <w:szCs w:val="24"/>
                <w:lang w:val="en-AU"/>
              </w:rPr>
              <w:t>3</w:t>
            </w:r>
          </w:p>
        </w:tc>
        <w:tc>
          <w:tcPr>
            <w:tcW w:w="1276" w:type="dxa"/>
            <w:shd w:val="clear" w:color="auto" w:fill="auto"/>
          </w:tcPr>
          <w:p w14:paraId="154B4634" w14:textId="04565D26" w:rsidR="002C4512" w:rsidRPr="005B0B54" w:rsidRDefault="002C4512" w:rsidP="00FA7A0F">
            <w:pPr>
              <w:spacing w:before="40" w:after="40"/>
              <w:rPr>
                <w:rFonts w:ascii="Arial" w:hAnsi="Arial" w:cs="Arial"/>
                <w:sz w:val="24"/>
                <w:szCs w:val="24"/>
                <w:lang w:val="en-AU"/>
              </w:rPr>
            </w:pPr>
            <w:r>
              <w:rPr>
                <w:rFonts w:ascii="Arial" w:hAnsi="Arial" w:cs="Arial"/>
                <w:sz w:val="24"/>
                <w:szCs w:val="24"/>
                <w:lang w:val="en-AU"/>
              </w:rPr>
              <w:t>8.11.23</w:t>
            </w:r>
          </w:p>
        </w:tc>
        <w:tc>
          <w:tcPr>
            <w:tcW w:w="1701" w:type="dxa"/>
            <w:shd w:val="clear" w:color="auto" w:fill="auto"/>
          </w:tcPr>
          <w:p w14:paraId="03D0F4EA" w14:textId="77777777" w:rsidR="002C4512" w:rsidRPr="005B0B54" w:rsidRDefault="002C4512" w:rsidP="00FA7A0F">
            <w:pPr>
              <w:spacing w:before="40" w:after="40"/>
              <w:rPr>
                <w:rFonts w:ascii="Arial" w:hAnsi="Arial" w:cs="Arial"/>
                <w:sz w:val="24"/>
                <w:szCs w:val="24"/>
                <w:lang w:val="en-AU"/>
              </w:rPr>
            </w:pPr>
            <w:r w:rsidRPr="005B0B54">
              <w:rPr>
                <w:rFonts w:ascii="Arial" w:eastAsia="Times New Roman" w:hAnsi="Arial" w:cs="Arial"/>
                <w:color w:val="000000"/>
                <w:sz w:val="24"/>
                <w:szCs w:val="24"/>
                <w:lang w:eastAsia="en-GB"/>
              </w:rPr>
              <w:t>Alistair Egginton</w:t>
            </w:r>
          </w:p>
        </w:tc>
        <w:tc>
          <w:tcPr>
            <w:tcW w:w="1276" w:type="dxa"/>
            <w:shd w:val="clear" w:color="auto" w:fill="auto"/>
          </w:tcPr>
          <w:p w14:paraId="02505515" w14:textId="77777777" w:rsidR="002C4512" w:rsidRPr="005B0B54" w:rsidRDefault="002C4512" w:rsidP="00FA7A0F">
            <w:pPr>
              <w:spacing w:before="40" w:after="40"/>
              <w:rPr>
                <w:rFonts w:ascii="Arial" w:hAnsi="Arial" w:cs="Arial"/>
                <w:sz w:val="24"/>
                <w:szCs w:val="24"/>
                <w:lang w:val="en-AU"/>
              </w:rPr>
            </w:pPr>
            <w:r w:rsidRPr="005B0B54">
              <w:rPr>
                <w:rFonts w:ascii="Arial" w:hAnsi="Arial" w:cs="Arial"/>
                <w:sz w:val="24"/>
                <w:szCs w:val="24"/>
                <w:lang w:val="en-AU"/>
              </w:rPr>
              <w:t>Final</w:t>
            </w:r>
          </w:p>
        </w:tc>
        <w:tc>
          <w:tcPr>
            <w:tcW w:w="3801" w:type="dxa"/>
            <w:shd w:val="clear" w:color="auto" w:fill="auto"/>
          </w:tcPr>
          <w:p w14:paraId="5EDCB036" w14:textId="77777777" w:rsidR="002C4512" w:rsidRPr="005B0B54" w:rsidRDefault="002C4512" w:rsidP="00FA7A0F">
            <w:pPr>
              <w:spacing w:before="40" w:after="40"/>
              <w:rPr>
                <w:rFonts w:ascii="Arial" w:hAnsi="Arial" w:cs="Arial"/>
                <w:sz w:val="24"/>
                <w:szCs w:val="24"/>
                <w:lang w:val="en-AU"/>
              </w:rPr>
            </w:pPr>
            <w:r w:rsidRPr="005B0B54">
              <w:rPr>
                <w:rFonts w:ascii="Arial" w:hAnsi="Arial" w:cs="Arial"/>
                <w:sz w:val="24"/>
                <w:szCs w:val="24"/>
                <w:lang w:val="en-AU"/>
              </w:rPr>
              <w:t xml:space="preserve">Policy reviewed and updated </w:t>
            </w:r>
          </w:p>
        </w:tc>
      </w:tr>
    </w:tbl>
    <w:p w14:paraId="4B5F1882" w14:textId="77777777" w:rsidR="002C4512" w:rsidRPr="005B0B54" w:rsidRDefault="002C4512" w:rsidP="002C4512">
      <w:pPr>
        <w:rPr>
          <w:rStyle w:val="fontstyle01"/>
          <w:rFonts w:ascii="Arial" w:hAnsi="Arial" w:cs="Arial"/>
        </w:rPr>
      </w:pPr>
    </w:p>
    <w:p w14:paraId="512AEE5F" w14:textId="77777777" w:rsidR="007D28C6" w:rsidRPr="005B0B54" w:rsidRDefault="007D28C6" w:rsidP="007E48F9">
      <w:pPr>
        <w:rPr>
          <w:rStyle w:val="fontstyle01"/>
          <w:rFonts w:ascii="Arial" w:hAnsi="Arial" w:cs="Arial"/>
        </w:rPr>
      </w:pPr>
    </w:p>
    <w:p w14:paraId="3975935A" w14:textId="47BB1197" w:rsidR="00403815" w:rsidRPr="00403815" w:rsidRDefault="00403815" w:rsidP="00403815">
      <w:pPr>
        <w:spacing w:after="0" w:line="240" w:lineRule="auto"/>
        <w:textAlignment w:val="baseline"/>
        <w:rPr>
          <w:rFonts w:ascii="Arial" w:eastAsia="Times New Roman" w:hAnsi="Arial" w:cs="Arial"/>
          <w:sz w:val="24"/>
          <w:szCs w:val="24"/>
          <w:lang w:eastAsia="en-GB"/>
        </w:rPr>
      </w:pPr>
    </w:p>
    <w:p w14:paraId="2276E969" w14:textId="77777777" w:rsidR="00717B93" w:rsidRDefault="00717B93">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14:paraId="56244362" w14:textId="511C90E1" w:rsidR="00C85203" w:rsidRPr="00CD09A6" w:rsidRDefault="008373CC" w:rsidP="008373CC">
      <w:pPr>
        <w:pStyle w:val="TOCHeading"/>
        <w:rPr>
          <w:rFonts w:ascii="Arial" w:eastAsia="Times New Roman" w:hAnsi="Arial" w:cs="Arial"/>
          <w:b/>
          <w:bCs/>
          <w:color w:val="auto"/>
          <w:sz w:val="40"/>
          <w:szCs w:val="40"/>
          <w:lang w:eastAsia="en-GB"/>
        </w:rPr>
      </w:pPr>
      <w:r w:rsidRPr="00CD09A6">
        <w:rPr>
          <w:rFonts w:ascii="Arial" w:eastAsia="Times New Roman" w:hAnsi="Arial" w:cs="Arial"/>
          <w:b/>
          <w:bCs/>
          <w:color w:val="auto"/>
          <w:sz w:val="40"/>
          <w:szCs w:val="40"/>
          <w:lang w:eastAsia="en-GB"/>
        </w:rPr>
        <w:lastRenderedPageBreak/>
        <w:t>Contents</w:t>
      </w:r>
    </w:p>
    <w:sdt>
      <w:sdtPr>
        <w:rPr>
          <w:rFonts w:asciiTheme="minorHAnsi" w:eastAsiaTheme="minorHAnsi" w:hAnsiTheme="minorHAnsi" w:cstheme="minorBidi"/>
          <w:color w:val="auto"/>
          <w:sz w:val="22"/>
          <w:szCs w:val="22"/>
          <w:lang w:val="en-GB"/>
        </w:rPr>
        <w:id w:val="-95569942"/>
        <w:docPartObj>
          <w:docPartGallery w:val="Table of Contents"/>
          <w:docPartUnique/>
        </w:docPartObj>
      </w:sdtPr>
      <w:sdtEndPr>
        <w:rPr>
          <w:b/>
          <w:bCs/>
          <w:noProof/>
        </w:rPr>
      </w:sdtEndPr>
      <w:sdtContent>
        <w:p w14:paraId="05D0FF0F" w14:textId="0BAB9CA3" w:rsidR="004D287C" w:rsidRDefault="004D287C">
          <w:pPr>
            <w:pStyle w:val="TOCHeading"/>
          </w:pPr>
        </w:p>
        <w:p w14:paraId="185821D9" w14:textId="087E0AD8" w:rsidR="00DE3388" w:rsidRDefault="00883E45">
          <w:pPr>
            <w:pStyle w:val="TOC1"/>
            <w:rPr>
              <w:rFonts w:asciiTheme="minorHAnsi" w:eastAsiaTheme="minorEastAsia" w:hAnsiTheme="minorHAnsi" w:cstheme="minorBidi"/>
              <w:b w:val="0"/>
              <w:kern w:val="2"/>
              <w:lang w:val="en-GB"/>
              <w14:ligatures w14:val="standardContextual"/>
            </w:rPr>
          </w:pPr>
          <w:r>
            <w:fldChar w:fldCharType="begin"/>
          </w:r>
          <w:r>
            <w:instrText xml:space="preserve"> TOC \o "1-3" \h \z \u </w:instrText>
          </w:r>
          <w:r>
            <w:fldChar w:fldCharType="separate"/>
          </w:r>
          <w:hyperlink w:anchor="_Toc173158615" w:history="1">
            <w:r w:rsidR="00DE3388" w:rsidRPr="005C6C21">
              <w:rPr>
                <w:rStyle w:val="Hyperlink"/>
                <w:bCs/>
              </w:rPr>
              <w:t>Introduction</w:t>
            </w:r>
            <w:r w:rsidR="00DE3388">
              <w:rPr>
                <w:webHidden/>
              </w:rPr>
              <w:tab/>
            </w:r>
            <w:r w:rsidR="00DE3388">
              <w:rPr>
                <w:webHidden/>
              </w:rPr>
              <w:fldChar w:fldCharType="begin"/>
            </w:r>
            <w:r w:rsidR="00DE3388">
              <w:rPr>
                <w:webHidden/>
              </w:rPr>
              <w:instrText xml:space="preserve"> PAGEREF _Toc173158615 \h </w:instrText>
            </w:r>
            <w:r w:rsidR="00DE3388">
              <w:rPr>
                <w:webHidden/>
              </w:rPr>
            </w:r>
            <w:r w:rsidR="00DE3388">
              <w:rPr>
                <w:webHidden/>
              </w:rPr>
              <w:fldChar w:fldCharType="separate"/>
            </w:r>
            <w:r w:rsidR="00DE3388">
              <w:rPr>
                <w:webHidden/>
              </w:rPr>
              <w:t>5</w:t>
            </w:r>
            <w:r w:rsidR="00DE3388">
              <w:rPr>
                <w:webHidden/>
              </w:rPr>
              <w:fldChar w:fldCharType="end"/>
            </w:r>
          </w:hyperlink>
        </w:p>
        <w:p w14:paraId="08173A2F" w14:textId="73FA2AE6" w:rsidR="00DE3388" w:rsidRDefault="00000000">
          <w:pPr>
            <w:pStyle w:val="TOC1"/>
            <w:rPr>
              <w:rFonts w:asciiTheme="minorHAnsi" w:eastAsiaTheme="minorEastAsia" w:hAnsiTheme="minorHAnsi" w:cstheme="minorBidi"/>
              <w:b w:val="0"/>
              <w:kern w:val="2"/>
              <w:lang w:val="en-GB"/>
              <w14:ligatures w14:val="standardContextual"/>
            </w:rPr>
          </w:pPr>
          <w:hyperlink w:anchor="_Toc173158616" w:history="1">
            <w:r w:rsidR="00DE3388" w:rsidRPr="005C6C21">
              <w:rPr>
                <w:rStyle w:val="Hyperlink"/>
                <w:bCs/>
              </w:rPr>
              <w:t>Section 1</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Receiving a Direct Payment</w:t>
            </w:r>
            <w:r w:rsidR="00DE3388">
              <w:rPr>
                <w:webHidden/>
              </w:rPr>
              <w:tab/>
            </w:r>
            <w:r w:rsidR="00DE3388">
              <w:rPr>
                <w:webHidden/>
              </w:rPr>
              <w:fldChar w:fldCharType="begin"/>
            </w:r>
            <w:r w:rsidR="00DE3388">
              <w:rPr>
                <w:webHidden/>
              </w:rPr>
              <w:instrText xml:space="preserve"> PAGEREF _Toc173158616 \h </w:instrText>
            </w:r>
            <w:r w:rsidR="00DE3388">
              <w:rPr>
                <w:webHidden/>
              </w:rPr>
            </w:r>
            <w:r w:rsidR="00DE3388">
              <w:rPr>
                <w:webHidden/>
              </w:rPr>
              <w:fldChar w:fldCharType="separate"/>
            </w:r>
            <w:r w:rsidR="00DE3388">
              <w:rPr>
                <w:webHidden/>
              </w:rPr>
              <w:t>8</w:t>
            </w:r>
            <w:r w:rsidR="00DE3388">
              <w:rPr>
                <w:webHidden/>
              </w:rPr>
              <w:fldChar w:fldCharType="end"/>
            </w:r>
          </w:hyperlink>
        </w:p>
        <w:p w14:paraId="7E1FC0F6" w14:textId="70EAF218" w:rsidR="00DE3388" w:rsidRDefault="00000000">
          <w:pPr>
            <w:pStyle w:val="TOC2"/>
            <w:rPr>
              <w:rFonts w:asciiTheme="minorHAnsi" w:eastAsiaTheme="minorEastAsia" w:hAnsiTheme="minorHAnsi" w:cstheme="minorBidi"/>
              <w:kern w:val="2"/>
              <w:lang w:eastAsia="en-GB"/>
              <w14:ligatures w14:val="standardContextual"/>
            </w:rPr>
          </w:pPr>
          <w:hyperlink w:anchor="_Toc173158617" w:history="1">
            <w:r w:rsidR="00DE3388" w:rsidRPr="005C6C21">
              <w:rPr>
                <w:rStyle w:val="Hyperlink"/>
                <w:b/>
                <w:bCs/>
                <w:lang w:val="en-US"/>
              </w:rPr>
              <w:t>Who can receive a direct payment?</w:t>
            </w:r>
            <w:r w:rsidR="00DE3388">
              <w:rPr>
                <w:webHidden/>
              </w:rPr>
              <w:tab/>
            </w:r>
            <w:r w:rsidR="00DE3388">
              <w:rPr>
                <w:webHidden/>
              </w:rPr>
              <w:fldChar w:fldCharType="begin"/>
            </w:r>
            <w:r w:rsidR="00DE3388">
              <w:rPr>
                <w:webHidden/>
              </w:rPr>
              <w:instrText xml:space="preserve"> PAGEREF _Toc173158617 \h </w:instrText>
            </w:r>
            <w:r w:rsidR="00DE3388">
              <w:rPr>
                <w:webHidden/>
              </w:rPr>
            </w:r>
            <w:r w:rsidR="00DE3388">
              <w:rPr>
                <w:webHidden/>
              </w:rPr>
              <w:fldChar w:fldCharType="separate"/>
            </w:r>
            <w:r w:rsidR="00DE3388">
              <w:rPr>
                <w:webHidden/>
              </w:rPr>
              <w:t>8</w:t>
            </w:r>
            <w:r w:rsidR="00DE3388">
              <w:rPr>
                <w:webHidden/>
              </w:rPr>
              <w:fldChar w:fldCharType="end"/>
            </w:r>
          </w:hyperlink>
        </w:p>
        <w:p w14:paraId="233A9DCC" w14:textId="117ED12B" w:rsidR="00DE3388" w:rsidRDefault="00000000">
          <w:pPr>
            <w:pStyle w:val="TOC2"/>
            <w:rPr>
              <w:rFonts w:asciiTheme="minorHAnsi" w:eastAsiaTheme="minorEastAsia" w:hAnsiTheme="minorHAnsi" w:cstheme="minorBidi"/>
              <w:kern w:val="2"/>
              <w:lang w:eastAsia="en-GB"/>
              <w14:ligatures w14:val="standardContextual"/>
            </w:rPr>
          </w:pPr>
          <w:hyperlink w:anchor="_Toc173158618" w:history="1">
            <w:r w:rsidR="00DE3388" w:rsidRPr="005C6C21">
              <w:rPr>
                <w:rStyle w:val="Hyperlink"/>
                <w:b/>
                <w:bCs/>
                <w:lang w:val="en-US"/>
              </w:rPr>
              <w:t>Mental Capacity to receive a Direct Payment</w:t>
            </w:r>
            <w:r w:rsidR="00DE3388">
              <w:rPr>
                <w:webHidden/>
              </w:rPr>
              <w:tab/>
            </w:r>
            <w:r w:rsidR="00DE3388">
              <w:rPr>
                <w:webHidden/>
              </w:rPr>
              <w:fldChar w:fldCharType="begin"/>
            </w:r>
            <w:r w:rsidR="00DE3388">
              <w:rPr>
                <w:webHidden/>
              </w:rPr>
              <w:instrText xml:space="preserve"> PAGEREF _Toc173158618 \h </w:instrText>
            </w:r>
            <w:r w:rsidR="00DE3388">
              <w:rPr>
                <w:webHidden/>
              </w:rPr>
            </w:r>
            <w:r w:rsidR="00DE3388">
              <w:rPr>
                <w:webHidden/>
              </w:rPr>
              <w:fldChar w:fldCharType="separate"/>
            </w:r>
            <w:r w:rsidR="00DE3388">
              <w:rPr>
                <w:webHidden/>
              </w:rPr>
              <w:t>9</w:t>
            </w:r>
            <w:r w:rsidR="00DE3388">
              <w:rPr>
                <w:webHidden/>
              </w:rPr>
              <w:fldChar w:fldCharType="end"/>
            </w:r>
          </w:hyperlink>
        </w:p>
        <w:p w14:paraId="1AC45B7A" w14:textId="4DEFC4A3" w:rsidR="00DE3388" w:rsidRDefault="00000000">
          <w:pPr>
            <w:pStyle w:val="TOC2"/>
            <w:rPr>
              <w:rFonts w:asciiTheme="minorHAnsi" w:eastAsiaTheme="minorEastAsia" w:hAnsiTheme="minorHAnsi" w:cstheme="minorBidi"/>
              <w:kern w:val="2"/>
              <w:lang w:eastAsia="en-GB"/>
              <w14:ligatures w14:val="standardContextual"/>
            </w:rPr>
          </w:pPr>
          <w:hyperlink w:anchor="_Toc173158619" w:history="1">
            <w:r w:rsidR="00DE3388" w:rsidRPr="005C6C21">
              <w:rPr>
                <w:rStyle w:val="Hyperlink"/>
                <w:b/>
                <w:bCs/>
                <w:lang w:val="en-US"/>
              </w:rPr>
              <w:t>Receiving a Direct Payment</w:t>
            </w:r>
            <w:r w:rsidR="00DE3388">
              <w:rPr>
                <w:webHidden/>
              </w:rPr>
              <w:tab/>
            </w:r>
            <w:r w:rsidR="00DE3388">
              <w:rPr>
                <w:webHidden/>
              </w:rPr>
              <w:fldChar w:fldCharType="begin"/>
            </w:r>
            <w:r w:rsidR="00DE3388">
              <w:rPr>
                <w:webHidden/>
              </w:rPr>
              <w:instrText xml:space="preserve"> PAGEREF _Toc173158619 \h </w:instrText>
            </w:r>
            <w:r w:rsidR="00DE3388">
              <w:rPr>
                <w:webHidden/>
              </w:rPr>
            </w:r>
            <w:r w:rsidR="00DE3388">
              <w:rPr>
                <w:webHidden/>
              </w:rPr>
              <w:fldChar w:fldCharType="separate"/>
            </w:r>
            <w:r w:rsidR="00DE3388">
              <w:rPr>
                <w:webHidden/>
              </w:rPr>
              <w:t>10</w:t>
            </w:r>
            <w:r w:rsidR="00DE3388">
              <w:rPr>
                <w:webHidden/>
              </w:rPr>
              <w:fldChar w:fldCharType="end"/>
            </w:r>
          </w:hyperlink>
        </w:p>
        <w:p w14:paraId="79F60BEB" w14:textId="35E5E165" w:rsidR="00DE3388" w:rsidRDefault="00000000">
          <w:pPr>
            <w:pStyle w:val="TOC2"/>
            <w:rPr>
              <w:rFonts w:asciiTheme="minorHAnsi" w:eastAsiaTheme="minorEastAsia" w:hAnsiTheme="minorHAnsi" w:cstheme="minorBidi"/>
              <w:kern w:val="2"/>
              <w:lang w:eastAsia="en-GB"/>
              <w14:ligatures w14:val="standardContextual"/>
            </w:rPr>
          </w:pPr>
          <w:hyperlink w:anchor="_Toc173158620" w:history="1">
            <w:r w:rsidR="00DE3388" w:rsidRPr="005C6C21">
              <w:rPr>
                <w:rStyle w:val="Hyperlink"/>
                <w:b/>
                <w:bCs/>
                <w:lang w:val="en-US"/>
              </w:rPr>
              <w:t>Person’s contributions</w:t>
            </w:r>
            <w:r w:rsidR="00DE3388">
              <w:rPr>
                <w:webHidden/>
              </w:rPr>
              <w:tab/>
            </w:r>
            <w:r w:rsidR="00DE3388">
              <w:rPr>
                <w:webHidden/>
              </w:rPr>
              <w:fldChar w:fldCharType="begin"/>
            </w:r>
            <w:r w:rsidR="00DE3388">
              <w:rPr>
                <w:webHidden/>
              </w:rPr>
              <w:instrText xml:space="preserve"> PAGEREF _Toc173158620 \h </w:instrText>
            </w:r>
            <w:r w:rsidR="00DE3388">
              <w:rPr>
                <w:webHidden/>
              </w:rPr>
            </w:r>
            <w:r w:rsidR="00DE3388">
              <w:rPr>
                <w:webHidden/>
              </w:rPr>
              <w:fldChar w:fldCharType="separate"/>
            </w:r>
            <w:r w:rsidR="00DE3388">
              <w:rPr>
                <w:webHidden/>
              </w:rPr>
              <w:t>11</w:t>
            </w:r>
            <w:r w:rsidR="00DE3388">
              <w:rPr>
                <w:webHidden/>
              </w:rPr>
              <w:fldChar w:fldCharType="end"/>
            </w:r>
          </w:hyperlink>
        </w:p>
        <w:p w14:paraId="6F3423D7" w14:textId="0A05747E" w:rsidR="00DE3388" w:rsidRDefault="00000000">
          <w:pPr>
            <w:pStyle w:val="TOC2"/>
            <w:rPr>
              <w:rFonts w:asciiTheme="minorHAnsi" w:eastAsiaTheme="minorEastAsia" w:hAnsiTheme="minorHAnsi" w:cstheme="minorBidi"/>
              <w:kern w:val="2"/>
              <w:lang w:eastAsia="en-GB"/>
              <w14:ligatures w14:val="standardContextual"/>
            </w:rPr>
          </w:pPr>
          <w:hyperlink w:anchor="_Toc173158621" w:history="1">
            <w:r w:rsidR="00DE3388" w:rsidRPr="005C6C21">
              <w:rPr>
                <w:rStyle w:val="Hyperlink"/>
                <w:b/>
                <w:bCs/>
              </w:rPr>
              <w:t>Frequency of payments</w:t>
            </w:r>
            <w:r w:rsidR="00DE3388">
              <w:rPr>
                <w:webHidden/>
              </w:rPr>
              <w:tab/>
            </w:r>
            <w:r w:rsidR="00DE3388">
              <w:rPr>
                <w:webHidden/>
              </w:rPr>
              <w:fldChar w:fldCharType="begin"/>
            </w:r>
            <w:r w:rsidR="00DE3388">
              <w:rPr>
                <w:webHidden/>
              </w:rPr>
              <w:instrText xml:space="preserve"> PAGEREF _Toc173158621 \h </w:instrText>
            </w:r>
            <w:r w:rsidR="00DE3388">
              <w:rPr>
                <w:webHidden/>
              </w:rPr>
            </w:r>
            <w:r w:rsidR="00DE3388">
              <w:rPr>
                <w:webHidden/>
              </w:rPr>
              <w:fldChar w:fldCharType="separate"/>
            </w:r>
            <w:r w:rsidR="00DE3388">
              <w:rPr>
                <w:webHidden/>
              </w:rPr>
              <w:t>12</w:t>
            </w:r>
            <w:r w:rsidR="00DE3388">
              <w:rPr>
                <w:webHidden/>
              </w:rPr>
              <w:fldChar w:fldCharType="end"/>
            </w:r>
          </w:hyperlink>
        </w:p>
        <w:p w14:paraId="3E4FD77B" w14:textId="7A0FDA74" w:rsidR="00DE3388" w:rsidRDefault="00000000">
          <w:pPr>
            <w:pStyle w:val="TOC2"/>
            <w:rPr>
              <w:rFonts w:asciiTheme="minorHAnsi" w:eastAsiaTheme="minorEastAsia" w:hAnsiTheme="minorHAnsi" w:cstheme="minorBidi"/>
              <w:kern w:val="2"/>
              <w:lang w:eastAsia="en-GB"/>
              <w14:ligatures w14:val="standardContextual"/>
            </w:rPr>
          </w:pPr>
          <w:hyperlink w:anchor="_Toc173158622" w:history="1">
            <w:r w:rsidR="00DE3388" w:rsidRPr="005C6C21">
              <w:rPr>
                <w:rStyle w:val="Hyperlink"/>
                <w:b/>
                <w:bCs/>
              </w:rPr>
              <w:t>Payment method</w:t>
            </w:r>
            <w:r w:rsidR="00DE3388">
              <w:rPr>
                <w:webHidden/>
              </w:rPr>
              <w:tab/>
            </w:r>
            <w:r w:rsidR="00DE3388">
              <w:rPr>
                <w:webHidden/>
              </w:rPr>
              <w:fldChar w:fldCharType="begin"/>
            </w:r>
            <w:r w:rsidR="00DE3388">
              <w:rPr>
                <w:webHidden/>
              </w:rPr>
              <w:instrText xml:space="preserve"> PAGEREF _Toc173158622 \h </w:instrText>
            </w:r>
            <w:r w:rsidR="00DE3388">
              <w:rPr>
                <w:webHidden/>
              </w:rPr>
            </w:r>
            <w:r w:rsidR="00DE3388">
              <w:rPr>
                <w:webHidden/>
              </w:rPr>
              <w:fldChar w:fldCharType="separate"/>
            </w:r>
            <w:r w:rsidR="00DE3388">
              <w:rPr>
                <w:webHidden/>
              </w:rPr>
              <w:t>12</w:t>
            </w:r>
            <w:r w:rsidR="00DE3388">
              <w:rPr>
                <w:webHidden/>
              </w:rPr>
              <w:fldChar w:fldCharType="end"/>
            </w:r>
          </w:hyperlink>
        </w:p>
        <w:p w14:paraId="180A6493" w14:textId="4F2FF5FA" w:rsidR="00DE3388" w:rsidRDefault="00000000">
          <w:pPr>
            <w:pStyle w:val="TOC2"/>
            <w:rPr>
              <w:rFonts w:asciiTheme="minorHAnsi" w:eastAsiaTheme="minorEastAsia" w:hAnsiTheme="minorHAnsi" w:cstheme="minorBidi"/>
              <w:kern w:val="2"/>
              <w:lang w:eastAsia="en-GB"/>
              <w14:ligatures w14:val="standardContextual"/>
            </w:rPr>
          </w:pPr>
          <w:hyperlink w:anchor="_Toc173158623" w:history="1">
            <w:r w:rsidR="00DE3388" w:rsidRPr="005C6C21">
              <w:rPr>
                <w:rStyle w:val="Hyperlink"/>
                <w:b/>
                <w:bCs/>
              </w:rPr>
              <w:t>Bank accounts</w:t>
            </w:r>
            <w:r w:rsidR="00DE3388">
              <w:rPr>
                <w:webHidden/>
              </w:rPr>
              <w:tab/>
            </w:r>
            <w:r w:rsidR="00DE3388">
              <w:rPr>
                <w:webHidden/>
              </w:rPr>
              <w:fldChar w:fldCharType="begin"/>
            </w:r>
            <w:r w:rsidR="00DE3388">
              <w:rPr>
                <w:webHidden/>
              </w:rPr>
              <w:instrText xml:space="preserve"> PAGEREF _Toc173158623 \h </w:instrText>
            </w:r>
            <w:r w:rsidR="00DE3388">
              <w:rPr>
                <w:webHidden/>
              </w:rPr>
            </w:r>
            <w:r w:rsidR="00DE3388">
              <w:rPr>
                <w:webHidden/>
              </w:rPr>
              <w:fldChar w:fldCharType="separate"/>
            </w:r>
            <w:r w:rsidR="00DE3388">
              <w:rPr>
                <w:webHidden/>
              </w:rPr>
              <w:t>13</w:t>
            </w:r>
            <w:r w:rsidR="00DE3388">
              <w:rPr>
                <w:webHidden/>
              </w:rPr>
              <w:fldChar w:fldCharType="end"/>
            </w:r>
          </w:hyperlink>
        </w:p>
        <w:p w14:paraId="61C11B8A" w14:textId="610FEF97" w:rsidR="00DE3388" w:rsidRDefault="00000000">
          <w:pPr>
            <w:pStyle w:val="TOC2"/>
            <w:rPr>
              <w:rFonts w:asciiTheme="minorHAnsi" w:eastAsiaTheme="minorEastAsia" w:hAnsiTheme="minorHAnsi" w:cstheme="minorBidi"/>
              <w:kern w:val="2"/>
              <w:lang w:eastAsia="en-GB"/>
              <w14:ligatures w14:val="standardContextual"/>
            </w:rPr>
          </w:pPr>
          <w:hyperlink w:anchor="_Toc173158624" w:history="1">
            <w:r w:rsidR="00DE3388" w:rsidRPr="005C6C21">
              <w:rPr>
                <w:rStyle w:val="Hyperlink"/>
                <w:b/>
                <w:bCs/>
              </w:rPr>
              <w:t>Contingency and reserves</w:t>
            </w:r>
            <w:r w:rsidR="00DE3388">
              <w:rPr>
                <w:webHidden/>
              </w:rPr>
              <w:tab/>
            </w:r>
            <w:r w:rsidR="00DE3388">
              <w:rPr>
                <w:webHidden/>
              </w:rPr>
              <w:fldChar w:fldCharType="begin"/>
            </w:r>
            <w:r w:rsidR="00DE3388">
              <w:rPr>
                <w:webHidden/>
              </w:rPr>
              <w:instrText xml:space="preserve"> PAGEREF _Toc173158624 \h </w:instrText>
            </w:r>
            <w:r w:rsidR="00DE3388">
              <w:rPr>
                <w:webHidden/>
              </w:rPr>
            </w:r>
            <w:r w:rsidR="00DE3388">
              <w:rPr>
                <w:webHidden/>
              </w:rPr>
              <w:fldChar w:fldCharType="separate"/>
            </w:r>
            <w:r w:rsidR="00DE3388">
              <w:rPr>
                <w:webHidden/>
              </w:rPr>
              <w:t>13</w:t>
            </w:r>
            <w:r w:rsidR="00DE3388">
              <w:rPr>
                <w:webHidden/>
              </w:rPr>
              <w:fldChar w:fldCharType="end"/>
            </w:r>
          </w:hyperlink>
        </w:p>
        <w:p w14:paraId="484A698E" w14:textId="19D8EAC1" w:rsidR="00DE3388" w:rsidRDefault="00000000">
          <w:pPr>
            <w:pStyle w:val="TOC1"/>
            <w:rPr>
              <w:rFonts w:asciiTheme="minorHAnsi" w:eastAsiaTheme="minorEastAsia" w:hAnsiTheme="minorHAnsi" w:cstheme="minorBidi"/>
              <w:b w:val="0"/>
              <w:kern w:val="2"/>
              <w:lang w:val="en-GB"/>
              <w14:ligatures w14:val="standardContextual"/>
            </w:rPr>
          </w:pPr>
          <w:hyperlink w:anchor="_Toc173158625" w:history="1">
            <w:r w:rsidR="00DE3388" w:rsidRPr="005C6C21">
              <w:rPr>
                <w:rStyle w:val="Hyperlink"/>
                <w:bCs/>
              </w:rPr>
              <w:t>Section 2</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How to spend Direct Payments</w:t>
            </w:r>
            <w:r w:rsidR="00DE3388">
              <w:rPr>
                <w:webHidden/>
              </w:rPr>
              <w:tab/>
            </w:r>
            <w:r w:rsidR="00DE3388">
              <w:rPr>
                <w:webHidden/>
              </w:rPr>
              <w:fldChar w:fldCharType="begin"/>
            </w:r>
            <w:r w:rsidR="00DE3388">
              <w:rPr>
                <w:webHidden/>
              </w:rPr>
              <w:instrText xml:space="preserve"> PAGEREF _Toc173158625 \h </w:instrText>
            </w:r>
            <w:r w:rsidR="00DE3388">
              <w:rPr>
                <w:webHidden/>
              </w:rPr>
            </w:r>
            <w:r w:rsidR="00DE3388">
              <w:rPr>
                <w:webHidden/>
              </w:rPr>
              <w:fldChar w:fldCharType="separate"/>
            </w:r>
            <w:r w:rsidR="00DE3388">
              <w:rPr>
                <w:webHidden/>
              </w:rPr>
              <w:t>14</w:t>
            </w:r>
            <w:r w:rsidR="00DE3388">
              <w:rPr>
                <w:webHidden/>
              </w:rPr>
              <w:fldChar w:fldCharType="end"/>
            </w:r>
          </w:hyperlink>
        </w:p>
        <w:p w14:paraId="69C0400E" w14:textId="7176F9F2" w:rsidR="00DE3388" w:rsidRDefault="00000000">
          <w:pPr>
            <w:pStyle w:val="TOC2"/>
            <w:rPr>
              <w:rFonts w:asciiTheme="minorHAnsi" w:eastAsiaTheme="minorEastAsia" w:hAnsiTheme="minorHAnsi" w:cstheme="minorBidi"/>
              <w:kern w:val="2"/>
              <w:lang w:eastAsia="en-GB"/>
              <w14:ligatures w14:val="standardContextual"/>
            </w:rPr>
          </w:pPr>
          <w:hyperlink w:anchor="_Toc173158626" w:history="1">
            <w:r w:rsidR="00DE3388" w:rsidRPr="005C6C21">
              <w:rPr>
                <w:rStyle w:val="Hyperlink"/>
                <w:b/>
                <w:bCs/>
              </w:rPr>
              <w:t>What can Direct Payments be used for?</w:t>
            </w:r>
            <w:r w:rsidR="00DE3388">
              <w:rPr>
                <w:webHidden/>
              </w:rPr>
              <w:tab/>
            </w:r>
            <w:r w:rsidR="00DE3388">
              <w:rPr>
                <w:webHidden/>
              </w:rPr>
              <w:fldChar w:fldCharType="begin"/>
            </w:r>
            <w:r w:rsidR="00DE3388">
              <w:rPr>
                <w:webHidden/>
              </w:rPr>
              <w:instrText xml:space="preserve"> PAGEREF _Toc173158626 \h </w:instrText>
            </w:r>
            <w:r w:rsidR="00DE3388">
              <w:rPr>
                <w:webHidden/>
              </w:rPr>
            </w:r>
            <w:r w:rsidR="00DE3388">
              <w:rPr>
                <w:webHidden/>
              </w:rPr>
              <w:fldChar w:fldCharType="separate"/>
            </w:r>
            <w:r w:rsidR="00DE3388">
              <w:rPr>
                <w:webHidden/>
              </w:rPr>
              <w:t>14</w:t>
            </w:r>
            <w:r w:rsidR="00DE3388">
              <w:rPr>
                <w:webHidden/>
              </w:rPr>
              <w:fldChar w:fldCharType="end"/>
            </w:r>
          </w:hyperlink>
        </w:p>
        <w:p w14:paraId="0F664044" w14:textId="60352AF3" w:rsidR="00DE3388" w:rsidRDefault="00000000">
          <w:pPr>
            <w:pStyle w:val="TOC2"/>
            <w:rPr>
              <w:rFonts w:asciiTheme="minorHAnsi" w:eastAsiaTheme="minorEastAsia" w:hAnsiTheme="minorHAnsi" w:cstheme="minorBidi"/>
              <w:kern w:val="2"/>
              <w:lang w:eastAsia="en-GB"/>
              <w14:ligatures w14:val="standardContextual"/>
            </w:rPr>
          </w:pPr>
          <w:hyperlink w:anchor="_Toc173158627" w:history="1">
            <w:r w:rsidR="00DE3388" w:rsidRPr="005C6C21">
              <w:rPr>
                <w:rStyle w:val="Hyperlink"/>
                <w:b/>
                <w:bCs/>
              </w:rPr>
              <w:t>Employing close relatives</w:t>
            </w:r>
            <w:r w:rsidR="00DE3388">
              <w:rPr>
                <w:webHidden/>
              </w:rPr>
              <w:tab/>
            </w:r>
            <w:r w:rsidR="00DE3388">
              <w:rPr>
                <w:webHidden/>
              </w:rPr>
              <w:fldChar w:fldCharType="begin"/>
            </w:r>
            <w:r w:rsidR="00DE3388">
              <w:rPr>
                <w:webHidden/>
              </w:rPr>
              <w:instrText xml:space="preserve"> PAGEREF _Toc173158627 \h </w:instrText>
            </w:r>
            <w:r w:rsidR="00DE3388">
              <w:rPr>
                <w:webHidden/>
              </w:rPr>
            </w:r>
            <w:r w:rsidR="00DE3388">
              <w:rPr>
                <w:webHidden/>
              </w:rPr>
              <w:fldChar w:fldCharType="separate"/>
            </w:r>
            <w:r w:rsidR="00DE3388">
              <w:rPr>
                <w:webHidden/>
              </w:rPr>
              <w:t>19</w:t>
            </w:r>
            <w:r w:rsidR="00DE3388">
              <w:rPr>
                <w:webHidden/>
              </w:rPr>
              <w:fldChar w:fldCharType="end"/>
            </w:r>
          </w:hyperlink>
        </w:p>
        <w:p w14:paraId="60BC28BF" w14:textId="66C0F287" w:rsidR="00DE3388" w:rsidRDefault="00000000">
          <w:pPr>
            <w:pStyle w:val="TOC2"/>
            <w:rPr>
              <w:rFonts w:asciiTheme="minorHAnsi" w:eastAsiaTheme="minorEastAsia" w:hAnsiTheme="minorHAnsi" w:cstheme="minorBidi"/>
              <w:kern w:val="2"/>
              <w:lang w:eastAsia="en-GB"/>
              <w14:ligatures w14:val="standardContextual"/>
            </w:rPr>
          </w:pPr>
          <w:hyperlink w:anchor="_Toc173158628" w:history="1">
            <w:r w:rsidR="00DE3388" w:rsidRPr="005C6C21">
              <w:rPr>
                <w:rStyle w:val="Hyperlink"/>
                <w:b/>
                <w:bCs/>
              </w:rPr>
              <w:t>Legal rewards</w:t>
            </w:r>
            <w:r w:rsidR="00DE3388">
              <w:rPr>
                <w:webHidden/>
              </w:rPr>
              <w:tab/>
            </w:r>
            <w:r w:rsidR="00DE3388">
              <w:rPr>
                <w:webHidden/>
              </w:rPr>
              <w:fldChar w:fldCharType="begin"/>
            </w:r>
            <w:r w:rsidR="00DE3388">
              <w:rPr>
                <w:webHidden/>
              </w:rPr>
              <w:instrText xml:space="preserve"> PAGEREF _Toc173158628 \h </w:instrText>
            </w:r>
            <w:r w:rsidR="00DE3388">
              <w:rPr>
                <w:webHidden/>
              </w:rPr>
            </w:r>
            <w:r w:rsidR="00DE3388">
              <w:rPr>
                <w:webHidden/>
              </w:rPr>
              <w:fldChar w:fldCharType="separate"/>
            </w:r>
            <w:r w:rsidR="00DE3388">
              <w:rPr>
                <w:webHidden/>
              </w:rPr>
              <w:t>20</w:t>
            </w:r>
            <w:r w:rsidR="00DE3388">
              <w:rPr>
                <w:webHidden/>
              </w:rPr>
              <w:fldChar w:fldCharType="end"/>
            </w:r>
          </w:hyperlink>
        </w:p>
        <w:p w14:paraId="2D74227F" w14:textId="6B952483" w:rsidR="00DE3388" w:rsidRDefault="00000000">
          <w:pPr>
            <w:pStyle w:val="TOC2"/>
            <w:rPr>
              <w:rFonts w:asciiTheme="minorHAnsi" w:eastAsiaTheme="minorEastAsia" w:hAnsiTheme="minorHAnsi" w:cstheme="minorBidi"/>
              <w:kern w:val="2"/>
              <w:lang w:eastAsia="en-GB"/>
              <w14:ligatures w14:val="standardContextual"/>
            </w:rPr>
          </w:pPr>
          <w:hyperlink w:anchor="_Toc173158629" w:history="1">
            <w:r w:rsidR="00DE3388" w:rsidRPr="005C6C21">
              <w:rPr>
                <w:rStyle w:val="Hyperlink"/>
                <w:b/>
                <w:bCs/>
              </w:rPr>
              <w:t>Employment Duties</w:t>
            </w:r>
            <w:r w:rsidR="00DE3388">
              <w:rPr>
                <w:webHidden/>
              </w:rPr>
              <w:tab/>
            </w:r>
            <w:r w:rsidR="00DE3388">
              <w:rPr>
                <w:webHidden/>
              </w:rPr>
              <w:fldChar w:fldCharType="begin"/>
            </w:r>
            <w:r w:rsidR="00DE3388">
              <w:rPr>
                <w:webHidden/>
              </w:rPr>
              <w:instrText xml:space="preserve"> PAGEREF _Toc173158629 \h </w:instrText>
            </w:r>
            <w:r w:rsidR="00DE3388">
              <w:rPr>
                <w:webHidden/>
              </w:rPr>
            </w:r>
            <w:r w:rsidR="00DE3388">
              <w:rPr>
                <w:webHidden/>
              </w:rPr>
              <w:fldChar w:fldCharType="separate"/>
            </w:r>
            <w:r w:rsidR="00DE3388">
              <w:rPr>
                <w:webHidden/>
              </w:rPr>
              <w:t>20</w:t>
            </w:r>
            <w:r w:rsidR="00DE3388">
              <w:rPr>
                <w:webHidden/>
              </w:rPr>
              <w:fldChar w:fldCharType="end"/>
            </w:r>
          </w:hyperlink>
        </w:p>
        <w:p w14:paraId="5B5C2652" w14:textId="1FAB9227" w:rsidR="00DE3388" w:rsidRDefault="00000000">
          <w:pPr>
            <w:pStyle w:val="TOC2"/>
            <w:rPr>
              <w:rFonts w:asciiTheme="minorHAnsi" w:eastAsiaTheme="minorEastAsia" w:hAnsiTheme="minorHAnsi" w:cstheme="minorBidi"/>
              <w:kern w:val="2"/>
              <w:lang w:eastAsia="en-GB"/>
              <w14:ligatures w14:val="standardContextual"/>
            </w:rPr>
          </w:pPr>
          <w:hyperlink w:anchor="_Toc173158630" w:history="1">
            <w:r w:rsidR="00DE3388" w:rsidRPr="005C6C21">
              <w:rPr>
                <w:rStyle w:val="Hyperlink"/>
                <w:b/>
                <w:bCs/>
              </w:rPr>
              <w:t>Employment Status and Self-Employed Personal Assistants</w:t>
            </w:r>
            <w:r w:rsidR="00DE3388">
              <w:rPr>
                <w:webHidden/>
              </w:rPr>
              <w:tab/>
            </w:r>
            <w:r w:rsidR="00DE3388">
              <w:rPr>
                <w:webHidden/>
              </w:rPr>
              <w:fldChar w:fldCharType="begin"/>
            </w:r>
            <w:r w:rsidR="00DE3388">
              <w:rPr>
                <w:webHidden/>
              </w:rPr>
              <w:instrText xml:space="preserve"> PAGEREF _Toc173158630 \h </w:instrText>
            </w:r>
            <w:r w:rsidR="00DE3388">
              <w:rPr>
                <w:webHidden/>
              </w:rPr>
            </w:r>
            <w:r w:rsidR="00DE3388">
              <w:rPr>
                <w:webHidden/>
              </w:rPr>
              <w:fldChar w:fldCharType="separate"/>
            </w:r>
            <w:r w:rsidR="00DE3388">
              <w:rPr>
                <w:webHidden/>
              </w:rPr>
              <w:t>22</w:t>
            </w:r>
            <w:r w:rsidR="00DE3388">
              <w:rPr>
                <w:webHidden/>
              </w:rPr>
              <w:fldChar w:fldCharType="end"/>
            </w:r>
          </w:hyperlink>
        </w:p>
        <w:p w14:paraId="7936FCDD" w14:textId="1F9398D9" w:rsidR="00DE3388" w:rsidRDefault="00000000">
          <w:pPr>
            <w:pStyle w:val="TOC2"/>
            <w:rPr>
              <w:rFonts w:asciiTheme="minorHAnsi" w:eastAsiaTheme="minorEastAsia" w:hAnsiTheme="minorHAnsi" w:cstheme="minorBidi"/>
              <w:kern w:val="2"/>
              <w:lang w:eastAsia="en-GB"/>
              <w14:ligatures w14:val="standardContextual"/>
            </w:rPr>
          </w:pPr>
          <w:hyperlink w:anchor="_Toc173158631" w:history="1">
            <w:r w:rsidR="00DE3388" w:rsidRPr="005C6C21">
              <w:rPr>
                <w:rStyle w:val="Hyperlink"/>
                <w:b/>
                <w:bCs/>
              </w:rPr>
              <w:t>Modern Day Slavery awareness</w:t>
            </w:r>
            <w:r w:rsidR="00DE3388">
              <w:rPr>
                <w:webHidden/>
              </w:rPr>
              <w:tab/>
            </w:r>
            <w:r w:rsidR="00DE3388">
              <w:rPr>
                <w:webHidden/>
              </w:rPr>
              <w:fldChar w:fldCharType="begin"/>
            </w:r>
            <w:r w:rsidR="00DE3388">
              <w:rPr>
                <w:webHidden/>
              </w:rPr>
              <w:instrText xml:space="preserve"> PAGEREF _Toc173158631 \h </w:instrText>
            </w:r>
            <w:r w:rsidR="00DE3388">
              <w:rPr>
                <w:webHidden/>
              </w:rPr>
            </w:r>
            <w:r w:rsidR="00DE3388">
              <w:rPr>
                <w:webHidden/>
              </w:rPr>
              <w:fldChar w:fldCharType="separate"/>
            </w:r>
            <w:r w:rsidR="00DE3388">
              <w:rPr>
                <w:webHidden/>
              </w:rPr>
              <w:t>24</w:t>
            </w:r>
            <w:r w:rsidR="00DE3388">
              <w:rPr>
                <w:webHidden/>
              </w:rPr>
              <w:fldChar w:fldCharType="end"/>
            </w:r>
          </w:hyperlink>
        </w:p>
        <w:p w14:paraId="4D8FABC3" w14:textId="143646F8" w:rsidR="00DE3388" w:rsidRDefault="00000000">
          <w:pPr>
            <w:pStyle w:val="TOC2"/>
            <w:rPr>
              <w:rFonts w:asciiTheme="minorHAnsi" w:eastAsiaTheme="minorEastAsia" w:hAnsiTheme="minorHAnsi" w:cstheme="minorBidi"/>
              <w:kern w:val="2"/>
              <w:lang w:eastAsia="en-GB"/>
              <w14:ligatures w14:val="standardContextual"/>
            </w:rPr>
          </w:pPr>
          <w:hyperlink w:anchor="_Toc173158632" w:history="1">
            <w:r w:rsidR="00DE3388" w:rsidRPr="005C6C21">
              <w:rPr>
                <w:rStyle w:val="Hyperlink"/>
                <w:b/>
                <w:bCs/>
              </w:rPr>
              <w:t>Safeguarding</w:t>
            </w:r>
            <w:r w:rsidR="00DE3388">
              <w:rPr>
                <w:webHidden/>
              </w:rPr>
              <w:tab/>
            </w:r>
            <w:r w:rsidR="00DE3388">
              <w:rPr>
                <w:webHidden/>
              </w:rPr>
              <w:fldChar w:fldCharType="begin"/>
            </w:r>
            <w:r w:rsidR="00DE3388">
              <w:rPr>
                <w:webHidden/>
              </w:rPr>
              <w:instrText xml:space="preserve"> PAGEREF _Toc173158632 \h </w:instrText>
            </w:r>
            <w:r w:rsidR="00DE3388">
              <w:rPr>
                <w:webHidden/>
              </w:rPr>
            </w:r>
            <w:r w:rsidR="00DE3388">
              <w:rPr>
                <w:webHidden/>
              </w:rPr>
              <w:fldChar w:fldCharType="separate"/>
            </w:r>
            <w:r w:rsidR="00DE3388">
              <w:rPr>
                <w:webHidden/>
              </w:rPr>
              <w:t>24</w:t>
            </w:r>
            <w:r w:rsidR="00DE3388">
              <w:rPr>
                <w:webHidden/>
              </w:rPr>
              <w:fldChar w:fldCharType="end"/>
            </w:r>
          </w:hyperlink>
        </w:p>
        <w:p w14:paraId="1BBD2CE3" w14:textId="34045C36" w:rsidR="00DE3388" w:rsidRDefault="00000000">
          <w:pPr>
            <w:pStyle w:val="TOC2"/>
            <w:rPr>
              <w:rFonts w:asciiTheme="minorHAnsi" w:eastAsiaTheme="minorEastAsia" w:hAnsiTheme="minorHAnsi" w:cstheme="minorBidi"/>
              <w:kern w:val="2"/>
              <w:lang w:eastAsia="en-GB"/>
              <w14:ligatures w14:val="standardContextual"/>
            </w:rPr>
          </w:pPr>
          <w:hyperlink w:anchor="_Toc173158633" w:history="1">
            <w:r w:rsidR="00DE3388" w:rsidRPr="005C6C21">
              <w:rPr>
                <w:rStyle w:val="Hyperlink"/>
                <w:b/>
                <w:bCs/>
              </w:rPr>
              <w:t>Whistleblowing</w:t>
            </w:r>
            <w:r w:rsidR="00DE3388">
              <w:rPr>
                <w:webHidden/>
              </w:rPr>
              <w:tab/>
            </w:r>
            <w:r w:rsidR="00DE3388">
              <w:rPr>
                <w:webHidden/>
              </w:rPr>
              <w:fldChar w:fldCharType="begin"/>
            </w:r>
            <w:r w:rsidR="00DE3388">
              <w:rPr>
                <w:webHidden/>
              </w:rPr>
              <w:instrText xml:space="preserve"> PAGEREF _Toc173158633 \h </w:instrText>
            </w:r>
            <w:r w:rsidR="00DE3388">
              <w:rPr>
                <w:webHidden/>
              </w:rPr>
            </w:r>
            <w:r w:rsidR="00DE3388">
              <w:rPr>
                <w:webHidden/>
              </w:rPr>
              <w:fldChar w:fldCharType="separate"/>
            </w:r>
            <w:r w:rsidR="00DE3388">
              <w:rPr>
                <w:webHidden/>
              </w:rPr>
              <w:t>25</w:t>
            </w:r>
            <w:r w:rsidR="00DE3388">
              <w:rPr>
                <w:webHidden/>
              </w:rPr>
              <w:fldChar w:fldCharType="end"/>
            </w:r>
          </w:hyperlink>
        </w:p>
        <w:p w14:paraId="436FBA29" w14:textId="54421E6B" w:rsidR="00DE3388" w:rsidRDefault="00000000">
          <w:pPr>
            <w:pStyle w:val="TOC1"/>
            <w:rPr>
              <w:rFonts w:asciiTheme="minorHAnsi" w:eastAsiaTheme="minorEastAsia" w:hAnsiTheme="minorHAnsi" w:cstheme="minorBidi"/>
              <w:b w:val="0"/>
              <w:kern w:val="2"/>
              <w:lang w:val="en-GB"/>
              <w14:ligatures w14:val="standardContextual"/>
            </w:rPr>
          </w:pPr>
          <w:hyperlink w:anchor="_Toc173158634" w:history="1">
            <w:r w:rsidR="00DE3388" w:rsidRPr="005C6C21">
              <w:rPr>
                <w:rStyle w:val="Hyperlink"/>
                <w:bCs/>
              </w:rPr>
              <w:t>Section 3</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Direct Payment Rates</w:t>
            </w:r>
            <w:r w:rsidR="00DE3388">
              <w:rPr>
                <w:webHidden/>
              </w:rPr>
              <w:tab/>
            </w:r>
            <w:r w:rsidR="00DE3388">
              <w:rPr>
                <w:webHidden/>
              </w:rPr>
              <w:fldChar w:fldCharType="begin"/>
            </w:r>
            <w:r w:rsidR="00DE3388">
              <w:rPr>
                <w:webHidden/>
              </w:rPr>
              <w:instrText xml:space="preserve"> PAGEREF _Toc173158634 \h </w:instrText>
            </w:r>
            <w:r w:rsidR="00DE3388">
              <w:rPr>
                <w:webHidden/>
              </w:rPr>
            </w:r>
            <w:r w:rsidR="00DE3388">
              <w:rPr>
                <w:webHidden/>
              </w:rPr>
              <w:fldChar w:fldCharType="separate"/>
            </w:r>
            <w:r w:rsidR="00DE3388">
              <w:rPr>
                <w:webHidden/>
              </w:rPr>
              <w:t>26</w:t>
            </w:r>
            <w:r w:rsidR="00DE3388">
              <w:rPr>
                <w:webHidden/>
              </w:rPr>
              <w:fldChar w:fldCharType="end"/>
            </w:r>
          </w:hyperlink>
        </w:p>
        <w:p w14:paraId="30458B7D" w14:textId="0B3FA816" w:rsidR="00DE3388" w:rsidRDefault="00000000">
          <w:pPr>
            <w:pStyle w:val="TOC1"/>
            <w:rPr>
              <w:rFonts w:asciiTheme="minorHAnsi" w:eastAsiaTheme="minorEastAsia" w:hAnsiTheme="minorHAnsi" w:cstheme="minorBidi"/>
              <w:b w:val="0"/>
              <w:kern w:val="2"/>
              <w:lang w:val="en-GB"/>
              <w14:ligatures w14:val="standardContextual"/>
            </w:rPr>
          </w:pPr>
          <w:hyperlink w:anchor="_Toc173158635" w:history="1">
            <w:r w:rsidR="00DE3388" w:rsidRPr="005C6C21">
              <w:rPr>
                <w:rStyle w:val="Hyperlink"/>
                <w:bCs/>
              </w:rPr>
              <w:t>Section 4</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Review of Direct Payments</w:t>
            </w:r>
            <w:r w:rsidR="00DE3388">
              <w:rPr>
                <w:webHidden/>
              </w:rPr>
              <w:tab/>
            </w:r>
            <w:r w:rsidR="00DE3388">
              <w:rPr>
                <w:webHidden/>
              </w:rPr>
              <w:fldChar w:fldCharType="begin"/>
            </w:r>
            <w:r w:rsidR="00DE3388">
              <w:rPr>
                <w:webHidden/>
              </w:rPr>
              <w:instrText xml:space="preserve"> PAGEREF _Toc173158635 \h </w:instrText>
            </w:r>
            <w:r w:rsidR="00DE3388">
              <w:rPr>
                <w:webHidden/>
              </w:rPr>
            </w:r>
            <w:r w:rsidR="00DE3388">
              <w:rPr>
                <w:webHidden/>
              </w:rPr>
              <w:fldChar w:fldCharType="separate"/>
            </w:r>
            <w:r w:rsidR="00DE3388">
              <w:rPr>
                <w:webHidden/>
              </w:rPr>
              <w:t>26</w:t>
            </w:r>
            <w:r w:rsidR="00DE3388">
              <w:rPr>
                <w:webHidden/>
              </w:rPr>
              <w:fldChar w:fldCharType="end"/>
            </w:r>
          </w:hyperlink>
        </w:p>
        <w:p w14:paraId="77051705" w14:textId="2D214C89" w:rsidR="00DE3388" w:rsidRDefault="00000000">
          <w:pPr>
            <w:pStyle w:val="TOC2"/>
            <w:rPr>
              <w:rFonts w:asciiTheme="minorHAnsi" w:eastAsiaTheme="minorEastAsia" w:hAnsiTheme="minorHAnsi" w:cstheme="minorBidi"/>
              <w:kern w:val="2"/>
              <w:lang w:eastAsia="en-GB"/>
              <w14:ligatures w14:val="standardContextual"/>
            </w:rPr>
          </w:pPr>
          <w:hyperlink w:anchor="_Toc173158636" w:history="1">
            <w:r w:rsidR="00DE3388" w:rsidRPr="005C6C21">
              <w:rPr>
                <w:rStyle w:val="Hyperlink"/>
                <w:b/>
                <w:bCs/>
              </w:rPr>
              <w:t>Monitoring and review of Direct Payments</w:t>
            </w:r>
            <w:r w:rsidR="00DE3388">
              <w:rPr>
                <w:webHidden/>
              </w:rPr>
              <w:tab/>
            </w:r>
            <w:r w:rsidR="00DE3388">
              <w:rPr>
                <w:webHidden/>
              </w:rPr>
              <w:fldChar w:fldCharType="begin"/>
            </w:r>
            <w:r w:rsidR="00DE3388">
              <w:rPr>
                <w:webHidden/>
              </w:rPr>
              <w:instrText xml:space="preserve"> PAGEREF _Toc173158636 \h </w:instrText>
            </w:r>
            <w:r w:rsidR="00DE3388">
              <w:rPr>
                <w:webHidden/>
              </w:rPr>
            </w:r>
            <w:r w:rsidR="00DE3388">
              <w:rPr>
                <w:webHidden/>
              </w:rPr>
              <w:fldChar w:fldCharType="separate"/>
            </w:r>
            <w:r w:rsidR="00DE3388">
              <w:rPr>
                <w:webHidden/>
              </w:rPr>
              <w:t>26</w:t>
            </w:r>
            <w:r w:rsidR="00DE3388">
              <w:rPr>
                <w:webHidden/>
              </w:rPr>
              <w:fldChar w:fldCharType="end"/>
            </w:r>
          </w:hyperlink>
        </w:p>
        <w:p w14:paraId="19510824" w14:textId="5FDDD163" w:rsidR="00DE3388" w:rsidRDefault="00000000">
          <w:pPr>
            <w:pStyle w:val="TOC2"/>
            <w:rPr>
              <w:rFonts w:asciiTheme="minorHAnsi" w:eastAsiaTheme="minorEastAsia" w:hAnsiTheme="minorHAnsi" w:cstheme="minorBidi"/>
              <w:kern w:val="2"/>
              <w:lang w:eastAsia="en-GB"/>
              <w14:ligatures w14:val="standardContextual"/>
            </w:rPr>
          </w:pPr>
          <w:hyperlink w:anchor="_Toc173158637" w:history="1">
            <w:r w:rsidR="00DE3388" w:rsidRPr="005C6C21">
              <w:rPr>
                <w:rStyle w:val="Hyperlink"/>
                <w:b/>
                <w:bCs/>
                <w:shd w:val="clear" w:color="auto" w:fill="FFFFFF"/>
              </w:rPr>
              <w:t>Pre-payment card</w:t>
            </w:r>
            <w:r w:rsidR="00DE3388">
              <w:rPr>
                <w:webHidden/>
              </w:rPr>
              <w:tab/>
            </w:r>
            <w:r w:rsidR="00DE3388">
              <w:rPr>
                <w:webHidden/>
              </w:rPr>
              <w:fldChar w:fldCharType="begin"/>
            </w:r>
            <w:r w:rsidR="00DE3388">
              <w:rPr>
                <w:webHidden/>
              </w:rPr>
              <w:instrText xml:space="preserve"> PAGEREF _Toc173158637 \h </w:instrText>
            </w:r>
            <w:r w:rsidR="00DE3388">
              <w:rPr>
                <w:webHidden/>
              </w:rPr>
            </w:r>
            <w:r w:rsidR="00DE3388">
              <w:rPr>
                <w:webHidden/>
              </w:rPr>
              <w:fldChar w:fldCharType="separate"/>
            </w:r>
            <w:r w:rsidR="00DE3388">
              <w:rPr>
                <w:webHidden/>
              </w:rPr>
              <w:t>28</w:t>
            </w:r>
            <w:r w:rsidR="00DE3388">
              <w:rPr>
                <w:webHidden/>
              </w:rPr>
              <w:fldChar w:fldCharType="end"/>
            </w:r>
          </w:hyperlink>
        </w:p>
        <w:p w14:paraId="54B20127" w14:textId="629A48BA" w:rsidR="00DE3388" w:rsidRDefault="00000000">
          <w:pPr>
            <w:pStyle w:val="TOC2"/>
            <w:rPr>
              <w:rFonts w:asciiTheme="minorHAnsi" w:eastAsiaTheme="minorEastAsia" w:hAnsiTheme="minorHAnsi" w:cstheme="minorBidi"/>
              <w:kern w:val="2"/>
              <w:lang w:eastAsia="en-GB"/>
              <w14:ligatures w14:val="standardContextual"/>
            </w:rPr>
          </w:pPr>
          <w:hyperlink w:anchor="_Toc173158638" w:history="1">
            <w:r w:rsidR="00DE3388" w:rsidRPr="005C6C21">
              <w:rPr>
                <w:rStyle w:val="Hyperlink"/>
                <w:b/>
                <w:bCs/>
                <w:shd w:val="clear" w:color="auto" w:fill="FFFFFF"/>
              </w:rPr>
              <w:t>Nominated bank account</w:t>
            </w:r>
            <w:r w:rsidR="00DE3388">
              <w:rPr>
                <w:webHidden/>
              </w:rPr>
              <w:tab/>
            </w:r>
            <w:r w:rsidR="00DE3388">
              <w:rPr>
                <w:webHidden/>
              </w:rPr>
              <w:fldChar w:fldCharType="begin"/>
            </w:r>
            <w:r w:rsidR="00DE3388">
              <w:rPr>
                <w:webHidden/>
              </w:rPr>
              <w:instrText xml:space="preserve"> PAGEREF _Toc173158638 \h </w:instrText>
            </w:r>
            <w:r w:rsidR="00DE3388">
              <w:rPr>
                <w:webHidden/>
              </w:rPr>
            </w:r>
            <w:r w:rsidR="00DE3388">
              <w:rPr>
                <w:webHidden/>
              </w:rPr>
              <w:fldChar w:fldCharType="separate"/>
            </w:r>
            <w:r w:rsidR="00DE3388">
              <w:rPr>
                <w:webHidden/>
              </w:rPr>
              <w:t>28</w:t>
            </w:r>
            <w:r w:rsidR="00DE3388">
              <w:rPr>
                <w:webHidden/>
              </w:rPr>
              <w:fldChar w:fldCharType="end"/>
            </w:r>
          </w:hyperlink>
        </w:p>
        <w:p w14:paraId="4BE31839" w14:textId="2D5198D6" w:rsidR="00DE3388" w:rsidRDefault="00000000">
          <w:pPr>
            <w:pStyle w:val="TOC2"/>
            <w:rPr>
              <w:rFonts w:asciiTheme="minorHAnsi" w:eastAsiaTheme="minorEastAsia" w:hAnsiTheme="minorHAnsi" w:cstheme="minorBidi"/>
              <w:kern w:val="2"/>
              <w:lang w:eastAsia="en-GB"/>
              <w14:ligatures w14:val="standardContextual"/>
            </w:rPr>
          </w:pPr>
          <w:hyperlink w:anchor="_Toc173158639" w:history="1">
            <w:r w:rsidR="00DE3388" w:rsidRPr="005C6C21">
              <w:rPr>
                <w:rStyle w:val="Hyperlink"/>
                <w:b/>
                <w:bCs/>
              </w:rPr>
              <w:t>Recovery of Direct Payments</w:t>
            </w:r>
            <w:r w:rsidR="00DE3388">
              <w:rPr>
                <w:webHidden/>
              </w:rPr>
              <w:tab/>
            </w:r>
            <w:r w:rsidR="00DE3388">
              <w:rPr>
                <w:webHidden/>
              </w:rPr>
              <w:fldChar w:fldCharType="begin"/>
            </w:r>
            <w:r w:rsidR="00DE3388">
              <w:rPr>
                <w:webHidden/>
              </w:rPr>
              <w:instrText xml:space="preserve"> PAGEREF _Toc173158639 \h </w:instrText>
            </w:r>
            <w:r w:rsidR="00DE3388">
              <w:rPr>
                <w:webHidden/>
              </w:rPr>
            </w:r>
            <w:r w:rsidR="00DE3388">
              <w:rPr>
                <w:webHidden/>
              </w:rPr>
              <w:fldChar w:fldCharType="separate"/>
            </w:r>
            <w:r w:rsidR="00DE3388">
              <w:rPr>
                <w:webHidden/>
              </w:rPr>
              <w:t>29</w:t>
            </w:r>
            <w:r w:rsidR="00DE3388">
              <w:rPr>
                <w:webHidden/>
              </w:rPr>
              <w:fldChar w:fldCharType="end"/>
            </w:r>
          </w:hyperlink>
        </w:p>
        <w:p w14:paraId="6225217D" w14:textId="3BE5324E" w:rsidR="00DE3388" w:rsidRDefault="00000000">
          <w:pPr>
            <w:pStyle w:val="TOC2"/>
            <w:rPr>
              <w:rFonts w:asciiTheme="minorHAnsi" w:eastAsiaTheme="minorEastAsia" w:hAnsiTheme="minorHAnsi" w:cstheme="minorBidi"/>
              <w:kern w:val="2"/>
              <w:lang w:eastAsia="en-GB"/>
              <w14:ligatures w14:val="standardContextual"/>
            </w:rPr>
          </w:pPr>
          <w:hyperlink w:anchor="_Toc173158640" w:history="1">
            <w:r w:rsidR="00DE3388" w:rsidRPr="005C6C21">
              <w:rPr>
                <w:rStyle w:val="Hyperlink"/>
                <w:b/>
                <w:bCs/>
              </w:rPr>
              <w:t>Unspent Direct Payments</w:t>
            </w:r>
            <w:r w:rsidR="00DE3388">
              <w:rPr>
                <w:webHidden/>
              </w:rPr>
              <w:tab/>
            </w:r>
            <w:r w:rsidR="00DE3388">
              <w:rPr>
                <w:webHidden/>
              </w:rPr>
              <w:fldChar w:fldCharType="begin"/>
            </w:r>
            <w:r w:rsidR="00DE3388">
              <w:rPr>
                <w:webHidden/>
              </w:rPr>
              <w:instrText xml:space="preserve"> PAGEREF _Toc173158640 \h </w:instrText>
            </w:r>
            <w:r w:rsidR="00DE3388">
              <w:rPr>
                <w:webHidden/>
              </w:rPr>
            </w:r>
            <w:r w:rsidR="00DE3388">
              <w:rPr>
                <w:webHidden/>
              </w:rPr>
              <w:fldChar w:fldCharType="separate"/>
            </w:r>
            <w:r w:rsidR="00DE3388">
              <w:rPr>
                <w:webHidden/>
              </w:rPr>
              <w:t>30</w:t>
            </w:r>
            <w:r w:rsidR="00DE3388">
              <w:rPr>
                <w:webHidden/>
              </w:rPr>
              <w:fldChar w:fldCharType="end"/>
            </w:r>
          </w:hyperlink>
        </w:p>
        <w:p w14:paraId="4582AFFF" w14:textId="11DCFE6C" w:rsidR="00DE3388" w:rsidRDefault="00000000">
          <w:pPr>
            <w:pStyle w:val="TOC2"/>
            <w:rPr>
              <w:rFonts w:asciiTheme="minorHAnsi" w:eastAsiaTheme="minorEastAsia" w:hAnsiTheme="minorHAnsi" w:cstheme="minorBidi"/>
              <w:kern w:val="2"/>
              <w:lang w:eastAsia="en-GB"/>
              <w14:ligatures w14:val="standardContextual"/>
            </w:rPr>
          </w:pPr>
          <w:hyperlink w:anchor="_Toc173158641" w:history="1">
            <w:r w:rsidR="00DE3388" w:rsidRPr="005C6C21">
              <w:rPr>
                <w:rStyle w:val="Hyperlink"/>
                <w:b/>
                <w:bCs/>
              </w:rPr>
              <w:t>Wrongful use of Direct Payments</w:t>
            </w:r>
            <w:r w:rsidR="00DE3388">
              <w:rPr>
                <w:webHidden/>
              </w:rPr>
              <w:tab/>
            </w:r>
            <w:r w:rsidR="00DE3388">
              <w:rPr>
                <w:webHidden/>
              </w:rPr>
              <w:fldChar w:fldCharType="begin"/>
            </w:r>
            <w:r w:rsidR="00DE3388">
              <w:rPr>
                <w:webHidden/>
              </w:rPr>
              <w:instrText xml:space="preserve"> PAGEREF _Toc173158641 \h </w:instrText>
            </w:r>
            <w:r w:rsidR="00DE3388">
              <w:rPr>
                <w:webHidden/>
              </w:rPr>
            </w:r>
            <w:r w:rsidR="00DE3388">
              <w:rPr>
                <w:webHidden/>
              </w:rPr>
              <w:fldChar w:fldCharType="separate"/>
            </w:r>
            <w:r w:rsidR="00DE3388">
              <w:rPr>
                <w:webHidden/>
              </w:rPr>
              <w:t>30</w:t>
            </w:r>
            <w:r w:rsidR="00DE3388">
              <w:rPr>
                <w:webHidden/>
              </w:rPr>
              <w:fldChar w:fldCharType="end"/>
            </w:r>
          </w:hyperlink>
        </w:p>
        <w:p w14:paraId="41A69F94" w14:textId="7EA61AD0" w:rsidR="00DE3388" w:rsidRDefault="00000000">
          <w:pPr>
            <w:pStyle w:val="TOC2"/>
            <w:rPr>
              <w:rFonts w:asciiTheme="minorHAnsi" w:eastAsiaTheme="minorEastAsia" w:hAnsiTheme="minorHAnsi" w:cstheme="minorBidi"/>
              <w:kern w:val="2"/>
              <w:lang w:eastAsia="en-GB"/>
              <w14:ligatures w14:val="standardContextual"/>
            </w:rPr>
          </w:pPr>
          <w:hyperlink w:anchor="_Toc173158642" w:history="1">
            <w:r w:rsidR="00DE3388" w:rsidRPr="005C6C21">
              <w:rPr>
                <w:rStyle w:val="Hyperlink"/>
                <w:b/>
                <w:bCs/>
              </w:rPr>
              <w:t>Fraudulent Use</w:t>
            </w:r>
            <w:r w:rsidR="00DE3388">
              <w:rPr>
                <w:webHidden/>
              </w:rPr>
              <w:tab/>
            </w:r>
            <w:r w:rsidR="00DE3388">
              <w:rPr>
                <w:webHidden/>
              </w:rPr>
              <w:fldChar w:fldCharType="begin"/>
            </w:r>
            <w:r w:rsidR="00DE3388">
              <w:rPr>
                <w:webHidden/>
              </w:rPr>
              <w:instrText xml:space="preserve"> PAGEREF _Toc173158642 \h </w:instrText>
            </w:r>
            <w:r w:rsidR="00DE3388">
              <w:rPr>
                <w:webHidden/>
              </w:rPr>
            </w:r>
            <w:r w:rsidR="00DE3388">
              <w:rPr>
                <w:webHidden/>
              </w:rPr>
              <w:fldChar w:fldCharType="separate"/>
            </w:r>
            <w:r w:rsidR="00DE3388">
              <w:rPr>
                <w:webHidden/>
              </w:rPr>
              <w:t>31</w:t>
            </w:r>
            <w:r w:rsidR="00DE3388">
              <w:rPr>
                <w:webHidden/>
              </w:rPr>
              <w:fldChar w:fldCharType="end"/>
            </w:r>
          </w:hyperlink>
        </w:p>
        <w:p w14:paraId="3044D7B8" w14:textId="2DEAC7D2" w:rsidR="00DE3388" w:rsidRDefault="00000000">
          <w:pPr>
            <w:pStyle w:val="TOC2"/>
            <w:rPr>
              <w:rFonts w:asciiTheme="minorHAnsi" w:eastAsiaTheme="minorEastAsia" w:hAnsiTheme="minorHAnsi" w:cstheme="minorBidi"/>
              <w:kern w:val="2"/>
              <w:lang w:eastAsia="en-GB"/>
              <w14:ligatures w14:val="standardContextual"/>
            </w:rPr>
          </w:pPr>
          <w:hyperlink w:anchor="_Toc173158643" w:history="1">
            <w:r w:rsidR="00DE3388" w:rsidRPr="005C6C21">
              <w:rPr>
                <w:rStyle w:val="Hyperlink"/>
                <w:b/>
                <w:bCs/>
              </w:rPr>
              <w:t>Direct Payments and hospital stays.</w:t>
            </w:r>
            <w:r w:rsidR="00DE3388">
              <w:rPr>
                <w:webHidden/>
              </w:rPr>
              <w:tab/>
            </w:r>
            <w:r w:rsidR="00DE3388">
              <w:rPr>
                <w:webHidden/>
              </w:rPr>
              <w:fldChar w:fldCharType="begin"/>
            </w:r>
            <w:r w:rsidR="00DE3388">
              <w:rPr>
                <w:webHidden/>
              </w:rPr>
              <w:instrText xml:space="preserve"> PAGEREF _Toc173158643 \h </w:instrText>
            </w:r>
            <w:r w:rsidR="00DE3388">
              <w:rPr>
                <w:webHidden/>
              </w:rPr>
            </w:r>
            <w:r w:rsidR="00DE3388">
              <w:rPr>
                <w:webHidden/>
              </w:rPr>
              <w:fldChar w:fldCharType="separate"/>
            </w:r>
            <w:r w:rsidR="00DE3388">
              <w:rPr>
                <w:webHidden/>
              </w:rPr>
              <w:t>31</w:t>
            </w:r>
            <w:r w:rsidR="00DE3388">
              <w:rPr>
                <w:webHidden/>
              </w:rPr>
              <w:fldChar w:fldCharType="end"/>
            </w:r>
          </w:hyperlink>
        </w:p>
        <w:p w14:paraId="5C147759" w14:textId="5603F074" w:rsidR="00DE3388" w:rsidRDefault="00000000">
          <w:pPr>
            <w:pStyle w:val="TOC2"/>
            <w:rPr>
              <w:rFonts w:asciiTheme="minorHAnsi" w:eastAsiaTheme="minorEastAsia" w:hAnsiTheme="minorHAnsi" w:cstheme="minorBidi"/>
              <w:kern w:val="2"/>
              <w:lang w:eastAsia="en-GB"/>
              <w14:ligatures w14:val="standardContextual"/>
            </w:rPr>
          </w:pPr>
          <w:hyperlink w:anchor="_Toc173158644" w:history="1">
            <w:r w:rsidR="00DE3388" w:rsidRPr="005C6C21">
              <w:rPr>
                <w:rStyle w:val="Hyperlink"/>
                <w:b/>
                <w:bCs/>
              </w:rPr>
              <w:t>Direct Payments – periods away from home</w:t>
            </w:r>
            <w:r w:rsidR="00DE3388">
              <w:rPr>
                <w:webHidden/>
              </w:rPr>
              <w:tab/>
            </w:r>
            <w:r w:rsidR="00DE3388">
              <w:rPr>
                <w:webHidden/>
              </w:rPr>
              <w:fldChar w:fldCharType="begin"/>
            </w:r>
            <w:r w:rsidR="00DE3388">
              <w:rPr>
                <w:webHidden/>
              </w:rPr>
              <w:instrText xml:space="preserve"> PAGEREF _Toc173158644 \h </w:instrText>
            </w:r>
            <w:r w:rsidR="00DE3388">
              <w:rPr>
                <w:webHidden/>
              </w:rPr>
            </w:r>
            <w:r w:rsidR="00DE3388">
              <w:rPr>
                <w:webHidden/>
              </w:rPr>
              <w:fldChar w:fldCharType="separate"/>
            </w:r>
            <w:r w:rsidR="00DE3388">
              <w:rPr>
                <w:webHidden/>
              </w:rPr>
              <w:t>32</w:t>
            </w:r>
            <w:r w:rsidR="00DE3388">
              <w:rPr>
                <w:webHidden/>
              </w:rPr>
              <w:fldChar w:fldCharType="end"/>
            </w:r>
          </w:hyperlink>
        </w:p>
        <w:p w14:paraId="18337271" w14:textId="1795B56D" w:rsidR="00DE3388" w:rsidRDefault="00000000">
          <w:pPr>
            <w:pStyle w:val="TOC1"/>
            <w:rPr>
              <w:rFonts w:asciiTheme="minorHAnsi" w:eastAsiaTheme="minorEastAsia" w:hAnsiTheme="minorHAnsi" w:cstheme="minorBidi"/>
              <w:b w:val="0"/>
              <w:kern w:val="2"/>
              <w:lang w:val="en-GB"/>
              <w14:ligatures w14:val="standardContextual"/>
            </w:rPr>
          </w:pPr>
          <w:hyperlink w:anchor="_Toc173158645" w:history="1">
            <w:r w:rsidR="00DE3388" w:rsidRPr="005C6C21">
              <w:rPr>
                <w:rStyle w:val="Hyperlink"/>
                <w:bCs/>
              </w:rPr>
              <w:t>Section 5</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Ending Direct Payments</w:t>
            </w:r>
            <w:r w:rsidR="00DE3388">
              <w:rPr>
                <w:webHidden/>
              </w:rPr>
              <w:tab/>
            </w:r>
            <w:r w:rsidR="00DE3388">
              <w:rPr>
                <w:webHidden/>
              </w:rPr>
              <w:fldChar w:fldCharType="begin"/>
            </w:r>
            <w:r w:rsidR="00DE3388">
              <w:rPr>
                <w:webHidden/>
              </w:rPr>
              <w:instrText xml:space="preserve"> PAGEREF _Toc173158645 \h </w:instrText>
            </w:r>
            <w:r w:rsidR="00DE3388">
              <w:rPr>
                <w:webHidden/>
              </w:rPr>
            </w:r>
            <w:r w:rsidR="00DE3388">
              <w:rPr>
                <w:webHidden/>
              </w:rPr>
              <w:fldChar w:fldCharType="separate"/>
            </w:r>
            <w:r w:rsidR="00DE3388">
              <w:rPr>
                <w:webHidden/>
              </w:rPr>
              <w:t>33</w:t>
            </w:r>
            <w:r w:rsidR="00DE3388">
              <w:rPr>
                <w:webHidden/>
              </w:rPr>
              <w:fldChar w:fldCharType="end"/>
            </w:r>
          </w:hyperlink>
        </w:p>
        <w:p w14:paraId="08BA1C1E" w14:textId="08D5C86C" w:rsidR="00DE3388" w:rsidRDefault="00000000">
          <w:pPr>
            <w:pStyle w:val="TOC2"/>
            <w:rPr>
              <w:rFonts w:asciiTheme="minorHAnsi" w:eastAsiaTheme="minorEastAsia" w:hAnsiTheme="minorHAnsi" w:cstheme="minorBidi"/>
              <w:kern w:val="2"/>
              <w:lang w:eastAsia="en-GB"/>
              <w14:ligatures w14:val="standardContextual"/>
            </w:rPr>
          </w:pPr>
          <w:hyperlink w:anchor="_Toc173158646" w:history="1">
            <w:r w:rsidR="00DE3388" w:rsidRPr="005C6C21">
              <w:rPr>
                <w:rStyle w:val="Hyperlink"/>
                <w:b/>
                <w:bCs/>
              </w:rPr>
              <w:t>Suspending/terminating Direct Payments</w:t>
            </w:r>
            <w:r w:rsidR="00DE3388">
              <w:rPr>
                <w:webHidden/>
              </w:rPr>
              <w:tab/>
            </w:r>
            <w:r w:rsidR="00DE3388">
              <w:rPr>
                <w:webHidden/>
              </w:rPr>
              <w:fldChar w:fldCharType="begin"/>
            </w:r>
            <w:r w:rsidR="00DE3388">
              <w:rPr>
                <w:webHidden/>
              </w:rPr>
              <w:instrText xml:space="preserve"> PAGEREF _Toc173158646 \h </w:instrText>
            </w:r>
            <w:r w:rsidR="00DE3388">
              <w:rPr>
                <w:webHidden/>
              </w:rPr>
            </w:r>
            <w:r w:rsidR="00DE3388">
              <w:rPr>
                <w:webHidden/>
              </w:rPr>
              <w:fldChar w:fldCharType="separate"/>
            </w:r>
            <w:r w:rsidR="00DE3388">
              <w:rPr>
                <w:webHidden/>
              </w:rPr>
              <w:t>33</w:t>
            </w:r>
            <w:r w:rsidR="00DE3388">
              <w:rPr>
                <w:webHidden/>
              </w:rPr>
              <w:fldChar w:fldCharType="end"/>
            </w:r>
          </w:hyperlink>
        </w:p>
        <w:p w14:paraId="66D54DD0" w14:textId="117A70DB" w:rsidR="00DE3388" w:rsidRDefault="00000000">
          <w:pPr>
            <w:pStyle w:val="TOC2"/>
            <w:rPr>
              <w:rFonts w:asciiTheme="minorHAnsi" w:eastAsiaTheme="minorEastAsia" w:hAnsiTheme="minorHAnsi" w:cstheme="minorBidi"/>
              <w:kern w:val="2"/>
              <w:lang w:eastAsia="en-GB"/>
              <w14:ligatures w14:val="standardContextual"/>
            </w:rPr>
          </w:pPr>
          <w:hyperlink w:anchor="_Toc173158647" w:history="1">
            <w:r w:rsidR="00DE3388" w:rsidRPr="005C6C21">
              <w:rPr>
                <w:rStyle w:val="Hyperlink"/>
                <w:b/>
                <w:bCs/>
              </w:rPr>
              <w:t>Discontinuing Direct Payments in the case of persons lacking        capacity to consent to the Direct Payment</w:t>
            </w:r>
            <w:r w:rsidR="00DE3388">
              <w:rPr>
                <w:webHidden/>
              </w:rPr>
              <w:tab/>
            </w:r>
            <w:r w:rsidR="00DE3388">
              <w:rPr>
                <w:webHidden/>
              </w:rPr>
              <w:fldChar w:fldCharType="begin"/>
            </w:r>
            <w:r w:rsidR="00DE3388">
              <w:rPr>
                <w:webHidden/>
              </w:rPr>
              <w:instrText xml:space="preserve"> PAGEREF _Toc173158647 \h </w:instrText>
            </w:r>
            <w:r w:rsidR="00DE3388">
              <w:rPr>
                <w:webHidden/>
              </w:rPr>
            </w:r>
            <w:r w:rsidR="00DE3388">
              <w:rPr>
                <w:webHidden/>
              </w:rPr>
              <w:fldChar w:fldCharType="separate"/>
            </w:r>
            <w:r w:rsidR="00DE3388">
              <w:rPr>
                <w:webHidden/>
              </w:rPr>
              <w:t>36</w:t>
            </w:r>
            <w:r w:rsidR="00DE3388">
              <w:rPr>
                <w:webHidden/>
              </w:rPr>
              <w:fldChar w:fldCharType="end"/>
            </w:r>
          </w:hyperlink>
        </w:p>
        <w:p w14:paraId="20171721" w14:textId="2CA5CA4A" w:rsidR="00DE3388" w:rsidRDefault="00000000">
          <w:pPr>
            <w:pStyle w:val="TOC1"/>
            <w:rPr>
              <w:rFonts w:asciiTheme="minorHAnsi" w:eastAsiaTheme="minorEastAsia" w:hAnsiTheme="minorHAnsi" w:cstheme="minorBidi"/>
              <w:b w:val="0"/>
              <w:kern w:val="2"/>
              <w:lang w:val="en-GB"/>
              <w14:ligatures w14:val="standardContextual"/>
            </w:rPr>
          </w:pPr>
          <w:hyperlink w:anchor="_Toc173158648" w:history="1">
            <w:r w:rsidR="00DE3388" w:rsidRPr="005C6C21">
              <w:rPr>
                <w:rStyle w:val="Hyperlink"/>
                <w:bCs/>
              </w:rPr>
              <w:t>Section 6</w:t>
            </w:r>
            <w:r w:rsidR="00DE3388">
              <w:rPr>
                <w:rFonts w:asciiTheme="minorHAnsi" w:eastAsiaTheme="minorEastAsia" w:hAnsiTheme="minorHAnsi" w:cstheme="minorBidi"/>
                <w:b w:val="0"/>
                <w:kern w:val="2"/>
                <w:lang w:val="en-GB"/>
                <w14:ligatures w14:val="standardContextual"/>
              </w:rPr>
              <w:tab/>
            </w:r>
            <w:r w:rsidR="00DE3388" w:rsidRPr="005C6C21">
              <w:rPr>
                <w:rStyle w:val="Hyperlink"/>
                <w:bCs/>
              </w:rPr>
              <w:t>Other Direct Payments</w:t>
            </w:r>
            <w:r w:rsidR="00DE3388">
              <w:rPr>
                <w:webHidden/>
              </w:rPr>
              <w:tab/>
            </w:r>
            <w:r w:rsidR="00DE3388">
              <w:rPr>
                <w:webHidden/>
              </w:rPr>
              <w:fldChar w:fldCharType="begin"/>
            </w:r>
            <w:r w:rsidR="00DE3388">
              <w:rPr>
                <w:webHidden/>
              </w:rPr>
              <w:instrText xml:space="preserve"> PAGEREF _Toc173158648 \h </w:instrText>
            </w:r>
            <w:r w:rsidR="00DE3388">
              <w:rPr>
                <w:webHidden/>
              </w:rPr>
            </w:r>
            <w:r w:rsidR="00DE3388">
              <w:rPr>
                <w:webHidden/>
              </w:rPr>
              <w:fldChar w:fldCharType="separate"/>
            </w:r>
            <w:r w:rsidR="00DE3388">
              <w:rPr>
                <w:webHidden/>
              </w:rPr>
              <w:t>36</w:t>
            </w:r>
            <w:r w:rsidR="00DE3388">
              <w:rPr>
                <w:webHidden/>
              </w:rPr>
              <w:fldChar w:fldCharType="end"/>
            </w:r>
          </w:hyperlink>
        </w:p>
        <w:p w14:paraId="30DF1C6A" w14:textId="43825FD4" w:rsidR="00DE3388" w:rsidRDefault="00000000">
          <w:pPr>
            <w:pStyle w:val="TOC2"/>
            <w:rPr>
              <w:rFonts w:asciiTheme="minorHAnsi" w:eastAsiaTheme="minorEastAsia" w:hAnsiTheme="minorHAnsi" w:cstheme="minorBidi"/>
              <w:kern w:val="2"/>
              <w:lang w:eastAsia="en-GB"/>
              <w14:ligatures w14:val="standardContextual"/>
            </w:rPr>
          </w:pPr>
          <w:hyperlink w:anchor="_Toc173158649" w:history="1">
            <w:r w:rsidR="00DE3388" w:rsidRPr="005C6C21">
              <w:rPr>
                <w:rStyle w:val="Hyperlink"/>
                <w:b/>
                <w:bCs/>
              </w:rPr>
              <w:t>Carers Direct Payments in adult social care</w:t>
            </w:r>
            <w:r w:rsidR="00DE3388">
              <w:rPr>
                <w:webHidden/>
              </w:rPr>
              <w:tab/>
            </w:r>
            <w:r w:rsidR="00DE3388">
              <w:rPr>
                <w:webHidden/>
              </w:rPr>
              <w:fldChar w:fldCharType="begin"/>
            </w:r>
            <w:r w:rsidR="00DE3388">
              <w:rPr>
                <w:webHidden/>
              </w:rPr>
              <w:instrText xml:space="preserve"> PAGEREF _Toc173158649 \h </w:instrText>
            </w:r>
            <w:r w:rsidR="00DE3388">
              <w:rPr>
                <w:webHidden/>
              </w:rPr>
            </w:r>
            <w:r w:rsidR="00DE3388">
              <w:rPr>
                <w:webHidden/>
              </w:rPr>
              <w:fldChar w:fldCharType="separate"/>
            </w:r>
            <w:r w:rsidR="00DE3388">
              <w:rPr>
                <w:webHidden/>
              </w:rPr>
              <w:t>36</w:t>
            </w:r>
            <w:r w:rsidR="00DE3388">
              <w:rPr>
                <w:webHidden/>
              </w:rPr>
              <w:fldChar w:fldCharType="end"/>
            </w:r>
          </w:hyperlink>
        </w:p>
        <w:p w14:paraId="7A51D6A9" w14:textId="48BA7052" w:rsidR="00DE3388" w:rsidRDefault="00000000">
          <w:pPr>
            <w:pStyle w:val="TOC2"/>
            <w:rPr>
              <w:rFonts w:asciiTheme="minorHAnsi" w:eastAsiaTheme="minorEastAsia" w:hAnsiTheme="minorHAnsi" w:cstheme="minorBidi"/>
              <w:kern w:val="2"/>
              <w:lang w:eastAsia="en-GB"/>
              <w14:ligatures w14:val="standardContextual"/>
            </w:rPr>
          </w:pPr>
          <w:hyperlink w:anchor="_Toc173158650" w:history="1">
            <w:r w:rsidR="00DE3388" w:rsidRPr="005C6C21">
              <w:rPr>
                <w:rStyle w:val="Hyperlink"/>
                <w:b/>
                <w:bCs/>
              </w:rPr>
              <w:t>Direct Payments for replacement care</w:t>
            </w:r>
            <w:r w:rsidR="00DE3388">
              <w:rPr>
                <w:webHidden/>
              </w:rPr>
              <w:tab/>
            </w:r>
            <w:r w:rsidR="00DE3388">
              <w:rPr>
                <w:webHidden/>
              </w:rPr>
              <w:fldChar w:fldCharType="begin"/>
            </w:r>
            <w:r w:rsidR="00DE3388">
              <w:rPr>
                <w:webHidden/>
              </w:rPr>
              <w:instrText xml:space="preserve"> PAGEREF _Toc173158650 \h </w:instrText>
            </w:r>
            <w:r w:rsidR="00DE3388">
              <w:rPr>
                <w:webHidden/>
              </w:rPr>
            </w:r>
            <w:r w:rsidR="00DE3388">
              <w:rPr>
                <w:webHidden/>
              </w:rPr>
              <w:fldChar w:fldCharType="separate"/>
            </w:r>
            <w:r w:rsidR="00DE3388">
              <w:rPr>
                <w:webHidden/>
              </w:rPr>
              <w:t>37</w:t>
            </w:r>
            <w:r w:rsidR="00DE3388">
              <w:rPr>
                <w:webHidden/>
              </w:rPr>
              <w:fldChar w:fldCharType="end"/>
            </w:r>
          </w:hyperlink>
        </w:p>
        <w:p w14:paraId="30A50E87" w14:textId="14340B2C" w:rsidR="00DE3388" w:rsidRDefault="00000000">
          <w:pPr>
            <w:pStyle w:val="TOC2"/>
            <w:rPr>
              <w:rFonts w:asciiTheme="minorHAnsi" w:eastAsiaTheme="minorEastAsia" w:hAnsiTheme="minorHAnsi" w:cstheme="minorBidi"/>
              <w:kern w:val="2"/>
              <w:lang w:eastAsia="en-GB"/>
              <w14:ligatures w14:val="standardContextual"/>
            </w:rPr>
          </w:pPr>
          <w:hyperlink w:anchor="_Toc173158651" w:history="1">
            <w:r w:rsidR="00DE3388" w:rsidRPr="005C6C21">
              <w:rPr>
                <w:rStyle w:val="Hyperlink"/>
                <w:b/>
                <w:bCs/>
              </w:rPr>
              <w:t>Direct Payments for residential respite care</w:t>
            </w:r>
            <w:r w:rsidR="00DE3388">
              <w:rPr>
                <w:webHidden/>
              </w:rPr>
              <w:tab/>
            </w:r>
            <w:r w:rsidR="00DE3388">
              <w:rPr>
                <w:webHidden/>
              </w:rPr>
              <w:fldChar w:fldCharType="begin"/>
            </w:r>
            <w:r w:rsidR="00DE3388">
              <w:rPr>
                <w:webHidden/>
              </w:rPr>
              <w:instrText xml:space="preserve"> PAGEREF _Toc173158651 \h </w:instrText>
            </w:r>
            <w:r w:rsidR="00DE3388">
              <w:rPr>
                <w:webHidden/>
              </w:rPr>
            </w:r>
            <w:r w:rsidR="00DE3388">
              <w:rPr>
                <w:webHidden/>
              </w:rPr>
              <w:fldChar w:fldCharType="separate"/>
            </w:r>
            <w:r w:rsidR="00DE3388">
              <w:rPr>
                <w:webHidden/>
              </w:rPr>
              <w:t>37</w:t>
            </w:r>
            <w:r w:rsidR="00DE3388">
              <w:rPr>
                <w:webHidden/>
              </w:rPr>
              <w:fldChar w:fldCharType="end"/>
            </w:r>
          </w:hyperlink>
        </w:p>
        <w:p w14:paraId="472B11B5" w14:textId="3940BFB8" w:rsidR="00DE3388" w:rsidRDefault="00000000">
          <w:pPr>
            <w:pStyle w:val="TOC2"/>
            <w:rPr>
              <w:rFonts w:asciiTheme="minorHAnsi" w:eastAsiaTheme="minorEastAsia" w:hAnsiTheme="minorHAnsi" w:cstheme="minorBidi"/>
              <w:kern w:val="2"/>
              <w:lang w:eastAsia="en-GB"/>
              <w14:ligatures w14:val="standardContextual"/>
            </w:rPr>
          </w:pPr>
          <w:hyperlink w:anchor="_Toc173158652" w:history="1">
            <w:r w:rsidR="00DE3388" w:rsidRPr="005C6C21">
              <w:rPr>
                <w:rStyle w:val="Hyperlink"/>
                <w:b/>
                <w:bCs/>
              </w:rPr>
              <w:t>Direct Payments for parent carers, foster carers and young carers.</w:t>
            </w:r>
            <w:r w:rsidR="00DE3388">
              <w:rPr>
                <w:webHidden/>
              </w:rPr>
              <w:tab/>
            </w:r>
            <w:r w:rsidR="00DE3388">
              <w:rPr>
                <w:webHidden/>
              </w:rPr>
              <w:fldChar w:fldCharType="begin"/>
            </w:r>
            <w:r w:rsidR="00DE3388">
              <w:rPr>
                <w:webHidden/>
              </w:rPr>
              <w:instrText xml:space="preserve"> PAGEREF _Toc173158652 \h </w:instrText>
            </w:r>
            <w:r w:rsidR="00DE3388">
              <w:rPr>
                <w:webHidden/>
              </w:rPr>
            </w:r>
            <w:r w:rsidR="00DE3388">
              <w:rPr>
                <w:webHidden/>
              </w:rPr>
              <w:fldChar w:fldCharType="separate"/>
            </w:r>
            <w:r w:rsidR="00DE3388">
              <w:rPr>
                <w:webHidden/>
              </w:rPr>
              <w:t>37</w:t>
            </w:r>
            <w:r w:rsidR="00DE3388">
              <w:rPr>
                <w:webHidden/>
              </w:rPr>
              <w:fldChar w:fldCharType="end"/>
            </w:r>
          </w:hyperlink>
        </w:p>
        <w:p w14:paraId="5A531D3A" w14:textId="11223A2C" w:rsidR="00DE3388" w:rsidRDefault="00000000">
          <w:pPr>
            <w:pStyle w:val="TOC1"/>
            <w:rPr>
              <w:rFonts w:asciiTheme="minorHAnsi" w:eastAsiaTheme="minorEastAsia" w:hAnsiTheme="minorHAnsi" w:cstheme="minorBidi"/>
              <w:b w:val="0"/>
              <w:kern w:val="2"/>
              <w:lang w:val="en-GB"/>
              <w14:ligatures w14:val="standardContextual"/>
            </w:rPr>
          </w:pPr>
          <w:hyperlink w:anchor="_Toc173158653" w:history="1">
            <w:r w:rsidR="00DE3388" w:rsidRPr="005C6C21">
              <w:rPr>
                <w:rStyle w:val="Hyperlink"/>
                <w:bCs/>
              </w:rPr>
              <w:t>Section 7 Direct Payment Letter of Agreement</w:t>
            </w:r>
            <w:r w:rsidR="00DE3388">
              <w:rPr>
                <w:webHidden/>
              </w:rPr>
              <w:tab/>
            </w:r>
            <w:r w:rsidR="00DE3388">
              <w:rPr>
                <w:webHidden/>
              </w:rPr>
              <w:fldChar w:fldCharType="begin"/>
            </w:r>
            <w:r w:rsidR="00DE3388">
              <w:rPr>
                <w:webHidden/>
              </w:rPr>
              <w:instrText xml:space="preserve"> PAGEREF _Toc173158653 \h </w:instrText>
            </w:r>
            <w:r w:rsidR="00DE3388">
              <w:rPr>
                <w:webHidden/>
              </w:rPr>
            </w:r>
            <w:r w:rsidR="00DE3388">
              <w:rPr>
                <w:webHidden/>
              </w:rPr>
              <w:fldChar w:fldCharType="separate"/>
            </w:r>
            <w:r w:rsidR="00DE3388">
              <w:rPr>
                <w:webHidden/>
              </w:rPr>
              <w:t>38</w:t>
            </w:r>
            <w:r w:rsidR="00DE3388">
              <w:rPr>
                <w:webHidden/>
              </w:rPr>
              <w:fldChar w:fldCharType="end"/>
            </w:r>
          </w:hyperlink>
        </w:p>
        <w:p w14:paraId="4195170E" w14:textId="357400EC" w:rsidR="00DE3388" w:rsidRDefault="00000000">
          <w:pPr>
            <w:pStyle w:val="TOC1"/>
            <w:rPr>
              <w:rFonts w:asciiTheme="minorHAnsi" w:eastAsiaTheme="minorEastAsia" w:hAnsiTheme="minorHAnsi" w:cstheme="minorBidi"/>
              <w:b w:val="0"/>
              <w:kern w:val="2"/>
              <w:lang w:val="en-GB"/>
              <w14:ligatures w14:val="standardContextual"/>
            </w:rPr>
          </w:pPr>
          <w:hyperlink w:anchor="_Toc173158654" w:history="1">
            <w:r w:rsidR="00DE3388" w:rsidRPr="005C6C21">
              <w:rPr>
                <w:rStyle w:val="Hyperlink"/>
                <w:bCs/>
              </w:rPr>
              <w:t>Section 8 Transition from Children’s Services</w:t>
            </w:r>
            <w:r w:rsidR="00DE3388">
              <w:rPr>
                <w:webHidden/>
              </w:rPr>
              <w:tab/>
            </w:r>
            <w:r w:rsidR="00DE3388">
              <w:rPr>
                <w:webHidden/>
              </w:rPr>
              <w:fldChar w:fldCharType="begin"/>
            </w:r>
            <w:r w:rsidR="00DE3388">
              <w:rPr>
                <w:webHidden/>
              </w:rPr>
              <w:instrText xml:space="preserve"> PAGEREF _Toc173158654 \h </w:instrText>
            </w:r>
            <w:r w:rsidR="00DE3388">
              <w:rPr>
                <w:webHidden/>
              </w:rPr>
            </w:r>
            <w:r w:rsidR="00DE3388">
              <w:rPr>
                <w:webHidden/>
              </w:rPr>
              <w:fldChar w:fldCharType="separate"/>
            </w:r>
            <w:r w:rsidR="00DE3388">
              <w:rPr>
                <w:webHidden/>
              </w:rPr>
              <w:t>39</w:t>
            </w:r>
            <w:r w:rsidR="00DE3388">
              <w:rPr>
                <w:webHidden/>
              </w:rPr>
              <w:fldChar w:fldCharType="end"/>
            </w:r>
          </w:hyperlink>
        </w:p>
        <w:p w14:paraId="0FA25DE3" w14:textId="0B63EF49" w:rsidR="00DE3388" w:rsidRDefault="00000000">
          <w:pPr>
            <w:pStyle w:val="TOC1"/>
            <w:rPr>
              <w:rFonts w:asciiTheme="minorHAnsi" w:eastAsiaTheme="minorEastAsia" w:hAnsiTheme="minorHAnsi" w:cstheme="minorBidi"/>
              <w:b w:val="0"/>
              <w:kern w:val="2"/>
              <w:lang w:val="en-GB"/>
              <w14:ligatures w14:val="standardContextual"/>
            </w:rPr>
          </w:pPr>
          <w:hyperlink w:anchor="_Toc173158655" w:history="1">
            <w:r w:rsidR="00DE3388" w:rsidRPr="005C6C21">
              <w:rPr>
                <w:rStyle w:val="Hyperlink"/>
                <w:bCs/>
              </w:rPr>
              <w:t>Section 9 Direct Payment Policy Review</w:t>
            </w:r>
            <w:r w:rsidR="00DE3388">
              <w:rPr>
                <w:webHidden/>
              </w:rPr>
              <w:tab/>
            </w:r>
            <w:r w:rsidR="00DE3388">
              <w:rPr>
                <w:webHidden/>
              </w:rPr>
              <w:fldChar w:fldCharType="begin"/>
            </w:r>
            <w:r w:rsidR="00DE3388">
              <w:rPr>
                <w:webHidden/>
              </w:rPr>
              <w:instrText xml:space="preserve"> PAGEREF _Toc173158655 \h </w:instrText>
            </w:r>
            <w:r w:rsidR="00DE3388">
              <w:rPr>
                <w:webHidden/>
              </w:rPr>
            </w:r>
            <w:r w:rsidR="00DE3388">
              <w:rPr>
                <w:webHidden/>
              </w:rPr>
              <w:fldChar w:fldCharType="separate"/>
            </w:r>
            <w:r w:rsidR="00DE3388">
              <w:rPr>
                <w:webHidden/>
              </w:rPr>
              <w:t>40</w:t>
            </w:r>
            <w:r w:rsidR="00DE3388">
              <w:rPr>
                <w:webHidden/>
              </w:rPr>
              <w:fldChar w:fldCharType="end"/>
            </w:r>
          </w:hyperlink>
        </w:p>
        <w:p w14:paraId="62F89339" w14:textId="2A9675F6" w:rsidR="00DE3388" w:rsidRDefault="00000000">
          <w:pPr>
            <w:pStyle w:val="TOC1"/>
            <w:rPr>
              <w:rFonts w:asciiTheme="minorHAnsi" w:eastAsiaTheme="minorEastAsia" w:hAnsiTheme="minorHAnsi" w:cstheme="minorBidi"/>
              <w:b w:val="0"/>
              <w:kern w:val="2"/>
              <w:lang w:val="en-GB"/>
              <w14:ligatures w14:val="standardContextual"/>
            </w:rPr>
          </w:pPr>
          <w:hyperlink w:anchor="_Toc173158656" w:history="1">
            <w:r w:rsidR="00DE3388" w:rsidRPr="005C6C21">
              <w:rPr>
                <w:rStyle w:val="Hyperlink"/>
                <w:bCs/>
              </w:rPr>
              <w:t>Section 10 Equality and Human Rights</w:t>
            </w:r>
            <w:r w:rsidR="00DE3388">
              <w:rPr>
                <w:webHidden/>
              </w:rPr>
              <w:tab/>
            </w:r>
            <w:r w:rsidR="00DE3388">
              <w:rPr>
                <w:webHidden/>
              </w:rPr>
              <w:fldChar w:fldCharType="begin"/>
            </w:r>
            <w:r w:rsidR="00DE3388">
              <w:rPr>
                <w:webHidden/>
              </w:rPr>
              <w:instrText xml:space="preserve"> PAGEREF _Toc173158656 \h </w:instrText>
            </w:r>
            <w:r w:rsidR="00DE3388">
              <w:rPr>
                <w:webHidden/>
              </w:rPr>
            </w:r>
            <w:r w:rsidR="00DE3388">
              <w:rPr>
                <w:webHidden/>
              </w:rPr>
              <w:fldChar w:fldCharType="separate"/>
            </w:r>
            <w:r w:rsidR="00DE3388">
              <w:rPr>
                <w:webHidden/>
              </w:rPr>
              <w:t>40</w:t>
            </w:r>
            <w:r w:rsidR="00DE3388">
              <w:rPr>
                <w:webHidden/>
              </w:rPr>
              <w:fldChar w:fldCharType="end"/>
            </w:r>
          </w:hyperlink>
        </w:p>
        <w:p w14:paraId="7534CFAA" w14:textId="1075FBB6" w:rsidR="00DE3388" w:rsidRDefault="00000000">
          <w:pPr>
            <w:pStyle w:val="TOC1"/>
            <w:rPr>
              <w:rFonts w:asciiTheme="minorHAnsi" w:eastAsiaTheme="minorEastAsia" w:hAnsiTheme="minorHAnsi" w:cstheme="minorBidi"/>
              <w:b w:val="0"/>
              <w:kern w:val="2"/>
              <w:lang w:val="en-GB"/>
              <w14:ligatures w14:val="standardContextual"/>
            </w:rPr>
          </w:pPr>
          <w:hyperlink w:anchor="_Toc173158657" w:history="1">
            <w:r w:rsidR="00DE3388" w:rsidRPr="005C6C21">
              <w:rPr>
                <w:rStyle w:val="Hyperlink"/>
                <w:bCs/>
              </w:rPr>
              <w:t>Appendix 1 - Equality Impact Assessment (EIA)</w:t>
            </w:r>
            <w:r w:rsidR="00DE3388">
              <w:rPr>
                <w:webHidden/>
              </w:rPr>
              <w:tab/>
            </w:r>
            <w:r w:rsidR="00DE3388">
              <w:rPr>
                <w:webHidden/>
              </w:rPr>
              <w:fldChar w:fldCharType="begin"/>
            </w:r>
            <w:r w:rsidR="00DE3388">
              <w:rPr>
                <w:webHidden/>
              </w:rPr>
              <w:instrText xml:space="preserve"> PAGEREF _Toc173158657 \h </w:instrText>
            </w:r>
            <w:r w:rsidR="00DE3388">
              <w:rPr>
                <w:webHidden/>
              </w:rPr>
            </w:r>
            <w:r w:rsidR="00DE3388">
              <w:rPr>
                <w:webHidden/>
              </w:rPr>
              <w:fldChar w:fldCharType="separate"/>
            </w:r>
            <w:r w:rsidR="00DE3388">
              <w:rPr>
                <w:webHidden/>
              </w:rPr>
              <w:t>41</w:t>
            </w:r>
            <w:r w:rsidR="00DE3388">
              <w:rPr>
                <w:webHidden/>
              </w:rPr>
              <w:fldChar w:fldCharType="end"/>
            </w:r>
          </w:hyperlink>
        </w:p>
        <w:p w14:paraId="3DD586CA" w14:textId="060FA46C" w:rsidR="004D287C" w:rsidRDefault="00883E45">
          <w:r>
            <w:fldChar w:fldCharType="end"/>
          </w:r>
        </w:p>
      </w:sdtContent>
    </w:sdt>
    <w:p w14:paraId="19221806" w14:textId="77777777" w:rsidR="00032E86" w:rsidRDefault="00032E86">
      <w:pPr>
        <w:rPr>
          <w:rFonts w:ascii="Arial" w:hAnsi="Arial" w:cs="Arial"/>
          <w:b/>
          <w:bCs/>
          <w:color w:val="000000"/>
          <w:sz w:val="28"/>
          <w:szCs w:val="28"/>
        </w:rPr>
      </w:pPr>
      <w:bookmarkStart w:id="0" w:name="_Toc137046977"/>
      <w:bookmarkStart w:id="1" w:name="_Toc137047809"/>
      <w:r>
        <w:rPr>
          <w:rFonts w:ascii="Arial" w:hAnsi="Arial" w:cs="Arial"/>
          <w:b/>
          <w:bCs/>
          <w:color w:val="000000"/>
          <w:sz w:val="28"/>
          <w:szCs w:val="28"/>
        </w:rPr>
        <w:br w:type="page"/>
      </w:r>
    </w:p>
    <w:p w14:paraId="3855F4F7" w14:textId="7D5DF8E3" w:rsidR="00AC4EE7" w:rsidRPr="002A75C8" w:rsidRDefault="00A1480A" w:rsidP="002A75C8">
      <w:pPr>
        <w:outlineLvl w:val="0"/>
        <w:rPr>
          <w:rFonts w:ascii="Arial" w:hAnsi="Arial" w:cs="Arial"/>
          <w:b/>
          <w:bCs/>
          <w:color w:val="000000"/>
          <w:sz w:val="28"/>
          <w:szCs w:val="28"/>
        </w:rPr>
      </w:pPr>
      <w:bookmarkStart w:id="2" w:name="_Toc173158615"/>
      <w:r w:rsidRPr="002A75C8">
        <w:rPr>
          <w:rFonts w:ascii="Arial" w:hAnsi="Arial" w:cs="Arial"/>
          <w:b/>
          <w:bCs/>
          <w:color w:val="000000"/>
          <w:sz w:val="28"/>
          <w:szCs w:val="28"/>
        </w:rPr>
        <w:lastRenderedPageBreak/>
        <w:t>Introduction</w:t>
      </w:r>
      <w:bookmarkEnd w:id="0"/>
      <w:bookmarkEnd w:id="1"/>
      <w:bookmarkEnd w:id="2"/>
    </w:p>
    <w:p w14:paraId="35415EC7" w14:textId="6459C66B" w:rsidR="00BE32D6" w:rsidRPr="005954CC" w:rsidRDefault="00AC4EE7" w:rsidP="001C54A3">
      <w:pPr>
        <w:spacing w:after="0" w:line="360" w:lineRule="auto"/>
        <w:jc w:val="both"/>
        <w:rPr>
          <w:rFonts w:ascii="Arial" w:eastAsia="Times New Roman" w:hAnsi="Arial" w:cs="Arial"/>
          <w:sz w:val="24"/>
          <w:szCs w:val="24"/>
        </w:rPr>
      </w:pPr>
      <w:r w:rsidRPr="3D67233B">
        <w:rPr>
          <w:rFonts w:ascii="Arial" w:eastAsia="Times New Roman" w:hAnsi="Arial" w:cs="Arial"/>
          <w:sz w:val="24"/>
          <w:szCs w:val="24"/>
        </w:rPr>
        <w:t>A Direct Payment is a monetary payment given to a</w:t>
      </w:r>
      <w:r w:rsidR="00BE32D6" w:rsidRPr="3D67233B">
        <w:rPr>
          <w:rFonts w:ascii="Arial" w:eastAsia="Times New Roman" w:hAnsi="Arial" w:cs="Arial"/>
          <w:sz w:val="24"/>
          <w:szCs w:val="24"/>
        </w:rPr>
        <w:t xml:space="preserve">n individual </w:t>
      </w:r>
      <w:r w:rsidRPr="3D67233B">
        <w:rPr>
          <w:rFonts w:ascii="Arial" w:eastAsia="Times New Roman" w:hAnsi="Arial" w:cs="Arial"/>
          <w:sz w:val="24"/>
          <w:szCs w:val="24"/>
        </w:rPr>
        <w:t>or their representative from their Personal Budget to be spent on the care and support needs outlined in their agree</w:t>
      </w:r>
      <w:r w:rsidR="00BE32D6" w:rsidRPr="3D67233B">
        <w:rPr>
          <w:rFonts w:ascii="Arial" w:eastAsia="Times New Roman" w:hAnsi="Arial" w:cs="Arial"/>
          <w:sz w:val="24"/>
          <w:szCs w:val="24"/>
        </w:rPr>
        <w:t>d</w:t>
      </w:r>
      <w:r w:rsidRPr="3D67233B">
        <w:rPr>
          <w:rFonts w:ascii="Arial" w:eastAsia="Times New Roman" w:hAnsi="Arial" w:cs="Arial"/>
          <w:sz w:val="24"/>
          <w:szCs w:val="24"/>
        </w:rPr>
        <w:t xml:space="preserve"> Support Plan</w:t>
      </w:r>
      <w:r w:rsidR="006B0D2E" w:rsidRPr="3D67233B">
        <w:rPr>
          <w:rFonts w:ascii="Arial" w:eastAsia="Times New Roman" w:hAnsi="Arial" w:cs="Arial"/>
          <w:sz w:val="24"/>
          <w:szCs w:val="24"/>
        </w:rPr>
        <w:t xml:space="preserve">, </w:t>
      </w:r>
      <w:r w:rsidR="00BE32D6" w:rsidRPr="3D67233B">
        <w:rPr>
          <w:rFonts w:ascii="Arial" w:eastAsia="Times New Roman" w:hAnsi="Arial" w:cs="Arial"/>
          <w:sz w:val="24"/>
          <w:szCs w:val="24"/>
        </w:rPr>
        <w:t xml:space="preserve">Child in Need </w:t>
      </w:r>
      <w:r w:rsidR="00FC0669" w:rsidRPr="3D67233B">
        <w:rPr>
          <w:rFonts w:ascii="Arial" w:eastAsia="Times New Roman" w:hAnsi="Arial" w:cs="Arial"/>
          <w:sz w:val="24"/>
          <w:szCs w:val="24"/>
        </w:rPr>
        <w:t>P</w:t>
      </w:r>
      <w:r w:rsidR="00BE32D6" w:rsidRPr="3D67233B">
        <w:rPr>
          <w:rFonts w:ascii="Arial" w:eastAsia="Times New Roman" w:hAnsi="Arial" w:cs="Arial"/>
          <w:sz w:val="24"/>
          <w:szCs w:val="24"/>
        </w:rPr>
        <w:t xml:space="preserve">lan or the Early Help </w:t>
      </w:r>
      <w:r w:rsidR="00FC0669" w:rsidRPr="3D67233B">
        <w:rPr>
          <w:rFonts w:ascii="Arial" w:eastAsia="Times New Roman" w:hAnsi="Arial" w:cs="Arial"/>
          <w:sz w:val="24"/>
          <w:szCs w:val="24"/>
        </w:rPr>
        <w:t>P</w:t>
      </w:r>
      <w:r w:rsidR="00BE32D6" w:rsidRPr="3D67233B">
        <w:rPr>
          <w:rFonts w:ascii="Arial" w:eastAsia="Times New Roman" w:hAnsi="Arial" w:cs="Arial"/>
          <w:sz w:val="24"/>
          <w:szCs w:val="24"/>
        </w:rPr>
        <w:t>lan.</w:t>
      </w:r>
      <w:r w:rsidR="00BE32D6" w:rsidRPr="3D67233B">
        <w:rPr>
          <w:rStyle w:val="normaltextrun"/>
          <w:rFonts w:ascii="Arial" w:hAnsi="Arial" w:cs="Arial"/>
          <w:lang w:val="en-US"/>
        </w:rPr>
        <w:t xml:space="preserve"> </w:t>
      </w:r>
      <w:r w:rsidRPr="3D67233B">
        <w:rPr>
          <w:rFonts w:ascii="Arial" w:eastAsia="Times New Roman" w:hAnsi="Arial" w:cs="Arial"/>
          <w:sz w:val="24"/>
          <w:szCs w:val="24"/>
        </w:rPr>
        <w:t xml:space="preserve">This enables </w:t>
      </w:r>
      <w:r w:rsidR="00BE32D6" w:rsidRPr="3D67233B">
        <w:rPr>
          <w:rFonts w:ascii="Arial" w:eastAsia="Times New Roman" w:hAnsi="Arial" w:cs="Arial"/>
          <w:sz w:val="24"/>
          <w:szCs w:val="24"/>
        </w:rPr>
        <w:t xml:space="preserve">people </w:t>
      </w:r>
      <w:r w:rsidRPr="3D67233B">
        <w:rPr>
          <w:rFonts w:ascii="Arial" w:eastAsia="Times New Roman" w:hAnsi="Arial" w:cs="Arial"/>
          <w:sz w:val="24"/>
          <w:szCs w:val="24"/>
        </w:rPr>
        <w:t xml:space="preserve">to choose how and when they receive services instead of the Council arranging services on their behalf. </w:t>
      </w:r>
    </w:p>
    <w:p w14:paraId="3807702B" w14:textId="77777777" w:rsidR="00CE7998" w:rsidRDefault="00CE7998" w:rsidP="00CE7998">
      <w:pPr>
        <w:spacing w:after="0" w:line="276" w:lineRule="auto"/>
        <w:jc w:val="both"/>
        <w:rPr>
          <w:rFonts w:ascii="Arial" w:hAnsi="Arial" w:cs="Arial"/>
          <w:sz w:val="24"/>
          <w:szCs w:val="24"/>
        </w:rPr>
      </w:pPr>
    </w:p>
    <w:p w14:paraId="51BE6D49" w14:textId="70D860D3" w:rsidR="00AC4EE7" w:rsidRPr="005954CC" w:rsidRDefault="00BE32D6" w:rsidP="001C54A3">
      <w:pPr>
        <w:spacing w:after="0" w:line="360" w:lineRule="auto"/>
        <w:jc w:val="both"/>
        <w:rPr>
          <w:rFonts w:ascii="Arial" w:eastAsia="Times New Roman" w:hAnsi="Arial" w:cs="Arial"/>
          <w:b/>
          <w:bCs/>
          <w:sz w:val="24"/>
          <w:szCs w:val="24"/>
        </w:rPr>
      </w:pPr>
      <w:r w:rsidRPr="3D67233B">
        <w:rPr>
          <w:rFonts w:ascii="Arial" w:hAnsi="Arial" w:cs="Arial"/>
          <w:sz w:val="24"/>
          <w:szCs w:val="24"/>
        </w:rPr>
        <w:t>Direct Payments are the government’s preferred mechanism for personalised care and support as they promote independence, choice, and control over how needs are me</w:t>
      </w:r>
      <w:r w:rsidR="00006049" w:rsidRPr="3D67233B">
        <w:rPr>
          <w:rFonts w:ascii="Arial" w:hAnsi="Arial" w:cs="Arial"/>
          <w:sz w:val="24"/>
          <w:szCs w:val="24"/>
        </w:rPr>
        <w:t>t.</w:t>
      </w:r>
      <w:r w:rsidRPr="3D67233B">
        <w:rPr>
          <w:rFonts w:ascii="Arial" w:eastAsia="Times New Roman" w:hAnsi="Arial" w:cs="Arial"/>
          <w:b/>
          <w:bCs/>
          <w:sz w:val="24"/>
          <w:szCs w:val="24"/>
        </w:rPr>
        <w:t xml:space="preserve"> </w:t>
      </w:r>
      <w:r w:rsidR="00AC4EE7" w:rsidRPr="3D67233B">
        <w:rPr>
          <w:rFonts w:ascii="Arial" w:eastAsia="Times New Roman" w:hAnsi="Arial" w:cs="Arial"/>
          <w:sz w:val="24"/>
          <w:szCs w:val="24"/>
        </w:rPr>
        <w:t xml:space="preserve">To be eligible for a Direct Payment you must be resident in the United </w:t>
      </w:r>
      <w:r w:rsidRPr="3D67233B">
        <w:rPr>
          <w:rFonts w:ascii="Arial" w:eastAsia="Times New Roman" w:hAnsi="Arial" w:cs="Arial"/>
          <w:sz w:val="24"/>
          <w:szCs w:val="24"/>
        </w:rPr>
        <w:t>Kingdom.</w:t>
      </w:r>
      <w:r>
        <w:t xml:space="preserve"> </w:t>
      </w:r>
      <w:r w:rsidR="00AC4EE7" w:rsidRPr="3D67233B">
        <w:rPr>
          <w:rFonts w:ascii="Arial" w:eastAsia="Times New Roman" w:hAnsi="Arial" w:cs="Arial"/>
          <w:sz w:val="24"/>
          <w:szCs w:val="24"/>
        </w:rPr>
        <w:t xml:space="preserve"> </w:t>
      </w:r>
      <w:r w:rsidR="00AC4EE7" w:rsidRPr="3D67233B">
        <w:rPr>
          <w:rFonts w:ascii="Arial" w:eastAsia="Times New Roman" w:hAnsi="Arial" w:cs="Arial"/>
          <w:b/>
          <w:bCs/>
          <w:sz w:val="24"/>
          <w:szCs w:val="24"/>
        </w:rPr>
        <w:t xml:space="preserve"> </w:t>
      </w:r>
    </w:p>
    <w:p w14:paraId="051A3AB1" w14:textId="77777777" w:rsidR="00403815" w:rsidRPr="005954CC" w:rsidRDefault="00403815" w:rsidP="00CE7998">
      <w:pPr>
        <w:pStyle w:val="paragraph"/>
        <w:spacing w:before="0" w:beforeAutospacing="0" w:after="0" w:afterAutospacing="0"/>
        <w:jc w:val="both"/>
        <w:textAlignment w:val="baseline"/>
        <w:rPr>
          <w:rStyle w:val="eop"/>
          <w:rFonts w:ascii="Arial" w:hAnsi="Arial" w:cs="Arial"/>
          <w:highlight w:val="yellow"/>
        </w:rPr>
      </w:pPr>
    </w:p>
    <w:p w14:paraId="5A4A3C91" w14:textId="21A705F2" w:rsidR="00403815" w:rsidRPr="005954CC" w:rsidRDefault="00403815" w:rsidP="001C54A3">
      <w:pPr>
        <w:pStyle w:val="paragraph"/>
        <w:spacing w:before="0" w:beforeAutospacing="0" w:after="0" w:afterAutospacing="0" w:line="360" w:lineRule="auto"/>
        <w:jc w:val="both"/>
        <w:textAlignment w:val="baseline"/>
        <w:rPr>
          <w:rStyle w:val="eop"/>
          <w:rFonts w:ascii="Arial" w:hAnsi="Arial" w:cs="Arial"/>
        </w:rPr>
      </w:pPr>
      <w:r w:rsidRPr="3D67233B">
        <w:rPr>
          <w:rStyle w:val="eop"/>
          <w:rFonts w:ascii="Arial" w:hAnsi="Arial" w:cs="Arial"/>
        </w:rPr>
        <w:t xml:space="preserve">When commissioning services for people, Coventry City Council will place greater emphasis on the achievements of outcomes and value for money over the level of choice available. We will always aim to maximise people’s independence and take their preferences into account, but the funding made available to support an individual will be determined by the most cost-effective care package, based on the local care market, the availability of local care providers and the cost of </w:t>
      </w:r>
      <w:r w:rsidR="005E2E24" w:rsidRPr="3D67233B">
        <w:rPr>
          <w:rStyle w:val="eop"/>
          <w:rFonts w:ascii="Arial" w:hAnsi="Arial" w:cs="Arial"/>
        </w:rPr>
        <w:t>community-based</w:t>
      </w:r>
      <w:r w:rsidRPr="3D67233B">
        <w:rPr>
          <w:rStyle w:val="eop"/>
          <w:rFonts w:ascii="Arial" w:hAnsi="Arial" w:cs="Arial"/>
        </w:rPr>
        <w:t xml:space="preserve"> care. All situations will have to be assessed and considered on an individual basis.</w:t>
      </w:r>
    </w:p>
    <w:p w14:paraId="3F65F2F7" w14:textId="4526C21A" w:rsidR="00AC4EE7" w:rsidRPr="005954CC" w:rsidRDefault="00AC4EE7" w:rsidP="00CE7998">
      <w:pPr>
        <w:pStyle w:val="paragraph"/>
        <w:spacing w:before="0" w:beforeAutospacing="0" w:after="0" w:afterAutospacing="0" w:line="276" w:lineRule="auto"/>
        <w:jc w:val="both"/>
        <w:textAlignment w:val="baseline"/>
        <w:rPr>
          <w:rStyle w:val="eop"/>
          <w:rFonts w:ascii="Arial" w:hAnsi="Arial" w:cs="Arial"/>
          <w:highlight w:val="yellow"/>
        </w:rPr>
      </w:pPr>
    </w:p>
    <w:p w14:paraId="0EBEFF52" w14:textId="77777777" w:rsidR="00403815" w:rsidRPr="005954CC" w:rsidRDefault="00403815" w:rsidP="001C54A3">
      <w:pPr>
        <w:pStyle w:val="paragraph"/>
        <w:spacing w:before="0" w:beforeAutospacing="0" w:after="0" w:afterAutospacing="0" w:line="360" w:lineRule="auto"/>
        <w:jc w:val="both"/>
        <w:textAlignment w:val="baseline"/>
        <w:rPr>
          <w:rStyle w:val="eop"/>
          <w:rFonts w:ascii="Arial" w:hAnsi="Arial" w:cs="Arial"/>
        </w:rPr>
      </w:pPr>
      <w:r w:rsidRPr="3D67233B">
        <w:rPr>
          <w:rStyle w:val="eop"/>
          <w:rFonts w:ascii="Arial" w:hAnsi="Arial" w:cs="Arial"/>
        </w:rPr>
        <w:t>The legislative context for Direct Payments is set out in the Care Act 2014, Section 117(2c) of the Mental Health Act 1983 and the Care and Support (Direct Payments) Regulations 2014. Care and Support Statutory Guidance 2014 sets out how the Council should go about performing its care and support responsibilities.</w:t>
      </w:r>
    </w:p>
    <w:p w14:paraId="50559579" w14:textId="77777777" w:rsidR="00403815" w:rsidRPr="005954CC" w:rsidRDefault="00403815" w:rsidP="00CE7998">
      <w:pPr>
        <w:pStyle w:val="paragraph"/>
        <w:spacing w:before="0" w:beforeAutospacing="0" w:after="0" w:afterAutospacing="0" w:line="276" w:lineRule="auto"/>
        <w:jc w:val="both"/>
        <w:textAlignment w:val="baseline"/>
        <w:rPr>
          <w:rStyle w:val="eop"/>
          <w:rFonts w:ascii="Arial" w:hAnsi="Arial" w:cs="Arial"/>
          <w:highlight w:val="yellow"/>
        </w:rPr>
      </w:pPr>
    </w:p>
    <w:p w14:paraId="7E5434FF" w14:textId="54B49542" w:rsidR="00403815" w:rsidRPr="005954CC" w:rsidRDefault="00403815" w:rsidP="001C54A3">
      <w:pPr>
        <w:pStyle w:val="paragraph"/>
        <w:spacing w:before="0" w:beforeAutospacing="0" w:after="0" w:afterAutospacing="0" w:line="360" w:lineRule="auto"/>
        <w:jc w:val="both"/>
        <w:textAlignment w:val="baseline"/>
        <w:rPr>
          <w:rStyle w:val="eop"/>
          <w:rFonts w:ascii="Arial" w:hAnsi="Arial" w:cs="Arial"/>
        </w:rPr>
      </w:pPr>
      <w:r w:rsidRPr="3D67233B">
        <w:rPr>
          <w:rStyle w:val="eop"/>
          <w:rFonts w:ascii="Arial" w:hAnsi="Arial" w:cs="Arial"/>
        </w:rPr>
        <w:t xml:space="preserve">The challenge for </w:t>
      </w:r>
      <w:r w:rsidR="0070486D">
        <w:rPr>
          <w:rStyle w:val="eop"/>
          <w:rFonts w:ascii="Arial" w:hAnsi="Arial" w:cs="Arial"/>
        </w:rPr>
        <w:t>Coventry City</w:t>
      </w:r>
      <w:r w:rsidRPr="3D67233B">
        <w:rPr>
          <w:rStyle w:val="eop"/>
          <w:rFonts w:ascii="Arial" w:hAnsi="Arial" w:cs="Arial"/>
        </w:rPr>
        <w:t xml:space="preserve"> Council is to balance the principles of individual choice and control which are reflected in various ways in the requirements set out in the Care Act, with the need to use resources effectively and efficiently and to be accountable for the use of public funds.   </w:t>
      </w:r>
    </w:p>
    <w:p w14:paraId="7F820601" w14:textId="77777777" w:rsidR="00403815" w:rsidRPr="005954CC" w:rsidRDefault="00403815" w:rsidP="00CE7998">
      <w:pPr>
        <w:pStyle w:val="paragraph"/>
        <w:spacing w:before="0" w:beforeAutospacing="0" w:after="0" w:afterAutospacing="0" w:line="276" w:lineRule="auto"/>
        <w:jc w:val="both"/>
        <w:textAlignment w:val="baseline"/>
        <w:rPr>
          <w:rStyle w:val="eop"/>
          <w:rFonts w:ascii="Arial" w:hAnsi="Arial" w:cs="Arial"/>
          <w:highlight w:val="yellow"/>
        </w:rPr>
      </w:pPr>
    </w:p>
    <w:p w14:paraId="763D911A" w14:textId="3240509A" w:rsidR="7D747CDE" w:rsidRDefault="71C7DDDE" w:rsidP="001C54A3">
      <w:pPr>
        <w:spacing w:line="360" w:lineRule="auto"/>
        <w:jc w:val="both"/>
        <w:rPr>
          <w:rFonts w:ascii="Arial" w:eastAsia="Arial" w:hAnsi="Arial" w:cs="Arial"/>
          <w:color w:val="008080"/>
          <w:sz w:val="24"/>
          <w:szCs w:val="24"/>
          <w:u w:val="single"/>
        </w:rPr>
      </w:pPr>
      <w:r w:rsidRPr="00C30340">
        <w:rPr>
          <w:rFonts w:ascii="Arial" w:eastAsia="Arial" w:hAnsi="Arial" w:cs="Arial"/>
          <w:sz w:val="24"/>
          <w:szCs w:val="24"/>
        </w:rPr>
        <w:t xml:space="preserve">This policy sets out how </w:t>
      </w:r>
      <w:r w:rsidR="0070486D">
        <w:rPr>
          <w:rFonts w:ascii="Arial" w:eastAsia="Arial" w:hAnsi="Arial" w:cs="Arial"/>
          <w:sz w:val="24"/>
          <w:szCs w:val="24"/>
        </w:rPr>
        <w:t>Coventry City</w:t>
      </w:r>
      <w:r w:rsidRPr="00C30340">
        <w:rPr>
          <w:rFonts w:ascii="Arial" w:eastAsia="Arial" w:hAnsi="Arial" w:cs="Arial"/>
          <w:sz w:val="24"/>
          <w:szCs w:val="24"/>
        </w:rPr>
        <w:t xml:space="preserve"> Council interprets its duties and responsibilities in relation to Direct Payments where the Care Act allows scope to do so, in line with the</w:t>
      </w:r>
      <w:r w:rsidR="00C30340" w:rsidRPr="00C30340">
        <w:rPr>
          <w:rFonts w:ascii="Arial" w:eastAsia="Arial" w:hAnsi="Arial" w:cs="Arial"/>
          <w:sz w:val="24"/>
          <w:szCs w:val="24"/>
        </w:rPr>
        <w:t xml:space="preserve"> </w:t>
      </w:r>
      <w:hyperlink r:id="rId12" w:history="1">
        <w:r w:rsidR="00C30340">
          <w:rPr>
            <w:rStyle w:val="Hyperlink"/>
            <w:rFonts w:ascii="Arial" w:eastAsia="Arial" w:hAnsi="Arial" w:cs="Arial"/>
            <w:sz w:val="24"/>
            <w:szCs w:val="24"/>
          </w:rPr>
          <w:t>One Coventry Plan</w:t>
        </w:r>
      </w:hyperlink>
      <w:r w:rsidR="00C30340">
        <w:rPr>
          <w:rFonts w:ascii="Arial" w:eastAsia="Arial" w:hAnsi="Arial" w:cs="Arial"/>
          <w:sz w:val="24"/>
          <w:szCs w:val="24"/>
        </w:rPr>
        <w:t xml:space="preserve"> </w:t>
      </w:r>
      <w:r w:rsidR="00C30340" w:rsidRPr="00C30340">
        <w:rPr>
          <w:rFonts w:ascii="Arial" w:eastAsia="Arial" w:hAnsi="Arial" w:cs="Arial"/>
          <w:sz w:val="24"/>
          <w:szCs w:val="24"/>
        </w:rPr>
        <w:t>to identify financial plans that can meet the needs of residents</w:t>
      </w:r>
      <w:r w:rsidR="00C30340">
        <w:rPr>
          <w:rFonts w:ascii="Arial" w:eastAsia="Arial" w:hAnsi="Arial" w:cs="Arial"/>
          <w:sz w:val="24"/>
          <w:szCs w:val="24"/>
        </w:rPr>
        <w:t xml:space="preserve"> </w:t>
      </w:r>
      <w:r w:rsidR="00C30340" w:rsidRPr="00C30340">
        <w:rPr>
          <w:rFonts w:ascii="Arial" w:eastAsia="Arial" w:hAnsi="Arial" w:cs="Arial"/>
          <w:sz w:val="24"/>
          <w:szCs w:val="24"/>
        </w:rPr>
        <w:t>and communities.</w:t>
      </w:r>
    </w:p>
    <w:p w14:paraId="054EEB32" w14:textId="77777777" w:rsidR="00403815" w:rsidRPr="005954CC" w:rsidRDefault="00403815" w:rsidP="001C54A3">
      <w:pPr>
        <w:pStyle w:val="paragraph"/>
        <w:spacing w:before="0" w:beforeAutospacing="0" w:after="0" w:afterAutospacing="0" w:line="360" w:lineRule="auto"/>
        <w:jc w:val="both"/>
        <w:textAlignment w:val="baseline"/>
        <w:rPr>
          <w:rStyle w:val="normaltextrun"/>
          <w:lang w:val="en-US"/>
        </w:rPr>
      </w:pPr>
      <w:r w:rsidRPr="3D67233B">
        <w:rPr>
          <w:rStyle w:val="normaltextrun"/>
          <w:rFonts w:ascii="Arial" w:hAnsi="Arial" w:cs="Arial"/>
          <w:lang w:val="en-US"/>
        </w:rPr>
        <w:lastRenderedPageBreak/>
        <w:t xml:space="preserve">This Policy replaces Coventry City Council’s Direct Payment Policy and Guidance 2018 in the light of subsequent changes in legislation and guidance.   </w:t>
      </w:r>
    </w:p>
    <w:p w14:paraId="2FAA5D03" w14:textId="77777777" w:rsidR="00FC0669" w:rsidRPr="005954CC" w:rsidRDefault="00FC0669" w:rsidP="3D67233B">
      <w:pPr>
        <w:pStyle w:val="paragraph"/>
        <w:spacing w:before="0" w:beforeAutospacing="0" w:after="0" w:afterAutospacing="0"/>
        <w:jc w:val="both"/>
        <w:textAlignment w:val="baseline"/>
        <w:rPr>
          <w:rStyle w:val="normaltextrun"/>
          <w:rFonts w:ascii="Arial" w:hAnsi="Arial" w:cs="Arial"/>
          <w:lang w:val="en-US"/>
        </w:rPr>
      </w:pPr>
    </w:p>
    <w:p w14:paraId="3FA192BD" w14:textId="35BEFA5B" w:rsidR="00403815" w:rsidRDefault="00403815" w:rsidP="3D67233B">
      <w:pPr>
        <w:pStyle w:val="paragraph"/>
        <w:spacing w:before="0" w:beforeAutospacing="0" w:after="0" w:afterAutospacing="0"/>
        <w:jc w:val="both"/>
        <w:textAlignment w:val="baseline"/>
        <w:rPr>
          <w:rStyle w:val="normaltextrun"/>
          <w:rFonts w:ascii="Arial" w:hAnsi="Arial" w:cs="Arial"/>
          <w:lang w:val="en-US"/>
        </w:rPr>
      </w:pPr>
      <w:r w:rsidRPr="3D67233B">
        <w:rPr>
          <w:rStyle w:val="normaltextrun"/>
          <w:rFonts w:ascii="Arial" w:hAnsi="Arial" w:cs="Arial"/>
          <w:lang w:val="en-US"/>
        </w:rPr>
        <w:t>Coventry City Council must provide direct payments in accordance with legislation as highlighted below:</w:t>
      </w:r>
    </w:p>
    <w:p w14:paraId="30D302F0" w14:textId="77777777" w:rsidR="00821D25" w:rsidRDefault="00821D25" w:rsidP="008D0FBE">
      <w:pPr>
        <w:pStyle w:val="paragraph"/>
        <w:spacing w:before="0" w:beforeAutospacing="0" w:after="0" w:afterAutospacing="0"/>
        <w:jc w:val="both"/>
        <w:textAlignment w:val="baseline"/>
        <w:rPr>
          <w:rFonts w:ascii="Segoe UI" w:hAnsi="Segoe UI" w:cs="Segoe UI"/>
          <w:sz w:val="18"/>
          <w:szCs w:val="18"/>
        </w:rPr>
      </w:pPr>
    </w:p>
    <w:p w14:paraId="4187C694" w14:textId="5BF6BF04"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hyperlink r:id="rId13" w:tgtFrame="_blank" w:history="1">
        <w:r w:rsidR="00C30340">
          <w:rPr>
            <w:rStyle w:val="normaltextrun"/>
            <w:rFonts w:ascii="Arial" w:hAnsi="Arial" w:cs="Arial"/>
            <w:color w:val="0000FF"/>
            <w:u w:val="single"/>
            <w:lang w:val="en-US"/>
          </w:rPr>
          <w:t>Care Act 2014</w:t>
        </w:r>
      </w:hyperlink>
      <w:r>
        <w:rPr>
          <w:rStyle w:val="eop"/>
        </w:rPr>
        <w:t> </w:t>
      </w:r>
    </w:p>
    <w:p w14:paraId="10D9F47C"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1484EEEC" w14:textId="6EE27CBE"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4" w:tgtFrame="_blank" w:history="1">
        <w:r w:rsidR="00C30340">
          <w:rPr>
            <w:rStyle w:val="normaltextrun"/>
            <w:rFonts w:ascii="Arial" w:hAnsi="Arial" w:cs="Arial"/>
            <w:color w:val="0000FF"/>
            <w:u w:val="single"/>
            <w:lang w:val="en-US"/>
          </w:rPr>
          <w:t>Care and Support Statutory Guidance</w:t>
        </w:r>
      </w:hyperlink>
      <w:r w:rsidR="00403815">
        <w:rPr>
          <w:rStyle w:val="eop"/>
        </w:rPr>
        <w:t> </w:t>
      </w:r>
    </w:p>
    <w:p w14:paraId="4ACE9E36"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73986C95" w14:textId="0C71037D"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5" w:history="1">
        <w:r w:rsidR="00C30340">
          <w:rPr>
            <w:rStyle w:val="Hyperlink"/>
            <w:rFonts w:ascii="Arial" w:hAnsi="Arial" w:cs="Arial"/>
            <w:lang w:val="en-US"/>
          </w:rPr>
          <w:t>Care and Support Direct Payments Regulations</w:t>
        </w:r>
      </w:hyperlink>
      <w:r w:rsidR="00403815">
        <w:rPr>
          <w:rStyle w:val="eop"/>
        </w:rPr>
        <w:t> </w:t>
      </w:r>
    </w:p>
    <w:p w14:paraId="398A90B5"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13DE3DE8" w14:textId="26EA100A"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6" w:tgtFrame="_blank" w:history="1">
        <w:r w:rsidR="00C30340">
          <w:rPr>
            <w:rStyle w:val="normaltextrun"/>
            <w:rFonts w:ascii="Arial" w:hAnsi="Arial" w:cs="Arial"/>
            <w:color w:val="0000FF"/>
            <w:u w:val="single"/>
            <w:lang w:val="en-US"/>
          </w:rPr>
          <w:t>Section 117 Mental Health Act 1983</w:t>
        </w:r>
      </w:hyperlink>
      <w:r w:rsidR="00403815">
        <w:rPr>
          <w:rStyle w:val="eop"/>
        </w:rPr>
        <w:t> </w:t>
      </w:r>
    </w:p>
    <w:p w14:paraId="4FF9B211"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39310646" w14:textId="128E6F04"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7" w:tgtFrame="_blank" w:history="1">
        <w:r w:rsidR="00C30340">
          <w:rPr>
            <w:rStyle w:val="normaltextrun"/>
            <w:rFonts w:ascii="Arial" w:hAnsi="Arial" w:cs="Arial"/>
            <w:color w:val="0000FF"/>
            <w:u w:val="single"/>
            <w:lang w:val="en-US"/>
          </w:rPr>
          <w:t>Children and Families Act 2014</w:t>
        </w:r>
      </w:hyperlink>
    </w:p>
    <w:p w14:paraId="28CA8BF0"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7F30F151" w14:textId="31A49E42"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8" w:tgtFrame="_blank" w:history="1">
        <w:r w:rsidR="00C30340">
          <w:rPr>
            <w:rStyle w:val="normaltextrun"/>
            <w:rFonts w:ascii="Arial" w:hAnsi="Arial" w:cs="Arial"/>
            <w:color w:val="0000FF"/>
            <w:u w:val="single"/>
            <w:lang w:val="en-US"/>
          </w:rPr>
          <w:t>The Special Educational Needs (Personal Budgets) Regulations 2014</w:t>
        </w:r>
      </w:hyperlink>
      <w:r w:rsidR="00403815">
        <w:rPr>
          <w:rStyle w:val="eop"/>
        </w:rPr>
        <w:t> </w:t>
      </w:r>
    </w:p>
    <w:p w14:paraId="20176AE2" w14:textId="77777777" w:rsidR="00C30340" w:rsidRDefault="00403815" w:rsidP="008D0FBE">
      <w:pPr>
        <w:pStyle w:val="paragraph"/>
        <w:spacing w:before="0" w:beforeAutospacing="0" w:after="0" w:afterAutospacing="0"/>
        <w:jc w:val="both"/>
        <w:textAlignment w:val="baseline"/>
        <w:rPr>
          <w:rStyle w:val="normaltextrun"/>
          <w:rFonts w:ascii="Arial" w:hAnsi="Arial" w:cs="Arial"/>
          <w:lang w:val="en-US"/>
        </w:rPr>
      </w:pPr>
      <w:r>
        <w:rPr>
          <w:rStyle w:val="eop"/>
        </w:rPr>
        <w:t> </w:t>
      </w:r>
    </w:p>
    <w:p w14:paraId="7A5A7EAF" w14:textId="581E5E60"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19" w:tgtFrame="_blank" w:history="1">
        <w:r w:rsidR="00C30340">
          <w:rPr>
            <w:rStyle w:val="normaltextrun"/>
            <w:rFonts w:ascii="Arial" w:hAnsi="Arial" w:cs="Arial"/>
            <w:color w:val="0000FF"/>
            <w:u w:val="single"/>
            <w:lang w:val="en-US"/>
          </w:rPr>
          <w:t>Section 17A Children Act 1989</w:t>
        </w:r>
      </w:hyperlink>
      <w:r w:rsidR="00403815">
        <w:rPr>
          <w:rStyle w:val="eop"/>
        </w:rPr>
        <w:t> </w:t>
      </w:r>
    </w:p>
    <w:p w14:paraId="7CBAF835"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2BD0F42E" w14:textId="39E1861B" w:rsidR="00403815" w:rsidRDefault="00000000" w:rsidP="008D0FBE">
      <w:pPr>
        <w:pStyle w:val="paragraph"/>
        <w:spacing w:before="0" w:beforeAutospacing="0" w:after="0" w:afterAutospacing="0"/>
        <w:jc w:val="both"/>
        <w:textAlignment w:val="baseline"/>
        <w:rPr>
          <w:rFonts w:ascii="Segoe UI" w:hAnsi="Segoe UI" w:cs="Segoe UI"/>
          <w:sz w:val="18"/>
          <w:szCs w:val="18"/>
        </w:rPr>
      </w:pPr>
      <w:hyperlink r:id="rId20" w:tgtFrame="_blank" w:history="1">
        <w:r w:rsidR="00C30340">
          <w:rPr>
            <w:rStyle w:val="normaltextrun"/>
            <w:rFonts w:ascii="Arial" w:hAnsi="Arial" w:cs="Arial"/>
            <w:color w:val="0000FF"/>
            <w:u w:val="single"/>
            <w:lang w:val="en-US"/>
          </w:rPr>
          <w:t>Equality Act 2010</w:t>
        </w:r>
      </w:hyperlink>
      <w:r w:rsidR="00403815">
        <w:rPr>
          <w:rStyle w:val="normaltextrun"/>
          <w:rFonts w:ascii="Arial" w:hAnsi="Arial" w:cs="Arial"/>
          <w:color w:val="3333FF"/>
          <w:lang w:val="en-US"/>
        </w:rPr>
        <w:t> </w:t>
      </w:r>
      <w:r w:rsidR="00403815">
        <w:rPr>
          <w:rStyle w:val="eop"/>
          <w:rFonts w:ascii="Arial" w:hAnsi="Arial" w:cs="Arial"/>
          <w:color w:val="3333FF"/>
        </w:rPr>
        <w:t> </w:t>
      </w:r>
    </w:p>
    <w:p w14:paraId="0A3443FC" w14:textId="77777777" w:rsidR="00403815" w:rsidRDefault="00403815" w:rsidP="008D0FBE">
      <w:pPr>
        <w:pStyle w:val="paragraph"/>
        <w:spacing w:before="0" w:beforeAutospacing="0" w:after="0" w:afterAutospacing="0"/>
        <w:jc w:val="both"/>
        <w:textAlignment w:val="baseline"/>
        <w:rPr>
          <w:rFonts w:ascii="Segoe UI" w:hAnsi="Segoe UI" w:cs="Segoe UI"/>
          <w:sz w:val="18"/>
          <w:szCs w:val="18"/>
        </w:rPr>
      </w:pPr>
      <w:r>
        <w:rPr>
          <w:rStyle w:val="eop"/>
        </w:rPr>
        <w:t> </w:t>
      </w:r>
    </w:p>
    <w:p w14:paraId="0DB24332" w14:textId="3B47410F" w:rsidR="00403815" w:rsidRDefault="7D747CDE" w:rsidP="001C54A3">
      <w:pPr>
        <w:pStyle w:val="paragraph"/>
        <w:spacing w:before="0" w:beforeAutospacing="0" w:after="0" w:afterAutospacing="0" w:line="360" w:lineRule="auto"/>
        <w:jc w:val="both"/>
        <w:textAlignment w:val="baseline"/>
        <w:rPr>
          <w:rFonts w:ascii="Segoe UI" w:hAnsi="Segoe UI" w:cs="Segoe UI"/>
          <w:sz w:val="18"/>
          <w:szCs w:val="18"/>
        </w:rPr>
      </w:pPr>
      <w:r w:rsidRPr="67718727">
        <w:rPr>
          <w:rStyle w:val="normaltextrun"/>
          <w:rFonts w:ascii="Arial" w:hAnsi="Arial" w:cs="Arial"/>
          <w:lang w:val="en-US"/>
        </w:rPr>
        <w:t>Separate practice guidance for staff working in adults</w:t>
      </w:r>
      <w:r w:rsidR="002E6E22">
        <w:rPr>
          <w:rStyle w:val="normaltextrun"/>
          <w:rFonts w:ascii="Arial" w:hAnsi="Arial" w:cs="Arial"/>
          <w:lang w:val="en-US"/>
        </w:rPr>
        <w:t>’</w:t>
      </w:r>
      <w:r w:rsidRPr="67718727">
        <w:rPr>
          <w:rStyle w:val="normaltextrun"/>
          <w:rFonts w:ascii="Arial" w:hAnsi="Arial" w:cs="Arial"/>
          <w:lang w:val="en-US"/>
        </w:rPr>
        <w:t xml:space="preserve"> and children</w:t>
      </w:r>
      <w:r w:rsidRPr="67718727">
        <w:rPr>
          <w:rStyle w:val="normaltextrun"/>
          <w:rFonts w:ascii="Arial" w:hAnsi="Arial" w:cs="Arial"/>
        </w:rPr>
        <w:t>’</w:t>
      </w:r>
      <w:r w:rsidRPr="67718727">
        <w:rPr>
          <w:rStyle w:val="normaltextrun"/>
          <w:rFonts w:ascii="Arial" w:hAnsi="Arial" w:cs="Arial"/>
          <w:lang w:val="en-US"/>
        </w:rPr>
        <w:t>s</w:t>
      </w:r>
      <w:r w:rsidRPr="67718727">
        <w:rPr>
          <w:rStyle w:val="normaltextrun"/>
          <w:rFonts w:ascii="Arial" w:hAnsi="Arial" w:cs="Arial"/>
        </w:rPr>
        <w:t xml:space="preserve"> social care services</w:t>
      </w:r>
      <w:r w:rsidRPr="67718727">
        <w:rPr>
          <w:rStyle w:val="normaltextrun"/>
          <w:rFonts w:ascii="Arial" w:hAnsi="Arial" w:cs="Arial"/>
          <w:lang w:val="en-US"/>
        </w:rPr>
        <w:t xml:space="preserve"> is available</w:t>
      </w:r>
      <w:r w:rsidR="00C30340">
        <w:rPr>
          <w:rStyle w:val="normaltextrun"/>
          <w:rFonts w:ascii="Arial" w:hAnsi="Arial" w:cs="Arial"/>
          <w:lang w:val="en-US"/>
        </w:rPr>
        <w:t xml:space="preserve"> </w:t>
      </w:r>
      <w:hyperlink r:id="rId21" w:history="1">
        <w:r w:rsidR="00C30340">
          <w:rPr>
            <w:rStyle w:val="Hyperlink"/>
            <w:rFonts w:ascii="Arial" w:hAnsi="Arial" w:cs="Arial"/>
            <w:lang w:val="en-US"/>
          </w:rPr>
          <w:t>here</w:t>
        </w:r>
      </w:hyperlink>
      <w:r w:rsidR="00C30340">
        <w:rPr>
          <w:rStyle w:val="normaltextrun"/>
          <w:rFonts w:ascii="Arial" w:hAnsi="Arial" w:cs="Arial"/>
          <w:lang w:val="en-US"/>
        </w:rPr>
        <w:t xml:space="preserve">  in</w:t>
      </w:r>
      <w:r w:rsidRPr="67718727">
        <w:rPr>
          <w:rStyle w:val="normaltextrun"/>
          <w:rFonts w:ascii="Arial" w:hAnsi="Arial" w:cs="Arial"/>
          <w:lang w:val="en-US"/>
        </w:rPr>
        <w:t xml:space="preserve"> relation to direct payments, the legislation governing the rules of </w:t>
      </w:r>
      <w:r w:rsidR="0307C870" w:rsidRPr="67718727">
        <w:rPr>
          <w:rStyle w:val="normaltextrun"/>
          <w:rFonts w:ascii="Arial" w:hAnsi="Arial" w:cs="Arial"/>
          <w:lang w:val="en-US"/>
        </w:rPr>
        <w:t>Direct P</w:t>
      </w:r>
      <w:r w:rsidRPr="67718727">
        <w:rPr>
          <w:rStyle w:val="normaltextrun"/>
          <w:rFonts w:ascii="Arial" w:hAnsi="Arial" w:cs="Arial"/>
          <w:lang w:val="en-US"/>
        </w:rPr>
        <w:t>ayments and how the legislation should be applied.  </w:t>
      </w:r>
      <w:r w:rsidRPr="67718727">
        <w:rPr>
          <w:rStyle w:val="eop"/>
          <w:rFonts w:ascii="Arial" w:hAnsi="Arial" w:cs="Arial"/>
        </w:rPr>
        <w:t> </w:t>
      </w:r>
    </w:p>
    <w:p w14:paraId="0AC87DA1" w14:textId="77777777" w:rsidR="00403815" w:rsidRDefault="00403815" w:rsidP="00CE7998">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14:paraId="48884043" w14:textId="3FA3585B" w:rsidR="00403815" w:rsidRDefault="00403815" w:rsidP="001C54A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n-US"/>
        </w:rPr>
        <w:t xml:space="preserve">When a request for a </w:t>
      </w:r>
      <w:r w:rsidR="002C03B6">
        <w:rPr>
          <w:rStyle w:val="normaltextrun"/>
          <w:rFonts w:ascii="Arial" w:hAnsi="Arial" w:cs="Arial"/>
          <w:lang w:val="en-US"/>
        </w:rPr>
        <w:t>Direct P</w:t>
      </w:r>
      <w:r>
        <w:rPr>
          <w:rStyle w:val="normaltextrun"/>
          <w:rFonts w:ascii="Arial" w:hAnsi="Arial" w:cs="Arial"/>
          <w:lang w:val="en-US"/>
        </w:rPr>
        <w:t>ayment is made</w:t>
      </w:r>
      <w:r>
        <w:rPr>
          <w:rStyle w:val="normaltextrun"/>
          <w:rFonts w:ascii="Arial" w:hAnsi="Arial" w:cs="Arial"/>
        </w:rPr>
        <w:t xml:space="preserve"> by an adult, carer or parent of a disabled child who is assessed eligible for social care</w:t>
      </w:r>
      <w:r>
        <w:rPr>
          <w:rStyle w:val="normaltextrun"/>
          <w:rFonts w:ascii="Arial" w:hAnsi="Arial" w:cs="Arial"/>
          <w:lang w:val="en-US"/>
        </w:rPr>
        <w:t>, Coventry City Council shall:</w:t>
      </w:r>
      <w:r>
        <w:rPr>
          <w:rStyle w:val="eop"/>
          <w:rFonts w:ascii="Arial" w:hAnsi="Arial" w:cs="Arial"/>
        </w:rPr>
        <w:t> </w:t>
      </w:r>
    </w:p>
    <w:p w14:paraId="2E161BB7" w14:textId="77777777" w:rsidR="00403815" w:rsidRDefault="00403815" w:rsidP="00CE7998">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14:paraId="7A9281AC" w14:textId="1782E358" w:rsidR="00403815" w:rsidRPr="009627FC" w:rsidRDefault="00403815" w:rsidP="002C1900">
      <w:pPr>
        <w:pStyle w:val="paragraph"/>
        <w:numPr>
          <w:ilvl w:val="0"/>
          <w:numId w:val="1"/>
        </w:numPr>
        <w:spacing w:before="0" w:beforeAutospacing="0" w:after="0" w:afterAutospacing="0" w:line="360" w:lineRule="auto"/>
        <w:ind w:left="709"/>
        <w:jc w:val="both"/>
        <w:textAlignment w:val="baseline"/>
        <w:rPr>
          <w:rFonts w:ascii="Arial" w:hAnsi="Arial" w:cs="Arial"/>
        </w:rPr>
      </w:pPr>
      <w:r>
        <w:rPr>
          <w:rStyle w:val="normaltextrun"/>
          <w:rFonts w:ascii="Arial" w:hAnsi="Arial" w:cs="Arial"/>
          <w:lang w:val="en-US"/>
        </w:rPr>
        <w:t xml:space="preserve">Provide information and advice about </w:t>
      </w:r>
      <w:r w:rsidR="002C03B6">
        <w:rPr>
          <w:rStyle w:val="normaltextrun"/>
          <w:rFonts w:ascii="Arial" w:hAnsi="Arial" w:cs="Arial"/>
          <w:lang w:val="en-US"/>
        </w:rPr>
        <w:t>D</w:t>
      </w:r>
      <w:r>
        <w:rPr>
          <w:rStyle w:val="normaltextrun"/>
          <w:rFonts w:ascii="Arial" w:hAnsi="Arial" w:cs="Arial"/>
          <w:lang w:val="en-US"/>
        </w:rPr>
        <w:t xml:space="preserve">irect </w:t>
      </w:r>
      <w:r w:rsidR="002C03B6">
        <w:rPr>
          <w:rStyle w:val="normaltextrun"/>
          <w:rFonts w:ascii="Arial" w:hAnsi="Arial" w:cs="Arial"/>
          <w:lang w:val="en-US"/>
        </w:rPr>
        <w:t>P</w:t>
      </w:r>
      <w:r>
        <w:rPr>
          <w:rStyle w:val="normaltextrun"/>
          <w:rFonts w:ascii="Arial" w:hAnsi="Arial" w:cs="Arial"/>
          <w:lang w:val="en-US"/>
        </w:rPr>
        <w:t>ayments, including the terms and conditions that apply to their use</w:t>
      </w:r>
      <w:r>
        <w:rPr>
          <w:rStyle w:val="normaltextrun"/>
          <w:rFonts w:ascii="Arial" w:hAnsi="Arial" w:cs="Arial"/>
        </w:rPr>
        <w:t xml:space="preserve"> and refer to the local Direct Payment Support Service</w:t>
      </w:r>
      <w:r>
        <w:rPr>
          <w:rStyle w:val="normaltextrun"/>
          <w:rFonts w:ascii="Arial" w:hAnsi="Arial" w:cs="Arial"/>
          <w:lang w:val="en-US"/>
        </w:rPr>
        <w:t>.</w:t>
      </w:r>
      <w:r>
        <w:rPr>
          <w:rStyle w:val="eop"/>
          <w:rFonts w:ascii="Arial" w:hAnsi="Arial" w:cs="Arial"/>
        </w:rPr>
        <w:t> </w:t>
      </w:r>
    </w:p>
    <w:p w14:paraId="152A2D59" w14:textId="0A43269E" w:rsidR="00403815" w:rsidRPr="009627FC" w:rsidRDefault="00403815" w:rsidP="002C1900">
      <w:pPr>
        <w:pStyle w:val="paragraph"/>
        <w:numPr>
          <w:ilvl w:val="0"/>
          <w:numId w:val="1"/>
        </w:numPr>
        <w:spacing w:before="0" w:beforeAutospacing="0" w:after="0" w:afterAutospacing="0" w:line="360" w:lineRule="auto"/>
        <w:ind w:left="709"/>
        <w:jc w:val="both"/>
        <w:textAlignment w:val="baseline"/>
        <w:rPr>
          <w:rFonts w:ascii="Arial" w:hAnsi="Arial" w:cs="Arial"/>
          <w:lang w:val="en-US"/>
        </w:rPr>
      </w:pPr>
      <w:r>
        <w:rPr>
          <w:rStyle w:val="normaltextrun"/>
          <w:rFonts w:ascii="Arial" w:hAnsi="Arial" w:cs="Arial"/>
          <w:lang w:val="en-US"/>
        </w:rPr>
        <w:t xml:space="preserve">Seek to identify a third party or organisation to manage the </w:t>
      </w:r>
      <w:r w:rsidR="009333AE">
        <w:rPr>
          <w:rStyle w:val="normaltextrun"/>
          <w:rFonts w:ascii="Arial" w:hAnsi="Arial" w:cs="Arial"/>
          <w:lang w:val="en-US"/>
        </w:rPr>
        <w:t>D</w:t>
      </w:r>
      <w:r>
        <w:rPr>
          <w:rStyle w:val="normaltextrun"/>
          <w:rFonts w:ascii="Arial" w:hAnsi="Arial" w:cs="Arial"/>
          <w:lang w:val="en-US"/>
        </w:rPr>
        <w:t xml:space="preserve">irect </w:t>
      </w:r>
      <w:r w:rsidR="009333AE">
        <w:rPr>
          <w:rStyle w:val="normaltextrun"/>
          <w:rFonts w:ascii="Arial" w:hAnsi="Arial" w:cs="Arial"/>
          <w:lang w:val="en-US"/>
        </w:rPr>
        <w:t>P</w:t>
      </w:r>
      <w:r>
        <w:rPr>
          <w:rStyle w:val="normaltextrun"/>
          <w:rFonts w:ascii="Arial" w:hAnsi="Arial" w:cs="Arial"/>
          <w:lang w:val="en-US"/>
        </w:rPr>
        <w:t xml:space="preserve">ayment if the person lacks the mental capacity or capability of an adult or a parent to consent to or manage a </w:t>
      </w:r>
      <w:r w:rsidR="009333AE">
        <w:rPr>
          <w:rStyle w:val="normaltextrun"/>
          <w:rFonts w:ascii="Arial" w:hAnsi="Arial" w:cs="Arial"/>
          <w:lang w:val="en-US"/>
        </w:rPr>
        <w:t>D</w:t>
      </w:r>
      <w:r>
        <w:rPr>
          <w:rStyle w:val="normaltextrun"/>
          <w:rFonts w:ascii="Arial" w:hAnsi="Arial" w:cs="Arial"/>
          <w:lang w:val="en-US"/>
        </w:rPr>
        <w:t xml:space="preserve">irect </w:t>
      </w:r>
      <w:r w:rsidR="009333AE">
        <w:rPr>
          <w:rStyle w:val="normaltextrun"/>
          <w:rFonts w:ascii="Arial" w:hAnsi="Arial" w:cs="Arial"/>
          <w:lang w:val="en-US"/>
        </w:rPr>
        <w:t>P</w:t>
      </w:r>
      <w:r>
        <w:rPr>
          <w:rStyle w:val="normaltextrun"/>
          <w:rFonts w:ascii="Arial" w:hAnsi="Arial" w:cs="Arial"/>
          <w:lang w:val="en-US"/>
        </w:rPr>
        <w:t xml:space="preserve">ayment themselves (called a </w:t>
      </w:r>
      <w:r>
        <w:rPr>
          <w:rStyle w:val="normaltextrun"/>
          <w:rFonts w:ascii="Arial" w:hAnsi="Arial" w:cs="Arial"/>
        </w:rPr>
        <w:t>‘nominated authorised’</w:t>
      </w:r>
      <w:r>
        <w:rPr>
          <w:rStyle w:val="normaltextrun"/>
          <w:rFonts w:ascii="Arial" w:hAnsi="Arial" w:cs="Arial"/>
          <w:lang w:val="en-US"/>
        </w:rPr>
        <w:t xml:space="preserve"> person or organisation)</w:t>
      </w:r>
      <w:r w:rsidR="002E6E22">
        <w:rPr>
          <w:rStyle w:val="normaltextrun"/>
          <w:rFonts w:ascii="Arial" w:hAnsi="Arial" w:cs="Arial"/>
          <w:lang w:val="en-US"/>
        </w:rPr>
        <w:t>.</w:t>
      </w:r>
    </w:p>
    <w:p w14:paraId="09783FB7" w14:textId="1D8F7F55" w:rsidR="00403815" w:rsidRDefault="00403815" w:rsidP="002C1900">
      <w:pPr>
        <w:pStyle w:val="paragraph"/>
        <w:numPr>
          <w:ilvl w:val="0"/>
          <w:numId w:val="1"/>
        </w:numPr>
        <w:spacing w:before="0" w:beforeAutospacing="0" w:after="0" w:afterAutospacing="0" w:line="360" w:lineRule="auto"/>
        <w:ind w:left="709"/>
        <w:jc w:val="both"/>
        <w:textAlignment w:val="baseline"/>
      </w:pPr>
      <w:r>
        <w:rPr>
          <w:rStyle w:val="normaltextrun"/>
          <w:rFonts w:ascii="Arial" w:hAnsi="Arial" w:cs="Arial"/>
        </w:rPr>
        <w:t xml:space="preserve">Decide whether the </w:t>
      </w:r>
      <w:r w:rsidR="009333AE">
        <w:rPr>
          <w:rStyle w:val="normaltextrun"/>
          <w:rFonts w:ascii="Arial" w:hAnsi="Arial" w:cs="Arial"/>
        </w:rPr>
        <w:t>D</w:t>
      </w:r>
      <w:r>
        <w:rPr>
          <w:rStyle w:val="normaltextrun"/>
          <w:rFonts w:ascii="Arial" w:hAnsi="Arial" w:cs="Arial"/>
        </w:rPr>
        <w:t xml:space="preserve">irect </w:t>
      </w:r>
      <w:r w:rsidR="009333AE">
        <w:rPr>
          <w:rStyle w:val="normaltextrun"/>
          <w:rFonts w:ascii="Arial" w:hAnsi="Arial" w:cs="Arial"/>
        </w:rPr>
        <w:t>P</w:t>
      </w:r>
      <w:r>
        <w:rPr>
          <w:rStyle w:val="normaltextrun"/>
          <w:rFonts w:ascii="Arial" w:hAnsi="Arial" w:cs="Arial"/>
        </w:rPr>
        <w:t>ayment is appropriate and agree the level of funding.</w:t>
      </w:r>
      <w:r>
        <w:rPr>
          <w:rStyle w:val="eop"/>
          <w:rFonts w:ascii="Arial" w:hAnsi="Arial" w:cs="Arial"/>
        </w:rPr>
        <w:t> </w:t>
      </w:r>
    </w:p>
    <w:p w14:paraId="204A5AD1" w14:textId="2484F7C8" w:rsidR="00403815" w:rsidRDefault="00403815" w:rsidP="002C1900">
      <w:pPr>
        <w:pStyle w:val="paragraph"/>
        <w:numPr>
          <w:ilvl w:val="0"/>
          <w:numId w:val="1"/>
        </w:numPr>
        <w:spacing w:before="0" w:beforeAutospacing="0" w:after="0" w:afterAutospacing="0" w:line="360" w:lineRule="auto"/>
        <w:ind w:left="709"/>
        <w:jc w:val="both"/>
        <w:textAlignment w:val="baseline"/>
        <w:rPr>
          <w:rStyle w:val="normaltextrun"/>
        </w:rPr>
      </w:pPr>
      <w:r w:rsidRPr="00403815">
        <w:rPr>
          <w:rStyle w:val="normaltextrun"/>
          <w:rFonts w:ascii="Arial" w:hAnsi="Arial" w:cs="Arial"/>
        </w:rPr>
        <w:t>Require that a Direct Payment prepaid card account is set up for the adult</w:t>
      </w:r>
      <w:r w:rsidRPr="00403815">
        <w:rPr>
          <w:rStyle w:val="normaltextrun"/>
          <w:rFonts w:ascii="Arial" w:hAnsi="Arial" w:cs="Arial"/>
          <w:lang w:val="en-US"/>
        </w:rPr>
        <w:t xml:space="preserve">, carer, young carer, parent of </w:t>
      </w:r>
      <w:r w:rsidRPr="00403815">
        <w:rPr>
          <w:rStyle w:val="normaltextrun"/>
          <w:rFonts w:ascii="Arial" w:hAnsi="Arial" w:cs="Arial"/>
        </w:rPr>
        <w:t xml:space="preserve">a </w:t>
      </w:r>
      <w:r w:rsidRPr="00403815">
        <w:rPr>
          <w:rStyle w:val="normaltextrun"/>
          <w:rFonts w:ascii="Arial" w:hAnsi="Arial" w:cs="Arial"/>
          <w:lang w:val="en-US"/>
        </w:rPr>
        <w:t>disabled child</w:t>
      </w:r>
      <w:r w:rsidRPr="00403815">
        <w:rPr>
          <w:rStyle w:val="normaltextrun"/>
          <w:rFonts w:ascii="Arial" w:hAnsi="Arial" w:cs="Arial"/>
        </w:rPr>
        <w:t>,</w:t>
      </w:r>
      <w:r w:rsidRPr="00403815">
        <w:rPr>
          <w:rStyle w:val="normaltextrun"/>
          <w:rFonts w:ascii="Arial" w:hAnsi="Arial" w:cs="Arial"/>
          <w:lang w:val="en-US"/>
        </w:rPr>
        <w:t xml:space="preserve"> </w:t>
      </w:r>
      <w:r w:rsidRPr="00403815">
        <w:rPr>
          <w:rStyle w:val="normaltextrun"/>
          <w:rFonts w:ascii="Arial" w:hAnsi="Arial" w:cs="Arial"/>
        </w:rPr>
        <w:t xml:space="preserve">or the nominated </w:t>
      </w:r>
      <w:r w:rsidRPr="00403815">
        <w:rPr>
          <w:rStyle w:val="normaltextrun"/>
          <w:rFonts w:ascii="Arial" w:hAnsi="Arial" w:cs="Arial"/>
          <w:lang w:val="en-US"/>
        </w:rPr>
        <w:t xml:space="preserve">authorised </w:t>
      </w:r>
      <w:r w:rsidRPr="00403815">
        <w:rPr>
          <w:rStyle w:val="normaltextrun"/>
          <w:rFonts w:ascii="Arial" w:hAnsi="Arial" w:cs="Arial"/>
          <w:lang w:val="en-US"/>
        </w:rPr>
        <w:lastRenderedPageBreak/>
        <w:t>person</w:t>
      </w:r>
      <w:r w:rsidRPr="00403815">
        <w:rPr>
          <w:rStyle w:val="normaltextrun"/>
          <w:rFonts w:ascii="Arial" w:hAnsi="Arial" w:cs="Arial"/>
        </w:rPr>
        <w:t xml:space="preserve"> or organisation, </w:t>
      </w:r>
      <w:r w:rsidRPr="00403815">
        <w:rPr>
          <w:rStyle w:val="normaltextrun"/>
          <w:rFonts w:ascii="Arial" w:hAnsi="Arial" w:cs="Arial"/>
          <w:lang w:val="en-US"/>
        </w:rPr>
        <w:t xml:space="preserve">set up a </w:t>
      </w:r>
      <w:r w:rsidR="009333AE">
        <w:rPr>
          <w:rStyle w:val="normaltextrun"/>
          <w:rFonts w:ascii="Arial" w:hAnsi="Arial" w:cs="Arial"/>
          <w:lang w:val="en-US"/>
        </w:rPr>
        <w:t>D</w:t>
      </w:r>
      <w:r w:rsidRPr="00403815">
        <w:rPr>
          <w:rStyle w:val="normaltextrun"/>
          <w:rFonts w:ascii="Arial" w:hAnsi="Arial" w:cs="Arial"/>
          <w:lang w:val="en-US"/>
        </w:rPr>
        <w:t xml:space="preserve">irect </w:t>
      </w:r>
      <w:r w:rsidR="009333AE">
        <w:rPr>
          <w:rStyle w:val="normaltextrun"/>
          <w:rFonts w:ascii="Arial" w:hAnsi="Arial" w:cs="Arial"/>
          <w:lang w:val="en-US"/>
        </w:rPr>
        <w:t>P</w:t>
      </w:r>
      <w:r w:rsidRPr="00403815">
        <w:rPr>
          <w:rStyle w:val="normaltextrun"/>
          <w:rFonts w:ascii="Arial" w:hAnsi="Arial" w:cs="Arial"/>
          <w:lang w:val="en-US"/>
        </w:rPr>
        <w:t>ayment bank or building society account.</w:t>
      </w:r>
    </w:p>
    <w:p w14:paraId="42503B09" w14:textId="4D0C8668" w:rsidR="00403815" w:rsidRDefault="00403815" w:rsidP="002C1900">
      <w:pPr>
        <w:pStyle w:val="paragraph"/>
        <w:numPr>
          <w:ilvl w:val="0"/>
          <w:numId w:val="1"/>
        </w:numPr>
        <w:spacing w:before="0" w:beforeAutospacing="0" w:after="0" w:afterAutospacing="0" w:line="360" w:lineRule="auto"/>
        <w:ind w:left="709"/>
        <w:jc w:val="both"/>
        <w:textAlignment w:val="baseline"/>
      </w:pPr>
      <w:r w:rsidRPr="00403815">
        <w:rPr>
          <w:rStyle w:val="normaltextrun"/>
          <w:rFonts w:ascii="Arial" w:hAnsi="Arial" w:cs="Arial"/>
          <w:lang w:val="en-US"/>
        </w:rPr>
        <w:t xml:space="preserve">Make arrangements to pay the </w:t>
      </w:r>
      <w:r w:rsidR="009333AE">
        <w:rPr>
          <w:rStyle w:val="normaltextrun"/>
          <w:rFonts w:ascii="Arial" w:hAnsi="Arial" w:cs="Arial"/>
          <w:lang w:val="en-US"/>
        </w:rPr>
        <w:t>D</w:t>
      </w:r>
      <w:r w:rsidRPr="00403815">
        <w:rPr>
          <w:rStyle w:val="normaltextrun"/>
          <w:rFonts w:ascii="Arial" w:hAnsi="Arial" w:cs="Arial"/>
          <w:lang w:val="en-US"/>
        </w:rPr>
        <w:t xml:space="preserve">irect </w:t>
      </w:r>
      <w:r w:rsidR="009333AE">
        <w:rPr>
          <w:rStyle w:val="normaltextrun"/>
          <w:rFonts w:ascii="Arial" w:hAnsi="Arial" w:cs="Arial"/>
          <w:lang w:val="en-US"/>
        </w:rPr>
        <w:t>P</w:t>
      </w:r>
      <w:r w:rsidRPr="00403815">
        <w:rPr>
          <w:rStyle w:val="normaltextrun"/>
          <w:rFonts w:ascii="Arial" w:hAnsi="Arial" w:cs="Arial"/>
          <w:lang w:val="en-US"/>
        </w:rPr>
        <w:t xml:space="preserve">ayment to the </w:t>
      </w:r>
      <w:r w:rsidRPr="00403815">
        <w:rPr>
          <w:rStyle w:val="normaltextrun"/>
          <w:rFonts w:ascii="Arial" w:hAnsi="Arial" w:cs="Arial"/>
        </w:rPr>
        <w:t xml:space="preserve">adult, carer, young carer, parent of a disabled child, nominated </w:t>
      </w:r>
      <w:r w:rsidRPr="00403815">
        <w:rPr>
          <w:rStyle w:val="normaltextrun"/>
          <w:rFonts w:ascii="Arial" w:hAnsi="Arial" w:cs="Arial"/>
          <w:lang w:val="en-US"/>
        </w:rPr>
        <w:t>authorised person or organisation to manage the direct payment, including setting up of a bank account to receive the payment</w:t>
      </w:r>
      <w:r w:rsidRPr="00403815">
        <w:rPr>
          <w:rStyle w:val="normaltextrun"/>
          <w:rFonts w:ascii="Arial" w:hAnsi="Arial" w:cs="Arial"/>
        </w:rPr>
        <w:t xml:space="preserve"> (if required)</w:t>
      </w:r>
      <w:r w:rsidR="002E6E22">
        <w:rPr>
          <w:rStyle w:val="normaltextrun"/>
          <w:rFonts w:ascii="Arial" w:hAnsi="Arial" w:cs="Arial"/>
        </w:rPr>
        <w:t>.</w:t>
      </w:r>
    </w:p>
    <w:p w14:paraId="2A6A04FE" w14:textId="77777777" w:rsidR="009627FC" w:rsidRPr="000C79BC" w:rsidRDefault="009627FC" w:rsidP="00403815">
      <w:pPr>
        <w:pStyle w:val="paragraph"/>
        <w:spacing w:before="0" w:beforeAutospacing="0" w:after="0" w:afterAutospacing="0"/>
        <w:ind w:left="360"/>
        <w:jc w:val="both"/>
        <w:textAlignment w:val="baseline"/>
        <w:rPr>
          <w:rStyle w:val="normaltextrun"/>
          <w:rFonts w:ascii="Arial" w:hAnsi="Arial" w:cs="Arial"/>
          <w:lang w:val="en-US"/>
        </w:rPr>
      </w:pPr>
    </w:p>
    <w:p w14:paraId="7D7AE632" w14:textId="335C21F2" w:rsidR="00403815" w:rsidRDefault="00403815" w:rsidP="000C79B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xml:space="preserve">For the duration of the </w:t>
      </w:r>
      <w:r w:rsidR="006D7EAD">
        <w:rPr>
          <w:rStyle w:val="normaltextrun"/>
          <w:rFonts w:ascii="Arial" w:hAnsi="Arial" w:cs="Arial"/>
          <w:lang w:val="en-US"/>
        </w:rPr>
        <w:t>D</w:t>
      </w:r>
      <w:r>
        <w:rPr>
          <w:rStyle w:val="normaltextrun"/>
          <w:rFonts w:ascii="Arial" w:hAnsi="Arial" w:cs="Arial"/>
          <w:lang w:val="en-US"/>
        </w:rPr>
        <w:t xml:space="preserve">irect </w:t>
      </w:r>
      <w:r w:rsidR="006D7EAD">
        <w:rPr>
          <w:rStyle w:val="normaltextrun"/>
          <w:rFonts w:ascii="Arial" w:hAnsi="Arial" w:cs="Arial"/>
          <w:lang w:val="en-US"/>
        </w:rPr>
        <w:t>P</w:t>
      </w:r>
      <w:r>
        <w:rPr>
          <w:rStyle w:val="normaltextrun"/>
          <w:rFonts w:ascii="Arial" w:hAnsi="Arial" w:cs="Arial"/>
          <w:lang w:val="en-US"/>
        </w:rPr>
        <w:t>ayment, Coventry City Council shall:</w:t>
      </w:r>
      <w:r>
        <w:rPr>
          <w:rStyle w:val="eop"/>
          <w:rFonts w:ascii="Arial" w:hAnsi="Arial" w:cs="Arial"/>
        </w:rPr>
        <w:t> </w:t>
      </w:r>
    </w:p>
    <w:p w14:paraId="6EDE0D6A" w14:textId="77777777" w:rsidR="00403815" w:rsidRDefault="00403815" w:rsidP="0040381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57B58215" w14:textId="0C71CA0C"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r>
        <w:rPr>
          <w:rStyle w:val="normaltextrun"/>
          <w:rFonts w:ascii="Arial" w:hAnsi="Arial" w:cs="Arial"/>
          <w:lang w:val="en-US"/>
        </w:rPr>
        <w:t xml:space="preserve">Ensure the person is using the </w:t>
      </w:r>
      <w:r w:rsidR="0060580E">
        <w:rPr>
          <w:rStyle w:val="normaltextrun"/>
          <w:rFonts w:ascii="Arial" w:hAnsi="Arial" w:cs="Arial"/>
          <w:lang w:val="en-US"/>
        </w:rPr>
        <w:t>D</w:t>
      </w:r>
      <w:r>
        <w:rPr>
          <w:rStyle w:val="normaltextrun"/>
          <w:rFonts w:ascii="Arial" w:hAnsi="Arial" w:cs="Arial"/>
          <w:lang w:val="en-US"/>
        </w:rPr>
        <w:t xml:space="preserve">irect </w:t>
      </w:r>
      <w:r w:rsidR="0060580E">
        <w:rPr>
          <w:rStyle w:val="normaltextrun"/>
          <w:rFonts w:ascii="Arial" w:hAnsi="Arial" w:cs="Arial"/>
          <w:lang w:val="en-US"/>
        </w:rPr>
        <w:t>P</w:t>
      </w:r>
      <w:r>
        <w:rPr>
          <w:rStyle w:val="normaltextrun"/>
          <w:rFonts w:ascii="Arial" w:hAnsi="Arial" w:cs="Arial"/>
          <w:lang w:val="en-US"/>
        </w:rPr>
        <w:t>ayment to make the necessary care arrangements to meet their eligible needs at each stage of review.</w:t>
      </w:r>
      <w:r>
        <w:rPr>
          <w:rStyle w:val="eop"/>
          <w:rFonts w:ascii="Arial" w:hAnsi="Arial" w:cs="Arial"/>
        </w:rPr>
        <w:t> </w:t>
      </w:r>
    </w:p>
    <w:p w14:paraId="694C5317" w14:textId="5715C757"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r w:rsidRPr="009627FC">
        <w:rPr>
          <w:rStyle w:val="normaltextrun"/>
          <w:rFonts w:ascii="Arial" w:hAnsi="Arial" w:cs="Arial"/>
          <w:lang w:val="en-US"/>
        </w:rPr>
        <w:t xml:space="preserve">Provide more information, </w:t>
      </w:r>
      <w:r w:rsidR="0070486D" w:rsidRPr="009627FC">
        <w:rPr>
          <w:rStyle w:val="normaltextrun"/>
          <w:rFonts w:ascii="Arial" w:hAnsi="Arial" w:cs="Arial"/>
          <w:lang w:val="en-US"/>
        </w:rPr>
        <w:t>advice,</w:t>
      </w:r>
      <w:r w:rsidRPr="009627FC">
        <w:rPr>
          <w:rStyle w:val="normaltextrun"/>
          <w:rFonts w:ascii="Arial" w:hAnsi="Arial" w:cs="Arial"/>
          <w:lang w:val="en-US"/>
        </w:rPr>
        <w:t xml:space="preserve"> and support if someone requires more help in managing a </w:t>
      </w:r>
      <w:r w:rsidR="0060580E">
        <w:rPr>
          <w:rStyle w:val="normaltextrun"/>
          <w:rFonts w:ascii="Arial" w:hAnsi="Arial" w:cs="Arial"/>
          <w:lang w:val="en-US"/>
        </w:rPr>
        <w:t>D</w:t>
      </w:r>
      <w:r w:rsidRPr="009627FC">
        <w:rPr>
          <w:rStyle w:val="normaltextrun"/>
          <w:rFonts w:ascii="Arial" w:hAnsi="Arial" w:cs="Arial"/>
          <w:lang w:val="en-US"/>
        </w:rPr>
        <w:t xml:space="preserve">irect </w:t>
      </w:r>
      <w:r w:rsidR="0060580E">
        <w:rPr>
          <w:rStyle w:val="normaltextrun"/>
          <w:rFonts w:ascii="Arial" w:hAnsi="Arial" w:cs="Arial"/>
          <w:lang w:val="en-US"/>
        </w:rPr>
        <w:t>P</w:t>
      </w:r>
      <w:r w:rsidRPr="009627FC">
        <w:rPr>
          <w:rStyle w:val="normaltextrun"/>
          <w:rFonts w:ascii="Arial" w:hAnsi="Arial" w:cs="Arial"/>
          <w:lang w:val="en-US"/>
        </w:rPr>
        <w:t>ayment.</w:t>
      </w:r>
      <w:r w:rsidRPr="009627FC">
        <w:rPr>
          <w:rStyle w:val="eop"/>
          <w:rFonts w:ascii="Arial" w:hAnsi="Arial" w:cs="Arial"/>
        </w:rPr>
        <w:t> </w:t>
      </w:r>
    </w:p>
    <w:p w14:paraId="301C960A" w14:textId="22CFF1FB"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r w:rsidRPr="009627FC">
        <w:rPr>
          <w:rStyle w:val="normaltextrun"/>
          <w:rFonts w:ascii="Arial" w:hAnsi="Arial" w:cs="Arial"/>
          <w:lang w:val="en-US"/>
        </w:rPr>
        <w:t xml:space="preserve">Monitor how the </w:t>
      </w:r>
      <w:r w:rsidR="0060580E">
        <w:rPr>
          <w:rStyle w:val="normaltextrun"/>
          <w:rFonts w:ascii="Arial" w:hAnsi="Arial" w:cs="Arial"/>
          <w:lang w:val="en-US"/>
        </w:rPr>
        <w:t>D</w:t>
      </w:r>
      <w:r w:rsidRPr="009627FC">
        <w:rPr>
          <w:rStyle w:val="normaltextrun"/>
          <w:rFonts w:ascii="Arial" w:hAnsi="Arial" w:cs="Arial"/>
          <w:lang w:val="en-US"/>
        </w:rPr>
        <w:t xml:space="preserve">irect </w:t>
      </w:r>
      <w:r w:rsidR="0060580E">
        <w:rPr>
          <w:rStyle w:val="normaltextrun"/>
          <w:rFonts w:ascii="Arial" w:hAnsi="Arial" w:cs="Arial"/>
          <w:lang w:val="en-US"/>
        </w:rPr>
        <w:t>P</w:t>
      </w:r>
      <w:r w:rsidRPr="009627FC">
        <w:rPr>
          <w:rStyle w:val="normaltextrun"/>
          <w:rFonts w:ascii="Arial" w:hAnsi="Arial" w:cs="Arial"/>
          <w:lang w:val="en-US"/>
        </w:rPr>
        <w:t>ayment is spent to meet the assessed eligible care needs.</w:t>
      </w:r>
      <w:r w:rsidRPr="009627FC">
        <w:rPr>
          <w:rStyle w:val="eop"/>
          <w:rFonts w:ascii="Arial" w:hAnsi="Arial" w:cs="Arial"/>
        </w:rPr>
        <w:t> </w:t>
      </w:r>
    </w:p>
    <w:p w14:paraId="53B4BAB3" w14:textId="1FDFDE27"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proofErr w:type="spellStart"/>
      <w:r w:rsidRPr="009627FC">
        <w:rPr>
          <w:rStyle w:val="normaltextrun"/>
          <w:rFonts w:ascii="Arial" w:hAnsi="Arial" w:cs="Arial"/>
          <w:lang w:val="en-US"/>
        </w:rPr>
        <w:t>Requ</w:t>
      </w:r>
      <w:proofErr w:type="spellEnd"/>
      <w:r w:rsidRPr="009627FC">
        <w:rPr>
          <w:rStyle w:val="normaltextrun"/>
          <w:rFonts w:ascii="Arial" w:hAnsi="Arial" w:cs="Arial"/>
        </w:rPr>
        <w:t>ire</w:t>
      </w:r>
      <w:r w:rsidRPr="009627FC">
        <w:rPr>
          <w:rStyle w:val="normaltextrun"/>
          <w:rFonts w:ascii="Arial" w:hAnsi="Arial" w:cs="Arial"/>
          <w:lang w:val="en-US"/>
        </w:rPr>
        <w:t xml:space="preserve"> any unspent </w:t>
      </w:r>
      <w:r w:rsidR="0060580E">
        <w:rPr>
          <w:rStyle w:val="normaltextrun"/>
          <w:rFonts w:ascii="Arial" w:hAnsi="Arial" w:cs="Arial"/>
          <w:lang w:val="en-US"/>
        </w:rPr>
        <w:t>D</w:t>
      </w:r>
      <w:r w:rsidRPr="009627FC">
        <w:rPr>
          <w:rStyle w:val="normaltextrun"/>
          <w:rFonts w:ascii="Arial" w:hAnsi="Arial" w:cs="Arial"/>
          <w:lang w:val="en-US"/>
        </w:rPr>
        <w:t xml:space="preserve">irect </w:t>
      </w:r>
      <w:r w:rsidR="0060580E">
        <w:rPr>
          <w:rStyle w:val="normaltextrun"/>
          <w:rFonts w:ascii="Arial" w:hAnsi="Arial" w:cs="Arial"/>
          <w:lang w:val="en-US"/>
        </w:rPr>
        <w:t>P</w:t>
      </w:r>
      <w:r w:rsidRPr="009627FC">
        <w:rPr>
          <w:rStyle w:val="normaltextrun"/>
          <w:rFonts w:ascii="Arial" w:hAnsi="Arial" w:cs="Arial"/>
          <w:lang w:val="en-US"/>
        </w:rPr>
        <w:t>ayment that has not been used to meet eligible needs or overpaid funding to be paid back</w:t>
      </w:r>
      <w:r w:rsidRPr="009627FC">
        <w:rPr>
          <w:rStyle w:val="normaltextrun"/>
          <w:rFonts w:ascii="Arial" w:hAnsi="Arial" w:cs="Arial"/>
        </w:rPr>
        <w:t xml:space="preserve"> to Coventry City Council upon request</w:t>
      </w:r>
      <w:r w:rsidRPr="009627FC">
        <w:rPr>
          <w:rStyle w:val="normaltextrun"/>
          <w:rFonts w:ascii="Arial" w:hAnsi="Arial" w:cs="Arial"/>
          <w:lang w:val="en-US"/>
        </w:rPr>
        <w:t>.</w:t>
      </w:r>
      <w:r w:rsidRPr="009627FC">
        <w:rPr>
          <w:rStyle w:val="eop"/>
          <w:rFonts w:ascii="Arial" w:hAnsi="Arial" w:cs="Arial"/>
        </w:rPr>
        <w:t> </w:t>
      </w:r>
    </w:p>
    <w:p w14:paraId="576B404A" w14:textId="4D2D2582"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normaltextrun"/>
        </w:rPr>
      </w:pPr>
      <w:r w:rsidRPr="009627FC">
        <w:rPr>
          <w:rStyle w:val="normaltextrun"/>
          <w:rFonts w:ascii="Arial" w:hAnsi="Arial" w:cs="Arial"/>
          <w:lang w:val="en-US"/>
        </w:rPr>
        <w:t xml:space="preserve">Continue to review the appropriateness of a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ayment, assess the risks involved (</w:t>
      </w:r>
      <w:r w:rsidR="0070486D" w:rsidRPr="009627FC">
        <w:rPr>
          <w:rStyle w:val="normaltextrun"/>
          <w:rFonts w:ascii="Arial" w:hAnsi="Arial" w:cs="Arial"/>
          <w:lang w:val="en-US"/>
        </w:rPr>
        <w:t>e.g.</w:t>
      </w:r>
      <w:r w:rsidRPr="009627FC">
        <w:rPr>
          <w:rStyle w:val="normaltextrun"/>
          <w:rFonts w:ascii="Arial" w:hAnsi="Arial" w:cs="Arial"/>
          <w:lang w:val="en-US"/>
        </w:rPr>
        <w:t xml:space="preserve"> if needs change or if the person managing the payment is unable or unwilling to continue to manage the payment)</w:t>
      </w:r>
      <w:r w:rsidRPr="009627FC">
        <w:rPr>
          <w:rStyle w:val="normaltextrun"/>
          <w:rFonts w:ascii="Arial" w:hAnsi="Arial" w:cs="Arial"/>
        </w:rPr>
        <w:t xml:space="preserve"> and</w:t>
      </w:r>
      <w:r w:rsidRPr="009627FC">
        <w:rPr>
          <w:rStyle w:val="normaltextrun"/>
          <w:rFonts w:ascii="Arial" w:hAnsi="Arial" w:cs="Arial"/>
          <w:lang w:val="en-US"/>
        </w:rPr>
        <w:t xml:space="preserve"> </w:t>
      </w:r>
      <w:r w:rsidRPr="009627FC">
        <w:rPr>
          <w:rStyle w:val="normaltextrun"/>
          <w:rFonts w:ascii="Arial" w:hAnsi="Arial" w:cs="Arial"/>
        </w:rPr>
        <w:t xml:space="preserve">if appropriate, </w:t>
      </w:r>
      <w:r w:rsidRPr="009627FC">
        <w:rPr>
          <w:rStyle w:val="normaltextrun"/>
          <w:rFonts w:ascii="Arial" w:hAnsi="Arial" w:cs="Arial"/>
          <w:lang w:val="en-US"/>
        </w:rPr>
        <w:t>formally notify the individual of a suspension or cessation of the arrangement</w:t>
      </w:r>
      <w:r w:rsidR="009627FC">
        <w:rPr>
          <w:rStyle w:val="normaltextrun"/>
          <w:rFonts w:ascii="Arial" w:hAnsi="Arial" w:cs="Arial"/>
          <w:lang w:val="en-US"/>
        </w:rPr>
        <w:t>.</w:t>
      </w:r>
    </w:p>
    <w:p w14:paraId="488E39DD" w14:textId="5E0AD042"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r w:rsidRPr="009627FC">
        <w:rPr>
          <w:rStyle w:val="normaltextrun"/>
          <w:rFonts w:ascii="Arial" w:hAnsi="Arial" w:cs="Arial"/>
          <w:lang w:val="en-US"/>
        </w:rPr>
        <w:t xml:space="preserve">Support the person nominated to manage a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 xml:space="preserve">ayment to close the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 xml:space="preserve">ayment account and the associated arrangements should the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ayment need to end.</w:t>
      </w:r>
      <w:r w:rsidRPr="009627FC">
        <w:rPr>
          <w:rStyle w:val="eop"/>
          <w:rFonts w:ascii="Arial" w:hAnsi="Arial" w:cs="Arial"/>
        </w:rPr>
        <w:t> </w:t>
      </w:r>
    </w:p>
    <w:p w14:paraId="134EAB1B" w14:textId="565607E8" w:rsidR="00403815" w:rsidRPr="009627FC" w:rsidRDefault="00403815" w:rsidP="002C1900">
      <w:pPr>
        <w:pStyle w:val="paragraph"/>
        <w:numPr>
          <w:ilvl w:val="0"/>
          <w:numId w:val="2"/>
        </w:numPr>
        <w:spacing w:before="0" w:beforeAutospacing="0" w:after="0" w:afterAutospacing="0" w:line="360" w:lineRule="auto"/>
        <w:ind w:left="709"/>
        <w:jc w:val="both"/>
        <w:textAlignment w:val="baseline"/>
        <w:rPr>
          <w:rStyle w:val="eop"/>
        </w:rPr>
      </w:pPr>
      <w:r w:rsidRPr="009627FC">
        <w:rPr>
          <w:rStyle w:val="normaltextrun"/>
          <w:rFonts w:ascii="Arial" w:hAnsi="Arial" w:cs="Arial"/>
        </w:rPr>
        <w:t xml:space="preserve">End the </w:t>
      </w:r>
      <w:r w:rsidR="00665B2E">
        <w:rPr>
          <w:rStyle w:val="normaltextrun"/>
          <w:rFonts w:ascii="Arial" w:hAnsi="Arial" w:cs="Arial"/>
        </w:rPr>
        <w:t>D</w:t>
      </w:r>
      <w:r w:rsidRPr="009627FC">
        <w:rPr>
          <w:rStyle w:val="normaltextrun"/>
          <w:rFonts w:ascii="Arial" w:hAnsi="Arial" w:cs="Arial"/>
        </w:rPr>
        <w:t xml:space="preserve">irect </w:t>
      </w:r>
      <w:r w:rsidR="00665B2E">
        <w:rPr>
          <w:rStyle w:val="normaltextrun"/>
          <w:rFonts w:ascii="Arial" w:hAnsi="Arial" w:cs="Arial"/>
        </w:rPr>
        <w:t>P</w:t>
      </w:r>
      <w:r w:rsidRPr="009627FC">
        <w:rPr>
          <w:rStyle w:val="normaltextrun"/>
          <w:rFonts w:ascii="Arial" w:hAnsi="Arial" w:cs="Arial"/>
        </w:rPr>
        <w:t xml:space="preserve">ayment </w:t>
      </w:r>
      <w:r w:rsidRPr="009627FC">
        <w:rPr>
          <w:rStyle w:val="normaltextrun"/>
          <w:rFonts w:ascii="Arial" w:hAnsi="Arial" w:cs="Arial"/>
          <w:lang w:val="en-US"/>
        </w:rPr>
        <w:t xml:space="preserve">if </w:t>
      </w:r>
      <w:r w:rsidRPr="009627FC">
        <w:rPr>
          <w:rStyle w:val="normaltextrun"/>
          <w:rFonts w:ascii="Arial" w:hAnsi="Arial" w:cs="Arial"/>
        </w:rPr>
        <w:t xml:space="preserve">Coventry City </w:t>
      </w:r>
      <w:r w:rsidRPr="009627FC">
        <w:rPr>
          <w:rStyle w:val="normaltextrun"/>
          <w:rFonts w:ascii="Arial" w:hAnsi="Arial" w:cs="Arial"/>
          <w:lang w:val="en-US"/>
        </w:rPr>
        <w:t xml:space="preserve">Council determines the </w:t>
      </w:r>
      <w:r w:rsidRPr="009627FC">
        <w:rPr>
          <w:rStyle w:val="normaltextrun"/>
          <w:rFonts w:ascii="Arial" w:hAnsi="Arial" w:cs="Arial"/>
        </w:rPr>
        <w:t xml:space="preserve">carer, </w:t>
      </w:r>
      <w:r w:rsidRPr="009627FC">
        <w:rPr>
          <w:rStyle w:val="normaltextrun"/>
          <w:rFonts w:ascii="Arial" w:hAnsi="Arial" w:cs="Arial"/>
          <w:lang w:val="en-US"/>
        </w:rPr>
        <w:t>adult or child is no longer eligible for care and support</w:t>
      </w:r>
      <w:r w:rsidRPr="009627FC">
        <w:rPr>
          <w:rStyle w:val="normaltextrun"/>
          <w:rFonts w:ascii="Arial" w:hAnsi="Arial" w:cs="Arial"/>
        </w:rPr>
        <w:t>.</w:t>
      </w:r>
      <w:r w:rsidRPr="009627FC">
        <w:rPr>
          <w:rStyle w:val="eop"/>
          <w:rFonts w:ascii="Arial" w:hAnsi="Arial" w:cs="Arial"/>
        </w:rPr>
        <w:t> </w:t>
      </w:r>
    </w:p>
    <w:p w14:paraId="0BC83B0C" w14:textId="5804C936" w:rsidR="00403815" w:rsidRPr="00FE40F4" w:rsidRDefault="00403815" w:rsidP="002C1900">
      <w:pPr>
        <w:pStyle w:val="paragraph"/>
        <w:numPr>
          <w:ilvl w:val="0"/>
          <w:numId w:val="2"/>
        </w:numPr>
        <w:spacing w:before="0" w:beforeAutospacing="0" w:after="0" w:afterAutospacing="0" w:line="360" w:lineRule="auto"/>
        <w:ind w:left="709"/>
        <w:jc w:val="both"/>
        <w:textAlignment w:val="baseline"/>
        <w:rPr>
          <w:rStyle w:val="normaltextrun"/>
        </w:rPr>
      </w:pPr>
      <w:r w:rsidRPr="009627FC">
        <w:rPr>
          <w:rStyle w:val="normaltextrun"/>
          <w:rFonts w:ascii="Arial" w:hAnsi="Arial" w:cs="Arial"/>
          <w:lang w:val="en-US"/>
        </w:rPr>
        <w:t xml:space="preserve">Arrange care and support directly if the adult, carer or parent does not wish to continue to receive </w:t>
      </w:r>
      <w:r w:rsidR="002E6E22">
        <w:rPr>
          <w:rStyle w:val="normaltextrun"/>
          <w:rFonts w:ascii="Arial" w:hAnsi="Arial" w:cs="Arial"/>
          <w:lang w:val="en-US"/>
        </w:rPr>
        <w:t xml:space="preserve">a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 xml:space="preserve">ayment or if the </w:t>
      </w:r>
      <w:r w:rsidR="00665B2E">
        <w:rPr>
          <w:rStyle w:val="normaltextrun"/>
          <w:rFonts w:ascii="Arial" w:hAnsi="Arial" w:cs="Arial"/>
          <w:lang w:val="en-US"/>
        </w:rPr>
        <w:t>D</w:t>
      </w:r>
      <w:r w:rsidRPr="009627FC">
        <w:rPr>
          <w:rStyle w:val="normaltextrun"/>
          <w:rFonts w:ascii="Arial" w:hAnsi="Arial" w:cs="Arial"/>
          <w:lang w:val="en-US"/>
        </w:rPr>
        <w:t xml:space="preserve">irect </w:t>
      </w:r>
      <w:r w:rsidR="00665B2E">
        <w:rPr>
          <w:rStyle w:val="normaltextrun"/>
          <w:rFonts w:ascii="Arial" w:hAnsi="Arial" w:cs="Arial"/>
          <w:lang w:val="en-US"/>
        </w:rPr>
        <w:t>P</w:t>
      </w:r>
      <w:r w:rsidRPr="009627FC">
        <w:rPr>
          <w:rStyle w:val="normaltextrun"/>
          <w:rFonts w:ascii="Arial" w:hAnsi="Arial" w:cs="Arial"/>
          <w:lang w:val="en-US"/>
        </w:rPr>
        <w:t>ayment is suspended or terminated.</w:t>
      </w:r>
    </w:p>
    <w:p w14:paraId="6D820633" w14:textId="7FD3BC3D" w:rsidR="00FE40F4" w:rsidRDefault="00FE40F4" w:rsidP="001C54A3">
      <w:pPr>
        <w:pStyle w:val="paragraph"/>
        <w:spacing w:before="0" w:beforeAutospacing="0" w:after="0" w:afterAutospacing="0" w:line="360" w:lineRule="auto"/>
        <w:jc w:val="both"/>
        <w:textAlignment w:val="baseline"/>
        <w:rPr>
          <w:rStyle w:val="normaltextrun"/>
          <w:rFonts w:ascii="Arial" w:hAnsi="Arial" w:cs="Arial"/>
          <w:lang w:val="en-US"/>
        </w:rPr>
      </w:pPr>
    </w:p>
    <w:p w14:paraId="78E97CCC" w14:textId="30659C11" w:rsidR="001C54A3" w:rsidRDefault="001C54A3" w:rsidP="001C54A3">
      <w:pPr>
        <w:pStyle w:val="paragraph"/>
        <w:spacing w:before="0" w:beforeAutospacing="0" w:after="0" w:afterAutospacing="0" w:line="360" w:lineRule="auto"/>
        <w:jc w:val="both"/>
        <w:textAlignment w:val="baseline"/>
        <w:rPr>
          <w:rStyle w:val="normaltextrun"/>
          <w:rFonts w:ascii="Arial" w:hAnsi="Arial" w:cs="Arial"/>
          <w:lang w:val="en-US"/>
        </w:rPr>
      </w:pPr>
    </w:p>
    <w:p w14:paraId="4520F8B0" w14:textId="77777777" w:rsidR="001C54A3" w:rsidRPr="00B21396" w:rsidRDefault="001C54A3" w:rsidP="001C54A3">
      <w:pPr>
        <w:pStyle w:val="paragraph"/>
        <w:spacing w:before="0" w:beforeAutospacing="0" w:after="0" w:afterAutospacing="0" w:line="360" w:lineRule="auto"/>
        <w:jc w:val="both"/>
        <w:textAlignment w:val="baseline"/>
        <w:rPr>
          <w:rStyle w:val="normaltextrun"/>
          <w:rFonts w:ascii="Arial" w:hAnsi="Arial" w:cs="Arial"/>
          <w:lang w:val="en-US"/>
        </w:rPr>
      </w:pPr>
    </w:p>
    <w:p w14:paraId="36CDBF9B" w14:textId="77777777" w:rsidR="00FE40F4" w:rsidRPr="00B21396" w:rsidRDefault="00FE40F4" w:rsidP="00FE40F4">
      <w:pPr>
        <w:pStyle w:val="paragraph"/>
        <w:spacing w:before="0" w:beforeAutospacing="0" w:after="0" w:afterAutospacing="0"/>
        <w:jc w:val="both"/>
        <w:textAlignment w:val="baseline"/>
        <w:rPr>
          <w:rFonts w:ascii="Arial" w:hAnsi="Arial" w:cs="Arial"/>
        </w:rPr>
      </w:pPr>
    </w:p>
    <w:p w14:paraId="323DD4D1" w14:textId="1F6C72B7" w:rsidR="00403815" w:rsidRPr="00074FCB" w:rsidRDefault="002A75C8" w:rsidP="002C1900">
      <w:pPr>
        <w:pStyle w:val="Heading1"/>
        <w:numPr>
          <w:ilvl w:val="0"/>
          <w:numId w:val="7"/>
        </w:numPr>
        <w:spacing w:before="0"/>
        <w:ind w:hanging="720"/>
        <w:rPr>
          <w:rFonts w:ascii="Arial" w:eastAsia="Times New Roman" w:hAnsi="Arial" w:cs="Arial"/>
          <w:b/>
          <w:bCs/>
          <w:color w:val="auto"/>
          <w:lang w:val="en-US" w:eastAsia="en-GB"/>
        </w:rPr>
      </w:pPr>
      <w:bookmarkStart w:id="3" w:name="_Toc137046978"/>
      <w:bookmarkStart w:id="4" w:name="_Toc137047810"/>
      <w:r w:rsidRPr="00074FCB">
        <w:rPr>
          <w:rFonts w:ascii="Arial" w:eastAsia="Times New Roman" w:hAnsi="Arial" w:cs="Arial"/>
          <w:b/>
          <w:bCs/>
          <w:color w:val="auto"/>
          <w:lang w:val="en-US" w:eastAsia="en-GB"/>
        </w:rPr>
        <w:lastRenderedPageBreak/>
        <w:t xml:space="preserve"> </w:t>
      </w:r>
      <w:bookmarkStart w:id="5" w:name="_Toc173158616"/>
      <w:r w:rsidRPr="00074FCB">
        <w:rPr>
          <w:rFonts w:ascii="Arial" w:eastAsia="Times New Roman" w:hAnsi="Arial" w:cs="Arial"/>
          <w:b/>
          <w:bCs/>
          <w:color w:val="auto"/>
          <w:lang w:val="en-US" w:eastAsia="en-GB"/>
        </w:rPr>
        <w:t>Receiving a Direct Payment</w:t>
      </w:r>
      <w:bookmarkEnd w:id="3"/>
      <w:bookmarkEnd w:id="4"/>
      <w:bookmarkEnd w:id="5"/>
    </w:p>
    <w:p w14:paraId="2256866F" w14:textId="7798402A" w:rsidR="009627FC" w:rsidRDefault="009627FC" w:rsidP="009627FC">
      <w:pPr>
        <w:pStyle w:val="paragraph"/>
        <w:spacing w:before="0" w:beforeAutospacing="0" w:after="0" w:afterAutospacing="0"/>
        <w:jc w:val="both"/>
        <w:textAlignment w:val="baseline"/>
        <w:rPr>
          <w:rStyle w:val="normaltextrun"/>
          <w:rFonts w:ascii="Arial" w:hAnsi="Arial" w:cs="Arial"/>
          <w:b/>
          <w:bCs/>
          <w:u w:val="single"/>
          <w:lang w:val="en-US"/>
        </w:rPr>
      </w:pPr>
    </w:p>
    <w:p w14:paraId="22654918" w14:textId="77777777" w:rsidR="009627FC" w:rsidRPr="002766F4" w:rsidRDefault="009627FC" w:rsidP="001C54A3">
      <w:pPr>
        <w:pStyle w:val="paragraph"/>
        <w:spacing w:before="0" w:beforeAutospacing="0" w:after="0" w:afterAutospacing="0"/>
        <w:ind w:firstLine="357"/>
        <w:jc w:val="both"/>
        <w:textAlignment w:val="baseline"/>
        <w:outlineLvl w:val="1"/>
        <w:rPr>
          <w:rStyle w:val="normaltextrun"/>
          <w:rFonts w:ascii="Arial" w:hAnsi="Arial" w:cs="Arial"/>
          <w:b/>
          <w:bCs/>
          <w:sz w:val="28"/>
          <w:szCs w:val="28"/>
          <w:lang w:val="en-US"/>
        </w:rPr>
      </w:pPr>
      <w:bookmarkStart w:id="6" w:name="_Toc137046979"/>
      <w:bookmarkStart w:id="7" w:name="_Toc137047811"/>
      <w:bookmarkStart w:id="8" w:name="_Toc173158617"/>
      <w:r w:rsidRPr="002766F4">
        <w:rPr>
          <w:rStyle w:val="normaltextrun"/>
          <w:rFonts w:ascii="Arial" w:hAnsi="Arial" w:cs="Arial"/>
          <w:b/>
          <w:bCs/>
          <w:sz w:val="28"/>
          <w:szCs w:val="28"/>
          <w:lang w:val="en-US"/>
        </w:rPr>
        <w:t>Who can receive a direct payment?</w:t>
      </w:r>
      <w:bookmarkEnd w:id="6"/>
      <w:bookmarkEnd w:id="7"/>
      <w:bookmarkEnd w:id="8"/>
    </w:p>
    <w:p w14:paraId="22B1D17F" w14:textId="77777777" w:rsidR="009627FC" w:rsidRDefault="009627FC" w:rsidP="00900BB4">
      <w:pPr>
        <w:pStyle w:val="paragraph"/>
        <w:spacing w:before="0" w:beforeAutospacing="0" w:after="0" w:afterAutospacing="0"/>
        <w:jc w:val="both"/>
        <w:textAlignment w:val="baseline"/>
        <w:rPr>
          <w:rStyle w:val="normaltextrun"/>
          <w:rFonts w:ascii="Arial" w:hAnsi="Arial" w:cs="Arial"/>
          <w:b/>
          <w:bCs/>
          <w:u w:val="single"/>
          <w:lang w:val="en-US"/>
        </w:rPr>
      </w:pPr>
    </w:p>
    <w:p w14:paraId="1ABEBC52" w14:textId="4B8E8B10" w:rsidR="009627FC" w:rsidRDefault="001C54A3" w:rsidP="002C1900">
      <w:pPr>
        <w:pStyle w:val="paragraph"/>
        <w:numPr>
          <w:ilvl w:val="1"/>
          <w:numId w:val="8"/>
        </w:numPr>
        <w:spacing w:before="0" w:beforeAutospacing="0" w:after="0" w:afterAutospacing="0" w:line="360" w:lineRule="auto"/>
        <w:ind w:left="924" w:hanging="567"/>
        <w:jc w:val="both"/>
        <w:textAlignment w:val="baseline"/>
        <w:rPr>
          <w:rStyle w:val="normaltextrun"/>
          <w:rFonts w:ascii="Arial" w:hAnsi="Arial" w:cs="Arial"/>
          <w:b/>
          <w:bCs/>
          <w:lang w:val="en-US"/>
        </w:rPr>
      </w:pPr>
      <w:r>
        <w:rPr>
          <w:rStyle w:val="normaltextrun"/>
          <w:rFonts w:ascii="Arial" w:hAnsi="Arial" w:cs="Arial"/>
          <w:lang w:val="en-US"/>
        </w:rPr>
        <w:t xml:space="preserve"> </w:t>
      </w:r>
      <w:r w:rsidR="009627FC" w:rsidRPr="00AD4C6E">
        <w:rPr>
          <w:rStyle w:val="normaltextrun"/>
          <w:rFonts w:ascii="Arial" w:hAnsi="Arial" w:cs="Arial"/>
          <w:lang w:val="en-US"/>
        </w:rPr>
        <w:t xml:space="preserve">Legislation states that the following groups of people (who are assessed by Coventry City Council as needing a service) are eligible for a </w:t>
      </w:r>
      <w:r w:rsidR="00665B2E">
        <w:rPr>
          <w:rStyle w:val="normaltextrun"/>
          <w:rFonts w:ascii="Arial" w:hAnsi="Arial" w:cs="Arial"/>
          <w:lang w:val="en-US"/>
        </w:rPr>
        <w:t>D</w:t>
      </w:r>
      <w:r w:rsidR="009627FC" w:rsidRPr="00AD4C6E">
        <w:rPr>
          <w:rStyle w:val="normaltextrun"/>
          <w:rFonts w:ascii="Arial" w:hAnsi="Arial" w:cs="Arial"/>
          <w:lang w:val="en-US"/>
        </w:rPr>
        <w:t xml:space="preserve">irect </w:t>
      </w:r>
      <w:r w:rsidR="00665B2E">
        <w:rPr>
          <w:rStyle w:val="normaltextrun"/>
          <w:rFonts w:ascii="Arial" w:hAnsi="Arial" w:cs="Arial"/>
          <w:lang w:val="en-US"/>
        </w:rPr>
        <w:t>P</w:t>
      </w:r>
      <w:r w:rsidR="009627FC" w:rsidRPr="00AD4C6E">
        <w:rPr>
          <w:rStyle w:val="normaltextrun"/>
          <w:rFonts w:ascii="Arial" w:hAnsi="Arial" w:cs="Arial"/>
          <w:lang w:val="en-US"/>
        </w:rPr>
        <w:t>ayment</w:t>
      </w:r>
      <w:r w:rsidR="00C66477">
        <w:rPr>
          <w:rStyle w:val="normaltextrun"/>
          <w:rFonts w:ascii="Arial" w:hAnsi="Arial" w:cs="Arial"/>
          <w:lang w:val="en-US"/>
        </w:rPr>
        <w:t>:</w:t>
      </w:r>
    </w:p>
    <w:p w14:paraId="224B5EB2" w14:textId="77777777" w:rsidR="009627FC" w:rsidRDefault="009627FC" w:rsidP="00B94151">
      <w:pPr>
        <w:pStyle w:val="paragraph"/>
        <w:spacing w:before="0" w:beforeAutospacing="0" w:after="0" w:afterAutospacing="0"/>
        <w:ind w:left="714" w:hanging="357"/>
        <w:jc w:val="both"/>
        <w:textAlignment w:val="baseline"/>
        <w:rPr>
          <w:rStyle w:val="normaltextrun"/>
          <w:rFonts w:ascii="Arial" w:hAnsi="Arial" w:cs="Arial"/>
          <w:b/>
          <w:bCs/>
          <w:lang w:val="en-US"/>
        </w:rPr>
      </w:pPr>
    </w:p>
    <w:p w14:paraId="407CA263" w14:textId="5AC8D901" w:rsidR="009627FC" w:rsidRPr="00437217" w:rsidRDefault="009627FC" w:rsidP="002C1900">
      <w:pPr>
        <w:pStyle w:val="paragraph"/>
        <w:numPr>
          <w:ilvl w:val="0"/>
          <w:numId w:val="4"/>
        </w:numPr>
        <w:spacing w:before="0" w:beforeAutospacing="0" w:after="0" w:afterAutospacing="0" w:line="360" w:lineRule="auto"/>
        <w:ind w:left="924" w:hanging="357"/>
        <w:jc w:val="both"/>
        <w:textAlignment w:val="baseline"/>
        <w:rPr>
          <w:rStyle w:val="normaltextrun"/>
          <w:rFonts w:ascii="Arial" w:hAnsi="Arial" w:cs="Arial"/>
          <w:lang w:val="en-US"/>
        </w:rPr>
      </w:pPr>
      <w:r w:rsidRPr="00AD4C6E">
        <w:rPr>
          <w:rStyle w:val="normaltextrun"/>
          <w:rFonts w:ascii="Arial" w:hAnsi="Arial" w:cs="Arial"/>
          <w:lang w:val="en-US"/>
        </w:rPr>
        <w:t>People with disabilities aged 16 and over (including those with physical and learning disabilities and sensory impairments)</w:t>
      </w:r>
      <w:r w:rsidR="00785830">
        <w:rPr>
          <w:rStyle w:val="normaltextrun"/>
          <w:rFonts w:ascii="Arial" w:hAnsi="Arial" w:cs="Arial"/>
          <w:lang w:val="en-US"/>
        </w:rPr>
        <w:t>.</w:t>
      </w:r>
    </w:p>
    <w:p w14:paraId="086E93FF" w14:textId="6CFAC9A5" w:rsidR="009627FC" w:rsidRPr="00437217" w:rsidRDefault="009627FC" w:rsidP="002C1900">
      <w:pPr>
        <w:pStyle w:val="paragraph"/>
        <w:numPr>
          <w:ilvl w:val="0"/>
          <w:numId w:val="4"/>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Adult who </w:t>
      </w:r>
      <w:proofErr w:type="gramStart"/>
      <w:r>
        <w:rPr>
          <w:rStyle w:val="normaltextrun"/>
          <w:rFonts w:ascii="Arial" w:hAnsi="Arial" w:cs="Arial"/>
          <w:lang w:val="en-US"/>
        </w:rPr>
        <w:t>meet</w:t>
      </w:r>
      <w:proofErr w:type="gramEnd"/>
      <w:r>
        <w:rPr>
          <w:rStyle w:val="normaltextrun"/>
          <w:rFonts w:ascii="Arial" w:hAnsi="Arial" w:cs="Arial"/>
          <w:lang w:val="en-US"/>
        </w:rPr>
        <w:t xml:space="preserve"> the eligibility criteria in accordance with the Care Act 2014</w:t>
      </w:r>
      <w:r w:rsidR="00785830">
        <w:rPr>
          <w:rStyle w:val="normaltextrun"/>
          <w:rFonts w:ascii="Arial" w:hAnsi="Arial" w:cs="Arial"/>
          <w:lang w:val="en-US"/>
        </w:rPr>
        <w:t>.</w:t>
      </w:r>
    </w:p>
    <w:p w14:paraId="153063EC" w14:textId="4AA8066A" w:rsidR="009627FC" w:rsidRPr="00437217" w:rsidRDefault="009627FC" w:rsidP="002C1900">
      <w:pPr>
        <w:pStyle w:val="paragraph"/>
        <w:numPr>
          <w:ilvl w:val="0"/>
          <w:numId w:val="4"/>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Adults (including people who are </w:t>
      </w:r>
      <w:r w:rsidR="002E6E22">
        <w:rPr>
          <w:rStyle w:val="normaltextrun"/>
          <w:rFonts w:ascii="Arial" w:hAnsi="Arial" w:cs="Arial"/>
          <w:lang w:val="en-US"/>
        </w:rPr>
        <w:t>e</w:t>
      </w:r>
      <w:r>
        <w:rPr>
          <w:rStyle w:val="normaltextrun"/>
          <w:rFonts w:ascii="Arial" w:hAnsi="Arial" w:cs="Arial"/>
          <w:lang w:val="en-US"/>
        </w:rPr>
        <w:t xml:space="preserve">ntitled to after care in accordance with section 117 of the Mental Health Act) if they are not subject to certain </w:t>
      </w:r>
      <w:r w:rsidR="00B94151">
        <w:rPr>
          <w:rStyle w:val="normaltextrun"/>
          <w:rFonts w:ascii="Arial" w:hAnsi="Arial" w:cs="Arial"/>
          <w:lang w:val="en-US"/>
        </w:rPr>
        <w:t>exemptions.</w:t>
      </w:r>
    </w:p>
    <w:p w14:paraId="7C7616BE" w14:textId="1A0600E9" w:rsidR="009627FC" w:rsidRPr="00437217" w:rsidRDefault="009627FC" w:rsidP="002C1900">
      <w:pPr>
        <w:pStyle w:val="paragraph"/>
        <w:numPr>
          <w:ilvl w:val="0"/>
          <w:numId w:val="4"/>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Adults with parental responsibility for disabled children </w:t>
      </w:r>
      <w:proofErr w:type="gramStart"/>
      <w:r>
        <w:rPr>
          <w:rStyle w:val="normaltextrun"/>
          <w:rFonts w:ascii="Arial" w:hAnsi="Arial" w:cs="Arial"/>
          <w:lang w:val="en-US"/>
        </w:rPr>
        <w:t>in order to</w:t>
      </w:r>
      <w:proofErr w:type="gramEnd"/>
      <w:r>
        <w:rPr>
          <w:rStyle w:val="normaltextrun"/>
          <w:rFonts w:ascii="Arial" w:hAnsi="Arial" w:cs="Arial"/>
          <w:lang w:val="en-US"/>
        </w:rPr>
        <w:t xml:space="preserve"> meet the disabled child’s </w:t>
      </w:r>
      <w:r w:rsidR="00B94151">
        <w:rPr>
          <w:rStyle w:val="normaltextrun"/>
          <w:rFonts w:ascii="Arial" w:hAnsi="Arial" w:cs="Arial"/>
          <w:lang w:val="en-US"/>
        </w:rPr>
        <w:t>needs.</w:t>
      </w:r>
    </w:p>
    <w:p w14:paraId="73269351" w14:textId="7105BCB4" w:rsidR="009627FC" w:rsidRPr="00AC4EE7" w:rsidRDefault="009627FC" w:rsidP="002C1900">
      <w:pPr>
        <w:pStyle w:val="paragraph"/>
        <w:numPr>
          <w:ilvl w:val="0"/>
          <w:numId w:val="4"/>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Young carers and adult carers providing regular and substantial </w:t>
      </w:r>
      <w:r w:rsidR="00B94151">
        <w:rPr>
          <w:rStyle w:val="normaltextrun"/>
          <w:rFonts w:ascii="Arial" w:hAnsi="Arial" w:cs="Arial"/>
          <w:lang w:val="en-US"/>
        </w:rPr>
        <w:t>care.</w:t>
      </w:r>
    </w:p>
    <w:p w14:paraId="72371C0F" w14:textId="77777777" w:rsidR="009627FC" w:rsidRDefault="009627FC" w:rsidP="001E2F5E">
      <w:pPr>
        <w:pStyle w:val="paragraph"/>
        <w:spacing w:before="0" w:beforeAutospacing="0" w:after="0" w:afterAutospacing="0"/>
        <w:ind w:left="714" w:hanging="357"/>
        <w:jc w:val="both"/>
        <w:textAlignment w:val="baseline"/>
        <w:rPr>
          <w:rStyle w:val="normaltextrun"/>
          <w:rFonts w:ascii="Arial" w:hAnsi="Arial" w:cs="Arial"/>
          <w:lang w:val="en-US"/>
        </w:rPr>
      </w:pPr>
    </w:p>
    <w:p w14:paraId="473C5BFE" w14:textId="3679CC84" w:rsidR="009627FC" w:rsidRDefault="001C54A3" w:rsidP="002C1900">
      <w:pPr>
        <w:pStyle w:val="paragraph"/>
        <w:numPr>
          <w:ilvl w:val="1"/>
          <w:numId w:val="8"/>
        </w:numPr>
        <w:spacing w:before="0" w:beforeAutospacing="0" w:after="0" w:afterAutospacing="0" w:line="360" w:lineRule="auto"/>
        <w:ind w:left="924" w:hanging="567"/>
        <w:jc w:val="both"/>
        <w:textAlignment w:val="baseline"/>
        <w:rPr>
          <w:rStyle w:val="normaltextrun"/>
          <w:rFonts w:ascii="Arial" w:hAnsi="Arial" w:cs="Arial"/>
          <w:lang w:val="en-US"/>
        </w:rPr>
      </w:pPr>
      <w:r>
        <w:rPr>
          <w:rStyle w:val="normaltextrun"/>
          <w:rFonts w:ascii="Arial" w:hAnsi="Arial" w:cs="Arial"/>
          <w:lang w:val="en-US"/>
        </w:rPr>
        <w:t xml:space="preserve"> </w:t>
      </w:r>
      <w:r w:rsidR="009627FC">
        <w:rPr>
          <w:rStyle w:val="normaltextrun"/>
          <w:rFonts w:ascii="Arial" w:hAnsi="Arial" w:cs="Arial"/>
          <w:lang w:val="en-US"/>
        </w:rPr>
        <w:t>The following conditions must be met to receive a direct payment:</w:t>
      </w:r>
    </w:p>
    <w:p w14:paraId="2C62A1A5" w14:textId="77777777" w:rsidR="00151CD6" w:rsidRDefault="00151CD6" w:rsidP="001E2F5E">
      <w:pPr>
        <w:pStyle w:val="paragraph"/>
        <w:spacing w:before="0" w:beforeAutospacing="0" w:after="0" w:afterAutospacing="0"/>
        <w:ind w:left="714" w:hanging="357"/>
        <w:jc w:val="both"/>
        <w:textAlignment w:val="baseline"/>
        <w:rPr>
          <w:rStyle w:val="normaltextrun"/>
          <w:rFonts w:ascii="Arial" w:hAnsi="Arial" w:cs="Arial"/>
          <w:lang w:val="en-US"/>
        </w:rPr>
      </w:pPr>
    </w:p>
    <w:p w14:paraId="71A1F284" w14:textId="02962F49" w:rsidR="009627FC" w:rsidRDefault="009627FC" w:rsidP="002C1900">
      <w:pPr>
        <w:pStyle w:val="paragraph"/>
        <w:numPr>
          <w:ilvl w:val="0"/>
          <w:numId w:val="5"/>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The person agrees to receive a </w:t>
      </w:r>
      <w:r w:rsidR="009E683E">
        <w:rPr>
          <w:rStyle w:val="normaltextrun"/>
          <w:rFonts w:ascii="Arial" w:hAnsi="Arial" w:cs="Arial"/>
          <w:lang w:val="en-US"/>
        </w:rPr>
        <w:t>D</w:t>
      </w:r>
      <w:r>
        <w:rPr>
          <w:rStyle w:val="normaltextrun"/>
          <w:rFonts w:ascii="Arial" w:hAnsi="Arial" w:cs="Arial"/>
          <w:lang w:val="en-US"/>
        </w:rPr>
        <w:t xml:space="preserve">irect </w:t>
      </w:r>
      <w:r w:rsidR="009E683E">
        <w:rPr>
          <w:rStyle w:val="normaltextrun"/>
          <w:rFonts w:ascii="Arial" w:hAnsi="Arial" w:cs="Arial"/>
          <w:lang w:val="en-US"/>
        </w:rPr>
        <w:t>P</w:t>
      </w:r>
      <w:r>
        <w:rPr>
          <w:rStyle w:val="normaltextrun"/>
          <w:rFonts w:ascii="Arial" w:hAnsi="Arial" w:cs="Arial"/>
          <w:lang w:val="en-US"/>
        </w:rPr>
        <w:t>ayment</w:t>
      </w:r>
      <w:r w:rsidR="00785830">
        <w:rPr>
          <w:rStyle w:val="normaltextrun"/>
          <w:rFonts w:ascii="Arial" w:hAnsi="Arial" w:cs="Arial"/>
          <w:lang w:val="en-US"/>
        </w:rPr>
        <w:t>.</w:t>
      </w:r>
    </w:p>
    <w:p w14:paraId="6CE1AA96" w14:textId="4D5D3318" w:rsidR="009627FC" w:rsidRDefault="009627FC" w:rsidP="002C1900">
      <w:pPr>
        <w:pStyle w:val="paragraph"/>
        <w:numPr>
          <w:ilvl w:val="0"/>
          <w:numId w:val="5"/>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Coventry City Council is not prohibited from making a </w:t>
      </w:r>
      <w:r w:rsidR="009E683E">
        <w:rPr>
          <w:rStyle w:val="normaltextrun"/>
          <w:rFonts w:ascii="Arial" w:hAnsi="Arial" w:cs="Arial"/>
          <w:lang w:val="en-US"/>
        </w:rPr>
        <w:t>D</w:t>
      </w:r>
      <w:r>
        <w:rPr>
          <w:rStyle w:val="normaltextrun"/>
          <w:rFonts w:ascii="Arial" w:hAnsi="Arial" w:cs="Arial"/>
          <w:lang w:val="en-US"/>
        </w:rPr>
        <w:t xml:space="preserve">irect </w:t>
      </w:r>
      <w:r w:rsidR="009E683E">
        <w:rPr>
          <w:rStyle w:val="normaltextrun"/>
          <w:rFonts w:ascii="Arial" w:hAnsi="Arial" w:cs="Arial"/>
          <w:lang w:val="en-US"/>
        </w:rPr>
        <w:t>P</w:t>
      </w:r>
      <w:r>
        <w:rPr>
          <w:rStyle w:val="normaltextrun"/>
          <w:rFonts w:ascii="Arial" w:hAnsi="Arial" w:cs="Arial"/>
          <w:lang w:val="en-US"/>
        </w:rPr>
        <w:t>ayment as set out in legislatio</w:t>
      </w:r>
      <w:r w:rsidR="0070486D">
        <w:rPr>
          <w:rStyle w:val="normaltextrun"/>
          <w:rFonts w:ascii="Arial" w:hAnsi="Arial" w:cs="Arial"/>
          <w:lang w:val="en-US"/>
        </w:rPr>
        <w:t>n.</w:t>
      </w:r>
      <w:r>
        <w:rPr>
          <w:rStyle w:val="normaltextrun"/>
          <w:rFonts w:ascii="Arial" w:hAnsi="Arial" w:cs="Arial"/>
          <w:lang w:val="en-US"/>
        </w:rPr>
        <w:t xml:space="preserve"> </w:t>
      </w:r>
    </w:p>
    <w:p w14:paraId="34482005" w14:textId="246131B8" w:rsidR="0060104C" w:rsidRDefault="009627FC" w:rsidP="002C1900">
      <w:pPr>
        <w:pStyle w:val="paragraph"/>
        <w:numPr>
          <w:ilvl w:val="0"/>
          <w:numId w:val="5"/>
        </w:numPr>
        <w:spacing w:before="0" w:beforeAutospacing="0" w:after="0" w:afterAutospacing="0" w:line="360" w:lineRule="auto"/>
        <w:ind w:left="924" w:hanging="357"/>
        <w:jc w:val="both"/>
        <w:textAlignment w:val="baseline"/>
        <w:rPr>
          <w:rStyle w:val="normaltextrun"/>
          <w:rFonts w:ascii="Arial" w:hAnsi="Arial" w:cs="Arial"/>
          <w:lang w:val="en-US"/>
        </w:rPr>
      </w:pPr>
      <w:r>
        <w:rPr>
          <w:rStyle w:val="normaltextrun"/>
          <w:rFonts w:ascii="Arial" w:hAnsi="Arial" w:cs="Arial"/>
          <w:lang w:val="en-US"/>
        </w:rPr>
        <w:t xml:space="preserve">Coventry City Council is satisfied the making of a </w:t>
      </w:r>
      <w:r w:rsidR="009E683E">
        <w:rPr>
          <w:rStyle w:val="normaltextrun"/>
          <w:rFonts w:ascii="Arial" w:hAnsi="Arial" w:cs="Arial"/>
          <w:lang w:val="en-US"/>
        </w:rPr>
        <w:t>D</w:t>
      </w:r>
      <w:r>
        <w:rPr>
          <w:rStyle w:val="normaltextrun"/>
          <w:rFonts w:ascii="Arial" w:hAnsi="Arial" w:cs="Arial"/>
          <w:lang w:val="en-US"/>
        </w:rPr>
        <w:t xml:space="preserve">irect </w:t>
      </w:r>
      <w:r w:rsidR="009E683E">
        <w:rPr>
          <w:rStyle w:val="normaltextrun"/>
          <w:rFonts w:ascii="Arial" w:hAnsi="Arial" w:cs="Arial"/>
          <w:lang w:val="en-US"/>
        </w:rPr>
        <w:t>P</w:t>
      </w:r>
      <w:r>
        <w:rPr>
          <w:rStyle w:val="normaltextrun"/>
          <w:rFonts w:ascii="Arial" w:hAnsi="Arial" w:cs="Arial"/>
          <w:lang w:val="en-US"/>
        </w:rPr>
        <w:t>ayment is an appropriate way to meet eligible need</w:t>
      </w:r>
      <w:r w:rsidR="0070486D">
        <w:rPr>
          <w:rStyle w:val="normaltextrun"/>
          <w:rFonts w:ascii="Arial" w:hAnsi="Arial" w:cs="Arial"/>
          <w:lang w:val="en-US"/>
        </w:rPr>
        <w:t>s.</w:t>
      </w:r>
      <w:r>
        <w:rPr>
          <w:rStyle w:val="normaltextrun"/>
          <w:rFonts w:ascii="Arial" w:hAnsi="Arial" w:cs="Arial"/>
          <w:lang w:val="en-US"/>
        </w:rPr>
        <w:t xml:space="preserve"> </w:t>
      </w:r>
    </w:p>
    <w:p w14:paraId="20DF8A44" w14:textId="77777777" w:rsidR="0060104C" w:rsidRDefault="0060104C" w:rsidP="00CE7998">
      <w:pPr>
        <w:pStyle w:val="paragraph"/>
        <w:spacing w:before="0" w:beforeAutospacing="0" w:after="0" w:afterAutospacing="0" w:line="276" w:lineRule="auto"/>
        <w:ind w:left="714" w:hanging="357"/>
        <w:jc w:val="both"/>
        <w:textAlignment w:val="baseline"/>
        <w:rPr>
          <w:rStyle w:val="normaltextrun"/>
          <w:rFonts w:ascii="Arial" w:hAnsi="Arial" w:cs="Arial"/>
          <w:lang w:val="en-US"/>
        </w:rPr>
      </w:pPr>
    </w:p>
    <w:p w14:paraId="1031058F" w14:textId="78798F2E" w:rsidR="009627FC" w:rsidRPr="0060104C" w:rsidRDefault="009627FC" w:rsidP="002C1900">
      <w:pPr>
        <w:pStyle w:val="paragraph"/>
        <w:numPr>
          <w:ilvl w:val="1"/>
          <w:numId w:val="8"/>
        </w:numPr>
        <w:spacing w:before="0" w:beforeAutospacing="0" w:after="0" w:afterAutospacing="0" w:line="360" w:lineRule="auto"/>
        <w:ind w:left="924" w:hanging="567"/>
        <w:jc w:val="both"/>
        <w:textAlignment w:val="baseline"/>
        <w:rPr>
          <w:rStyle w:val="normaltextrun"/>
          <w:rFonts w:ascii="Arial" w:hAnsi="Arial" w:cs="Arial"/>
          <w:lang w:val="en-US"/>
        </w:rPr>
      </w:pPr>
      <w:r w:rsidRPr="0060104C">
        <w:rPr>
          <w:rStyle w:val="normaltextrun"/>
          <w:rFonts w:ascii="Arial" w:hAnsi="Arial" w:cs="Arial"/>
          <w:lang w:val="en-US"/>
        </w:rPr>
        <w:t xml:space="preserve">There are cases where a </w:t>
      </w:r>
      <w:r w:rsidR="009E683E">
        <w:rPr>
          <w:rStyle w:val="normaltextrun"/>
          <w:rFonts w:ascii="Arial" w:hAnsi="Arial" w:cs="Arial"/>
          <w:lang w:val="en-US"/>
        </w:rPr>
        <w:t>D</w:t>
      </w:r>
      <w:r w:rsidRPr="0060104C">
        <w:rPr>
          <w:rStyle w:val="normaltextrun"/>
          <w:rFonts w:ascii="Arial" w:hAnsi="Arial" w:cs="Arial"/>
          <w:lang w:val="en-US"/>
        </w:rPr>
        <w:t xml:space="preserve">irect </w:t>
      </w:r>
      <w:r w:rsidR="009E683E">
        <w:rPr>
          <w:rStyle w:val="normaltextrun"/>
          <w:rFonts w:ascii="Arial" w:hAnsi="Arial" w:cs="Arial"/>
          <w:lang w:val="en-US"/>
        </w:rPr>
        <w:t>P</w:t>
      </w:r>
      <w:r w:rsidRPr="0060104C">
        <w:rPr>
          <w:rStyle w:val="normaltextrun"/>
          <w:rFonts w:ascii="Arial" w:hAnsi="Arial" w:cs="Arial"/>
          <w:lang w:val="en-US"/>
        </w:rPr>
        <w:t xml:space="preserve">ayment will not be appropriate to meet eligible needs. For example, </w:t>
      </w:r>
      <w:r w:rsidR="009E683E">
        <w:rPr>
          <w:rStyle w:val="normaltextrun"/>
          <w:rFonts w:ascii="Arial" w:hAnsi="Arial" w:cs="Arial"/>
          <w:lang w:val="en-US"/>
        </w:rPr>
        <w:t>D</w:t>
      </w:r>
      <w:r w:rsidRPr="0060104C">
        <w:rPr>
          <w:rStyle w:val="normaltextrun"/>
          <w:rFonts w:ascii="Arial" w:hAnsi="Arial" w:cs="Arial"/>
          <w:lang w:val="en-US"/>
        </w:rPr>
        <w:t xml:space="preserve">irect </w:t>
      </w:r>
      <w:r w:rsidR="009E683E">
        <w:rPr>
          <w:rStyle w:val="normaltextrun"/>
          <w:rFonts w:ascii="Arial" w:hAnsi="Arial" w:cs="Arial"/>
          <w:lang w:val="en-US"/>
        </w:rPr>
        <w:t>P</w:t>
      </w:r>
      <w:r w:rsidRPr="0060104C">
        <w:rPr>
          <w:rStyle w:val="normaltextrun"/>
          <w:rFonts w:ascii="Arial" w:hAnsi="Arial" w:cs="Arial"/>
          <w:lang w:val="en-US"/>
        </w:rPr>
        <w:t>ayments cannot be made to people subject to a court order for a drug or alcohol treatment programme or similar scheme.</w:t>
      </w:r>
    </w:p>
    <w:p w14:paraId="43AEEB62" w14:textId="77777777" w:rsidR="009627FC" w:rsidRDefault="009627FC" w:rsidP="001E2F5E">
      <w:pPr>
        <w:pStyle w:val="paragraph"/>
        <w:spacing w:before="0" w:beforeAutospacing="0" w:after="0" w:afterAutospacing="0"/>
        <w:ind w:left="924" w:hanging="567"/>
        <w:jc w:val="both"/>
        <w:textAlignment w:val="baseline"/>
        <w:rPr>
          <w:rStyle w:val="normaltextrun"/>
          <w:rFonts w:ascii="Arial" w:hAnsi="Arial" w:cs="Arial"/>
          <w:lang w:val="en-US"/>
        </w:rPr>
      </w:pPr>
    </w:p>
    <w:p w14:paraId="2888DD6E" w14:textId="6A76C4CE" w:rsidR="009627FC" w:rsidRPr="00510BEA" w:rsidRDefault="009627FC" w:rsidP="002C1900">
      <w:pPr>
        <w:pStyle w:val="paragraph"/>
        <w:numPr>
          <w:ilvl w:val="1"/>
          <w:numId w:val="8"/>
        </w:numPr>
        <w:spacing w:before="0" w:beforeAutospacing="0" w:after="0" w:afterAutospacing="0" w:line="360" w:lineRule="auto"/>
        <w:ind w:left="924" w:hanging="567"/>
        <w:jc w:val="both"/>
        <w:textAlignment w:val="baseline"/>
        <w:rPr>
          <w:rFonts w:ascii="Arial" w:hAnsi="Arial" w:cs="Arial"/>
          <w:lang w:val="en-US"/>
        </w:rPr>
      </w:pPr>
      <w:r w:rsidRPr="00510BEA">
        <w:rPr>
          <w:rStyle w:val="normaltextrun"/>
          <w:rFonts w:ascii="Arial" w:hAnsi="Arial" w:cs="Arial"/>
          <w:lang w:val="en-US"/>
        </w:rPr>
        <w:t>A</w:t>
      </w:r>
      <w:r>
        <w:rPr>
          <w:rStyle w:val="normaltextrun"/>
          <w:rFonts w:ascii="Arial" w:hAnsi="Arial" w:cs="Arial"/>
          <w:lang w:val="en-US"/>
        </w:rPr>
        <w:t xml:space="preserve"> </w:t>
      </w:r>
      <w:r w:rsidR="00FC65E6">
        <w:rPr>
          <w:rStyle w:val="normaltextrun"/>
          <w:rFonts w:ascii="Arial" w:hAnsi="Arial" w:cs="Arial"/>
          <w:lang w:val="en-US"/>
        </w:rPr>
        <w:t>D</w:t>
      </w:r>
      <w:r>
        <w:rPr>
          <w:rStyle w:val="normaltextrun"/>
          <w:rFonts w:ascii="Arial" w:hAnsi="Arial" w:cs="Arial"/>
          <w:lang w:val="en-US"/>
        </w:rPr>
        <w:t xml:space="preserve">irect </w:t>
      </w:r>
      <w:r w:rsidR="00FC65E6">
        <w:rPr>
          <w:rStyle w:val="normaltextrun"/>
          <w:rFonts w:ascii="Arial" w:hAnsi="Arial" w:cs="Arial"/>
          <w:lang w:val="en-US"/>
        </w:rPr>
        <w:t>P</w:t>
      </w:r>
      <w:r>
        <w:rPr>
          <w:rStyle w:val="normaltextrun"/>
          <w:rFonts w:ascii="Arial" w:hAnsi="Arial" w:cs="Arial"/>
          <w:lang w:val="en-US"/>
        </w:rPr>
        <w:t xml:space="preserve">ayment must be an appropriate way to meet the eligible unmet needs set out in the Support Plan, Child in Need </w:t>
      </w:r>
      <w:r w:rsidR="00AA2F5F">
        <w:rPr>
          <w:rStyle w:val="normaltextrun"/>
          <w:rFonts w:ascii="Arial" w:hAnsi="Arial" w:cs="Arial"/>
          <w:lang w:val="en-US"/>
        </w:rPr>
        <w:t>P</w:t>
      </w:r>
      <w:r>
        <w:rPr>
          <w:rStyle w:val="normaltextrun"/>
          <w:rFonts w:ascii="Arial" w:hAnsi="Arial" w:cs="Arial"/>
          <w:lang w:val="en-US"/>
        </w:rPr>
        <w:t xml:space="preserve">lan or the Early Help </w:t>
      </w:r>
      <w:r w:rsidR="00AA2F5F">
        <w:rPr>
          <w:rStyle w:val="normaltextrun"/>
          <w:rFonts w:ascii="Arial" w:hAnsi="Arial" w:cs="Arial"/>
          <w:lang w:val="en-US"/>
        </w:rPr>
        <w:t>P</w:t>
      </w:r>
      <w:r>
        <w:rPr>
          <w:rStyle w:val="normaltextrun"/>
          <w:rFonts w:ascii="Arial" w:hAnsi="Arial" w:cs="Arial"/>
          <w:lang w:val="en-US"/>
        </w:rPr>
        <w:t xml:space="preserve">lan. Everyone who is eligible </w:t>
      </w:r>
      <w:r w:rsidR="000178D7">
        <w:rPr>
          <w:rStyle w:val="normaltextrun"/>
          <w:rFonts w:ascii="Arial" w:hAnsi="Arial" w:cs="Arial"/>
          <w:lang w:val="en-US"/>
        </w:rPr>
        <w:t>must</w:t>
      </w:r>
      <w:r>
        <w:rPr>
          <w:rStyle w:val="normaltextrun"/>
          <w:rFonts w:ascii="Arial" w:hAnsi="Arial" w:cs="Arial"/>
          <w:lang w:val="en-US"/>
        </w:rPr>
        <w:t xml:space="preserve"> consent to receiving the </w:t>
      </w:r>
      <w:r w:rsidR="00FC65E6">
        <w:rPr>
          <w:rStyle w:val="normaltextrun"/>
          <w:rFonts w:ascii="Arial" w:hAnsi="Arial" w:cs="Arial"/>
          <w:lang w:val="en-US"/>
        </w:rPr>
        <w:t>D</w:t>
      </w:r>
      <w:r>
        <w:rPr>
          <w:rStyle w:val="normaltextrun"/>
          <w:rFonts w:ascii="Arial" w:hAnsi="Arial" w:cs="Arial"/>
          <w:lang w:val="en-US"/>
        </w:rPr>
        <w:t xml:space="preserve">irect </w:t>
      </w:r>
      <w:r w:rsidR="00FC65E6">
        <w:rPr>
          <w:rStyle w:val="normaltextrun"/>
          <w:rFonts w:ascii="Arial" w:hAnsi="Arial" w:cs="Arial"/>
          <w:lang w:val="en-US"/>
        </w:rPr>
        <w:t>P</w:t>
      </w:r>
      <w:r>
        <w:rPr>
          <w:rStyle w:val="normaltextrun"/>
          <w:rFonts w:ascii="Arial" w:hAnsi="Arial" w:cs="Arial"/>
          <w:lang w:val="en-US"/>
        </w:rPr>
        <w:t xml:space="preserve">ayment and be able to manage it, with support if required. </w:t>
      </w:r>
    </w:p>
    <w:p w14:paraId="25A37BBC" w14:textId="77777777" w:rsidR="009627FC" w:rsidRDefault="7AA124B6" w:rsidP="001E2F5E">
      <w:pPr>
        <w:pStyle w:val="paragraph"/>
        <w:spacing w:before="0" w:beforeAutospacing="0" w:after="0" w:afterAutospacing="0" w:line="276" w:lineRule="auto"/>
        <w:ind w:left="924" w:hanging="567"/>
        <w:jc w:val="both"/>
        <w:textAlignment w:val="baseline"/>
        <w:rPr>
          <w:rFonts w:ascii="Segoe UI" w:hAnsi="Segoe UI" w:cs="Segoe UI"/>
          <w:sz w:val="18"/>
          <w:szCs w:val="18"/>
        </w:rPr>
      </w:pPr>
      <w:r w:rsidRPr="67718727">
        <w:rPr>
          <w:rStyle w:val="eop"/>
        </w:rPr>
        <w:t> </w:t>
      </w:r>
    </w:p>
    <w:p w14:paraId="3718EFC8" w14:textId="7C1CE95E" w:rsidR="13ABAC26" w:rsidRPr="00151CD6" w:rsidRDefault="001E2F5E" w:rsidP="001E2F5E">
      <w:pPr>
        <w:spacing w:after="0" w:line="360" w:lineRule="auto"/>
        <w:ind w:left="924" w:hanging="567"/>
        <w:jc w:val="both"/>
        <w:rPr>
          <w:rFonts w:ascii="Arial" w:eastAsia="Arial" w:hAnsi="Arial" w:cs="Arial"/>
          <w:sz w:val="24"/>
          <w:szCs w:val="24"/>
        </w:rPr>
      </w:pPr>
      <w:r w:rsidRPr="00151CD6">
        <w:rPr>
          <w:rFonts w:ascii="Arial" w:eastAsia="Arial" w:hAnsi="Arial" w:cs="Arial"/>
          <w:sz w:val="24"/>
          <w:szCs w:val="24"/>
        </w:rPr>
        <w:lastRenderedPageBreak/>
        <w:t xml:space="preserve">1.5 </w:t>
      </w:r>
      <w:r>
        <w:rPr>
          <w:rFonts w:ascii="Arial" w:eastAsia="Arial" w:hAnsi="Arial" w:cs="Arial"/>
          <w:sz w:val="24"/>
          <w:szCs w:val="24"/>
        </w:rPr>
        <w:t xml:space="preserve"> The</w:t>
      </w:r>
      <w:r w:rsidR="13ABAC26" w:rsidRPr="00151CD6">
        <w:rPr>
          <w:rFonts w:ascii="Arial" w:eastAsia="Arial" w:hAnsi="Arial" w:cs="Arial"/>
          <w:sz w:val="24"/>
          <w:szCs w:val="24"/>
        </w:rPr>
        <w:t xml:space="preserve"> decision about whether a Direct Payment is appropriate rests with the service manager (or equivalent level) of the relevant social care team. They will consider the best interests of the person</w:t>
      </w:r>
      <w:r w:rsidR="0070486D">
        <w:rPr>
          <w:rFonts w:ascii="Arial" w:eastAsia="Arial" w:hAnsi="Arial" w:cs="Arial"/>
          <w:sz w:val="24"/>
          <w:szCs w:val="24"/>
        </w:rPr>
        <w:t>, a</w:t>
      </w:r>
      <w:r w:rsidR="13ABAC26" w:rsidRPr="00151CD6">
        <w:rPr>
          <w:rFonts w:ascii="Arial" w:eastAsia="Arial" w:hAnsi="Arial" w:cs="Arial"/>
          <w:sz w:val="24"/>
          <w:szCs w:val="24"/>
        </w:rPr>
        <w:t xml:space="preserve">ny evidence which indicates that the Direct Payment may not be appropriate and the views of all relevant parties including formal and informal support networks. If the request for a Direct Payment is refused, the person, or the person making the request will be provided with written reasons to explain the decision and be made aware of how to appeal against the decision through the </w:t>
      </w:r>
      <w:bookmarkStart w:id="9" w:name="_Hlk146545809"/>
      <w:r w:rsidR="00560CEE" w:rsidRPr="00151CD6">
        <w:fldChar w:fldCharType="begin"/>
      </w:r>
      <w:r w:rsidR="00560CEE" w:rsidRPr="00151CD6">
        <w:rPr>
          <w:color w:val="0070C0"/>
          <w:sz w:val="24"/>
          <w:szCs w:val="24"/>
        </w:rPr>
        <w:instrText>HYPERLINK "https://www.coventry.gov.uk/contact-council/comments-compliments-complaints" \h</w:instrText>
      </w:r>
      <w:r w:rsidR="00560CEE" w:rsidRPr="00151CD6">
        <w:fldChar w:fldCharType="separate"/>
      </w:r>
      <w:r w:rsidR="13ABAC26" w:rsidRPr="00151CD6">
        <w:rPr>
          <w:rStyle w:val="Hyperlink"/>
          <w:rFonts w:ascii="Arial" w:eastAsia="Arial" w:hAnsi="Arial" w:cs="Arial"/>
          <w:color w:val="0070C0"/>
          <w:sz w:val="24"/>
          <w:szCs w:val="24"/>
        </w:rPr>
        <w:t>Coventry City Council’s Complaints Procedure</w:t>
      </w:r>
      <w:r w:rsidR="00560CEE" w:rsidRPr="00151CD6">
        <w:rPr>
          <w:rStyle w:val="Hyperlink"/>
          <w:rFonts w:ascii="Arial" w:eastAsia="Arial" w:hAnsi="Arial" w:cs="Arial"/>
          <w:color w:val="0070C0"/>
          <w:sz w:val="24"/>
          <w:szCs w:val="24"/>
        </w:rPr>
        <w:fldChar w:fldCharType="end"/>
      </w:r>
      <w:bookmarkEnd w:id="9"/>
      <w:r w:rsidR="00DF5FEE" w:rsidRPr="00151CD6">
        <w:rPr>
          <w:rStyle w:val="Hyperlink"/>
          <w:rFonts w:ascii="Arial" w:eastAsia="Arial" w:hAnsi="Arial" w:cs="Arial"/>
          <w:color w:val="0070C0"/>
          <w:sz w:val="24"/>
          <w:szCs w:val="24"/>
        </w:rPr>
        <w:t xml:space="preserve"> </w:t>
      </w:r>
      <w:r w:rsidR="13ABAC26" w:rsidRPr="00151CD6">
        <w:rPr>
          <w:rFonts w:ascii="Arial" w:eastAsia="Arial" w:hAnsi="Arial" w:cs="Arial"/>
          <w:sz w:val="24"/>
          <w:szCs w:val="24"/>
        </w:rPr>
        <w:t xml:space="preserve">The decision will set out which of the conditions contained in the legislation have not been met, the reasons why they have not been met, and what, if anything, the person may need to do in the future to obtain a positive decision. </w:t>
      </w:r>
    </w:p>
    <w:p w14:paraId="7B01ABB1" w14:textId="6B480B4E" w:rsidR="001526E2" w:rsidRPr="001E2F5E" w:rsidRDefault="001C54A3" w:rsidP="001E2F5E">
      <w:pPr>
        <w:spacing w:line="360" w:lineRule="auto"/>
        <w:ind w:left="924" w:hanging="567"/>
        <w:jc w:val="both"/>
      </w:pPr>
      <w:r>
        <w:rPr>
          <w:rFonts w:ascii="Arial" w:eastAsia="Arial" w:hAnsi="Arial" w:cs="Arial"/>
          <w:sz w:val="24"/>
          <w:szCs w:val="24"/>
        </w:rPr>
        <w:t xml:space="preserve"> </w:t>
      </w:r>
      <w:r>
        <w:rPr>
          <w:rFonts w:ascii="Arial" w:eastAsia="Arial" w:hAnsi="Arial" w:cs="Arial"/>
          <w:sz w:val="24"/>
          <w:szCs w:val="24"/>
        </w:rPr>
        <w:tab/>
      </w:r>
      <w:r w:rsidR="13ABAC26" w:rsidRPr="00151CD6">
        <w:rPr>
          <w:rFonts w:ascii="Arial" w:eastAsia="Arial" w:hAnsi="Arial" w:cs="Arial"/>
          <w:sz w:val="24"/>
          <w:szCs w:val="24"/>
        </w:rPr>
        <w:t xml:space="preserve">The appeal process should be completed in line with </w:t>
      </w:r>
      <w:hyperlink r:id="rId22">
        <w:r w:rsidR="00151CD6" w:rsidRPr="00151CD6">
          <w:rPr>
            <w:rStyle w:val="Hyperlink"/>
            <w:rFonts w:ascii="Arial" w:eastAsia="Arial" w:hAnsi="Arial" w:cs="Arial"/>
            <w:color w:val="0070C0"/>
            <w:sz w:val="24"/>
            <w:szCs w:val="24"/>
          </w:rPr>
          <w:t>Coventry City Council’s Complaints Procedure</w:t>
        </w:r>
      </w:hyperlink>
      <w:r w:rsidR="13ABAC26" w:rsidRPr="00151CD6">
        <w:rPr>
          <w:rFonts w:ascii="Arial" w:eastAsia="Arial" w:hAnsi="Arial" w:cs="Arial"/>
          <w:b/>
          <w:bCs/>
          <w:sz w:val="24"/>
          <w:szCs w:val="24"/>
        </w:rPr>
        <w:t xml:space="preserve"> </w:t>
      </w:r>
      <w:r w:rsidR="13ABAC26" w:rsidRPr="00151CD6">
        <w:rPr>
          <w:rFonts w:ascii="Arial" w:eastAsia="Arial" w:hAnsi="Arial" w:cs="Arial"/>
          <w:sz w:val="24"/>
          <w:szCs w:val="24"/>
        </w:rPr>
        <w:t>and Coventry City Council will provide interim arrangements to meet eligible care and support needs during this period.</w:t>
      </w:r>
    </w:p>
    <w:p w14:paraId="09E3B660" w14:textId="1747078D" w:rsidR="009627FC" w:rsidRPr="001526E2" w:rsidRDefault="00151CD6" w:rsidP="001E2F5E">
      <w:pPr>
        <w:pStyle w:val="paragraph"/>
        <w:spacing w:before="0" w:beforeAutospacing="0" w:after="0" w:afterAutospacing="0" w:line="360" w:lineRule="auto"/>
        <w:ind w:left="924" w:hanging="567"/>
        <w:jc w:val="both"/>
        <w:textAlignment w:val="baseline"/>
        <w:rPr>
          <w:rFonts w:ascii="Arial" w:hAnsi="Arial" w:cs="Arial"/>
        </w:rPr>
      </w:pPr>
      <w:r>
        <w:rPr>
          <w:rStyle w:val="normaltextrun"/>
          <w:rFonts w:ascii="Arial" w:hAnsi="Arial" w:cs="Arial"/>
          <w:lang w:val="en-US"/>
        </w:rPr>
        <w:t xml:space="preserve">1.6 </w:t>
      </w:r>
      <w:r w:rsidR="001E2F5E">
        <w:rPr>
          <w:rStyle w:val="normaltextrun"/>
          <w:rFonts w:ascii="Arial" w:hAnsi="Arial" w:cs="Arial"/>
          <w:lang w:val="en-US"/>
        </w:rPr>
        <w:t xml:space="preserve">  </w:t>
      </w:r>
      <w:r w:rsidR="7AA124B6" w:rsidRPr="67718727">
        <w:rPr>
          <w:rStyle w:val="normaltextrun"/>
          <w:rFonts w:ascii="Arial" w:hAnsi="Arial" w:cs="Arial"/>
          <w:lang w:val="en-US"/>
        </w:rPr>
        <w:t xml:space="preserve">It should be made clear to all potential </w:t>
      </w:r>
      <w:r w:rsidR="7DD4DC7A" w:rsidRPr="67718727">
        <w:rPr>
          <w:rStyle w:val="normaltextrun"/>
          <w:rFonts w:ascii="Arial" w:hAnsi="Arial" w:cs="Arial"/>
          <w:lang w:val="en-US"/>
        </w:rPr>
        <w:t>D</w:t>
      </w:r>
      <w:r w:rsidR="7AA124B6" w:rsidRPr="67718727">
        <w:rPr>
          <w:rStyle w:val="normaltextrun"/>
          <w:rFonts w:ascii="Arial" w:hAnsi="Arial" w:cs="Arial"/>
          <w:lang w:val="en-US"/>
        </w:rPr>
        <w:t xml:space="preserve">irect </w:t>
      </w:r>
      <w:r w:rsidR="7DD4DC7A" w:rsidRPr="67718727">
        <w:rPr>
          <w:rStyle w:val="normaltextrun"/>
          <w:rFonts w:ascii="Arial" w:hAnsi="Arial" w:cs="Arial"/>
          <w:lang w:val="en-US"/>
        </w:rPr>
        <w:t>P</w:t>
      </w:r>
      <w:r w:rsidR="7AA124B6" w:rsidRPr="67718727">
        <w:rPr>
          <w:rStyle w:val="normaltextrun"/>
          <w:rFonts w:ascii="Arial" w:hAnsi="Arial" w:cs="Arial"/>
          <w:lang w:val="en-US"/>
        </w:rPr>
        <w:t xml:space="preserve">ayment recipients </w:t>
      </w:r>
      <w:r w:rsidR="0070486D" w:rsidRPr="67718727">
        <w:rPr>
          <w:rStyle w:val="normaltextrun"/>
          <w:rFonts w:ascii="Arial" w:hAnsi="Arial" w:cs="Arial"/>
          <w:lang w:val="en-US"/>
        </w:rPr>
        <w:t>early in the</w:t>
      </w:r>
      <w:r w:rsidR="7AA124B6" w:rsidRPr="67718727">
        <w:rPr>
          <w:rStyle w:val="normaltextrun"/>
          <w:rFonts w:ascii="Arial" w:hAnsi="Arial" w:cs="Arial"/>
          <w:lang w:val="en-US"/>
        </w:rPr>
        <w:t xml:space="preserve"> support planning process that they are under no obligation to continue to receive a </w:t>
      </w:r>
      <w:r w:rsidR="7DD4DC7A" w:rsidRPr="67718727">
        <w:rPr>
          <w:rStyle w:val="normaltextrun"/>
          <w:rFonts w:ascii="Arial" w:hAnsi="Arial" w:cs="Arial"/>
          <w:lang w:val="en-US"/>
        </w:rPr>
        <w:t>D</w:t>
      </w:r>
      <w:r w:rsidR="7AA124B6" w:rsidRPr="67718727">
        <w:rPr>
          <w:rStyle w:val="normaltextrun"/>
          <w:rFonts w:ascii="Arial" w:hAnsi="Arial" w:cs="Arial"/>
          <w:lang w:val="en-US"/>
        </w:rPr>
        <w:t xml:space="preserve">irect </w:t>
      </w:r>
      <w:r w:rsidR="7DD4DC7A" w:rsidRPr="67718727">
        <w:rPr>
          <w:rStyle w:val="normaltextrun"/>
          <w:rFonts w:ascii="Arial" w:hAnsi="Arial" w:cs="Arial"/>
          <w:lang w:val="en-US"/>
        </w:rPr>
        <w:t>P</w:t>
      </w:r>
      <w:r w:rsidR="7AA124B6" w:rsidRPr="67718727">
        <w:rPr>
          <w:rStyle w:val="normaltextrun"/>
          <w:rFonts w:ascii="Arial" w:hAnsi="Arial" w:cs="Arial"/>
          <w:lang w:val="en-US"/>
        </w:rPr>
        <w:t>ayment should they not wish to do so and that their eligible needs could then be met by alternative means via a Coventry City Council commissioned service.  </w:t>
      </w:r>
      <w:r w:rsidR="7AA124B6" w:rsidRPr="67718727">
        <w:rPr>
          <w:rStyle w:val="eop"/>
          <w:rFonts w:ascii="Arial" w:hAnsi="Arial" w:cs="Arial"/>
        </w:rPr>
        <w:t> </w:t>
      </w:r>
    </w:p>
    <w:p w14:paraId="7FD83492" w14:textId="77777777" w:rsidR="009627FC" w:rsidRDefault="009627FC" w:rsidP="009627FC">
      <w:pPr>
        <w:pStyle w:val="paragraph"/>
        <w:spacing w:before="0" w:beforeAutospacing="0" w:after="0" w:afterAutospacing="0"/>
        <w:ind w:left="720" w:hanging="720"/>
        <w:jc w:val="both"/>
        <w:textAlignment w:val="baseline"/>
        <w:rPr>
          <w:rFonts w:ascii="Segoe UI" w:hAnsi="Segoe UI" w:cs="Segoe UI"/>
          <w:sz w:val="18"/>
          <w:szCs w:val="18"/>
        </w:rPr>
      </w:pPr>
      <w:r>
        <w:rPr>
          <w:rStyle w:val="eop"/>
        </w:rPr>
        <w:t> </w:t>
      </w:r>
    </w:p>
    <w:p w14:paraId="2465D1FB" w14:textId="4DA74498" w:rsidR="009627FC" w:rsidRPr="002766F4" w:rsidRDefault="001D03F3" w:rsidP="001C54A3">
      <w:pPr>
        <w:pStyle w:val="paragraph"/>
        <w:spacing w:before="0" w:beforeAutospacing="0" w:after="0" w:afterAutospacing="0"/>
        <w:ind w:firstLine="357"/>
        <w:jc w:val="both"/>
        <w:textAlignment w:val="baseline"/>
        <w:outlineLvl w:val="1"/>
        <w:rPr>
          <w:rStyle w:val="normaltextrun"/>
          <w:rFonts w:ascii="Arial" w:hAnsi="Arial" w:cs="Arial"/>
          <w:b/>
          <w:bCs/>
          <w:sz w:val="28"/>
          <w:szCs w:val="28"/>
          <w:lang w:val="en-US"/>
        </w:rPr>
      </w:pPr>
      <w:bookmarkStart w:id="10" w:name="_Toc137046980"/>
      <w:bookmarkStart w:id="11" w:name="_Toc137047812"/>
      <w:bookmarkStart w:id="12" w:name="_Toc173158618"/>
      <w:r w:rsidRPr="002766F4">
        <w:rPr>
          <w:rStyle w:val="normaltextrun"/>
          <w:rFonts w:ascii="Arial" w:hAnsi="Arial" w:cs="Arial"/>
          <w:b/>
          <w:bCs/>
          <w:sz w:val="28"/>
          <w:szCs w:val="28"/>
          <w:lang w:val="en-US"/>
        </w:rPr>
        <w:t>Mental Capacity</w:t>
      </w:r>
      <w:r w:rsidR="00313BF2" w:rsidRPr="002766F4">
        <w:rPr>
          <w:rStyle w:val="normaltextrun"/>
          <w:rFonts w:ascii="Arial" w:hAnsi="Arial" w:cs="Arial"/>
          <w:b/>
          <w:bCs/>
          <w:sz w:val="28"/>
          <w:szCs w:val="28"/>
          <w:lang w:val="en-US"/>
        </w:rPr>
        <w:t xml:space="preserve"> to receive a Direct Payment</w:t>
      </w:r>
      <w:bookmarkEnd w:id="10"/>
      <w:bookmarkEnd w:id="11"/>
      <w:bookmarkEnd w:id="12"/>
      <w:r w:rsidR="003260B2" w:rsidRPr="002766F4">
        <w:rPr>
          <w:rStyle w:val="normaltextrun"/>
          <w:rFonts w:ascii="Arial" w:hAnsi="Arial" w:cs="Arial"/>
          <w:b/>
          <w:bCs/>
          <w:sz w:val="28"/>
          <w:szCs w:val="28"/>
          <w:lang w:val="en-US"/>
        </w:rPr>
        <w:t xml:space="preserve"> </w:t>
      </w:r>
      <w:r w:rsidR="009627FC" w:rsidRPr="002933D5">
        <w:rPr>
          <w:rStyle w:val="normaltextrun"/>
          <w:rFonts w:ascii="Arial" w:hAnsi="Arial" w:cs="Arial"/>
          <w:b/>
          <w:bCs/>
          <w:sz w:val="28"/>
          <w:szCs w:val="28"/>
          <w:lang w:val="en-US"/>
        </w:rPr>
        <w:t> </w:t>
      </w:r>
    </w:p>
    <w:p w14:paraId="71355748" w14:textId="77777777" w:rsidR="009627FC" w:rsidRDefault="009627FC" w:rsidP="009627FC">
      <w:pPr>
        <w:pStyle w:val="paragraph"/>
        <w:spacing w:before="0" w:beforeAutospacing="0" w:after="0" w:afterAutospacing="0"/>
        <w:jc w:val="both"/>
        <w:textAlignment w:val="baseline"/>
        <w:rPr>
          <w:rFonts w:ascii="Segoe UI" w:hAnsi="Segoe UI" w:cs="Segoe UI"/>
          <w:sz w:val="18"/>
          <w:szCs w:val="18"/>
        </w:rPr>
      </w:pPr>
      <w:r>
        <w:rPr>
          <w:rStyle w:val="eop"/>
        </w:rPr>
        <w:t> </w:t>
      </w:r>
    </w:p>
    <w:p w14:paraId="0225C47A" w14:textId="790A7A37" w:rsidR="00151CD6" w:rsidRDefault="0047755E" w:rsidP="002C1900">
      <w:pPr>
        <w:pStyle w:val="paragraph"/>
        <w:numPr>
          <w:ilvl w:val="1"/>
          <w:numId w:val="9"/>
        </w:numPr>
        <w:spacing w:before="0" w:beforeAutospacing="0" w:after="0" w:afterAutospacing="0" w:line="360" w:lineRule="auto"/>
        <w:ind w:left="924" w:hanging="567"/>
        <w:jc w:val="both"/>
        <w:textAlignment w:val="baseline"/>
        <w:rPr>
          <w:rStyle w:val="tabchar"/>
          <w:rFonts w:ascii="Arial" w:hAnsi="Arial" w:cs="Arial"/>
        </w:rPr>
      </w:pPr>
      <w:r>
        <w:rPr>
          <w:rStyle w:val="tabchar"/>
          <w:rFonts w:ascii="Arial" w:hAnsi="Arial" w:cs="Arial"/>
        </w:rPr>
        <w:t xml:space="preserve"> </w:t>
      </w:r>
      <w:r w:rsidR="009627FC" w:rsidRPr="009D3FC7">
        <w:rPr>
          <w:rStyle w:val="tabchar"/>
          <w:rFonts w:ascii="Arial" w:hAnsi="Arial" w:cs="Arial"/>
        </w:rPr>
        <w:t xml:space="preserve">Before a </w:t>
      </w:r>
      <w:r w:rsidR="00141868">
        <w:rPr>
          <w:rStyle w:val="tabchar"/>
          <w:rFonts w:ascii="Arial" w:hAnsi="Arial" w:cs="Arial"/>
        </w:rPr>
        <w:t>D</w:t>
      </w:r>
      <w:r w:rsidR="009627FC" w:rsidRPr="009D3FC7">
        <w:rPr>
          <w:rStyle w:val="tabchar"/>
          <w:rFonts w:ascii="Arial" w:hAnsi="Arial" w:cs="Arial"/>
        </w:rPr>
        <w:t xml:space="preserve">irect </w:t>
      </w:r>
      <w:r w:rsidR="00141868">
        <w:rPr>
          <w:rStyle w:val="tabchar"/>
          <w:rFonts w:ascii="Arial" w:hAnsi="Arial" w:cs="Arial"/>
        </w:rPr>
        <w:t>P</w:t>
      </w:r>
      <w:r w:rsidR="009627FC" w:rsidRPr="009D3FC7">
        <w:rPr>
          <w:rStyle w:val="tabchar"/>
          <w:rFonts w:ascii="Arial" w:hAnsi="Arial" w:cs="Arial"/>
        </w:rPr>
        <w:t xml:space="preserve">ayment can be arranged an assessment of capacity may need to be undertaken where there are questions about a person’s ability to consent to or manage a </w:t>
      </w:r>
      <w:r w:rsidR="00141868">
        <w:rPr>
          <w:rStyle w:val="tabchar"/>
          <w:rFonts w:ascii="Arial" w:hAnsi="Arial" w:cs="Arial"/>
        </w:rPr>
        <w:t>D</w:t>
      </w:r>
      <w:r w:rsidR="009627FC" w:rsidRPr="009D3FC7">
        <w:rPr>
          <w:rStyle w:val="tabchar"/>
          <w:rFonts w:ascii="Arial" w:hAnsi="Arial" w:cs="Arial"/>
        </w:rPr>
        <w:t xml:space="preserve">irect </w:t>
      </w:r>
      <w:r w:rsidR="00141868">
        <w:rPr>
          <w:rStyle w:val="tabchar"/>
          <w:rFonts w:ascii="Arial" w:hAnsi="Arial" w:cs="Arial"/>
        </w:rPr>
        <w:t>P</w:t>
      </w:r>
      <w:r w:rsidR="009627FC" w:rsidRPr="009D3FC7">
        <w:rPr>
          <w:rStyle w:val="tabchar"/>
          <w:rFonts w:ascii="Arial" w:hAnsi="Arial" w:cs="Arial"/>
        </w:rPr>
        <w:t>ayment. Under the Mental Capacity Act</w:t>
      </w:r>
      <w:r w:rsidR="00141868">
        <w:rPr>
          <w:rStyle w:val="tabchar"/>
          <w:rFonts w:ascii="Arial" w:hAnsi="Arial" w:cs="Arial"/>
        </w:rPr>
        <w:t xml:space="preserve"> 2005</w:t>
      </w:r>
      <w:r w:rsidR="009627FC" w:rsidRPr="009D3FC7">
        <w:rPr>
          <w:rStyle w:val="tabchar"/>
          <w:rFonts w:ascii="Arial" w:hAnsi="Arial" w:cs="Arial"/>
        </w:rPr>
        <w:t xml:space="preserve">, a person lacks capacity in relation to a matter if at the time they are unable to </w:t>
      </w:r>
      <w:proofErr w:type="gramStart"/>
      <w:r w:rsidR="009627FC" w:rsidRPr="009D3FC7">
        <w:rPr>
          <w:rStyle w:val="tabchar"/>
          <w:rFonts w:ascii="Arial" w:hAnsi="Arial" w:cs="Arial"/>
        </w:rPr>
        <w:t>make a decision</w:t>
      </w:r>
      <w:proofErr w:type="gramEnd"/>
      <w:r w:rsidR="009627FC" w:rsidRPr="009D3FC7">
        <w:rPr>
          <w:rStyle w:val="tabchar"/>
          <w:rFonts w:ascii="Arial" w:hAnsi="Arial" w:cs="Arial"/>
        </w:rPr>
        <w:t xml:space="preserve"> in relation to a specific issue because of an impairment or disturbance</w:t>
      </w:r>
      <w:r w:rsidR="006F31A2">
        <w:rPr>
          <w:rStyle w:val="tabchar"/>
          <w:rFonts w:ascii="Arial" w:hAnsi="Arial" w:cs="Arial"/>
        </w:rPr>
        <w:t xml:space="preserve"> of the mind or brain</w:t>
      </w:r>
      <w:r w:rsidR="005224BA">
        <w:rPr>
          <w:rStyle w:val="tabchar"/>
          <w:rFonts w:ascii="Arial" w:hAnsi="Arial" w:cs="Arial"/>
        </w:rPr>
        <w:t>.</w:t>
      </w:r>
    </w:p>
    <w:p w14:paraId="5E9039AF" w14:textId="77777777" w:rsidR="00151CD6" w:rsidRDefault="00151CD6" w:rsidP="00B94151">
      <w:pPr>
        <w:pStyle w:val="paragraph"/>
        <w:spacing w:before="0" w:beforeAutospacing="0" w:after="0" w:afterAutospacing="0"/>
        <w:ind w:left="924" w:hanging="567"/>
        <w:jc w:val="both"/>
        <w:textAlignment w:val="baseline"/>
        <w:rPr>
          <w:rStyle w:val="tabchar"/>
          <w:rFonts w:ascii="Arial" w:hAnsi="Arial" w:cs="Arial"/>
        </w:rPr>
      </w:pPr>
    </w:p>
    <w:p w14:paraId="6B41C09E" w14:textId="6A26D5E7" w:rsidR="00151CD6" w:rsidRDefault="0047755E" w:rsidP="002C1900">
      <w:pPr>
        <w:pStyle w:val="paragraph"/>
        <w:numPr>
          <w:ilvl w:val="1"/>
          <w:numId w:val="9"/>
        </w:numPr>
        <w:spacing w:before="0" w:beforeAutospacing="0" w:after="0" w:afterAutospacing="0" w:line="360" w:lineRule="auto"/>
        <w:ind w:left="924" w:hanging="567"/>
        <w:jc w:val="both"/>
        <w:textAlignment w:val="baseline"/>
        <w:rPr>
          <w:rStyle w:val="tabchar"/>
          <w:rFonts w:ascii="Arial" w:hAnsi="Arial" w:cs="Arial"/>
        </w:rPr>
      </w:pPr>
      <w:r>
        <w:rPr>
          <w:rStyle w:val="tabchar"/>
          <w:rFonts w:ascii="Arial" w:hAnsi="Arial" w:cs="Arial"/>
        </w:rPr>
        <w:t xml:space="preserve"> </w:t>
      </w:r>
      <w:r w:rsidR="009627FC" w:rsidRPr="00151CD6">
        <w:rPr>
          <w:rStyle w:val="tabchar"/>
          <w:rFonts w:ascii="Arial" w:hAnsi="Arial" w:cs="Arial"/>
        </w:rPr>
        <w:t xml:space="preserve">Where there is any doubt about the capability or capacity of an adult, carer, young carer or parent (of a disabled child or adult) to consent to or manage a </w:t>
      </w:r>
      <w:r w:rsidR="00141868" w:rsidRPr="00151CD6">
        <w:rPr>
          <w:rStyle w:val="tabchar"/>
          <w:rFonts w:ascii="Arial" w:hAnsi="Arial" w:cs="Arial"/>
        </w:rPr>
        <w:t>D</w:t>
      </w:r>
      <w:r w:rsidR="009627FC" w:rsidRPr="00151CD6">
        <w:rPr>
          <w:rStyle w:val="tabchar"/>
          <w:rFonts w:ascii="Arial" w:hAnsi="Arial" w:cs="Arial"/>
        </w:rPr>
        <w:t xml:space="preserve">irect </w:t>
      </w:r>
      <w:r w:rsidR="00141868" w:rsidRPr="00151CD6">
        <w:rPr>
          <w:rStyle w:val="tabchar"/>
          <w:rFonts w:ascii="Arial" w:hAnsi="Arial" w:cs="Arial"/>
        </w:rPr>
        <w:t>P</w:t>
      </w:r>
      <w:r w:rsidR="009627FC" w:rsidRPr="00151CD6">
        <w:rPr>
          <w:rStyle w:val="tabchar"/>
          <w:rFonts w:ascii="Arial" w:hAnsi="Arial" w:cs="Arial"/>
        </w:rPr>
        <w:t xml:space="preserve">ayment, Coventry City Council will assess whether or not the person has capacity to consent before making a </w:t>
      </w:r>
      <w:r w:rsidR="00141868" w:rsidRPr="00151CD6">
        <w:rPr>
          <w:rStyle w:val="tabchar"/>
          <w:rFonts w:ascii="Arial" w:hAnsi="Arial" w:cs="Arial"/>
        </w:rPr>
        <w:t>D</w:t>
      </w:r>
      <w:r w:rsidR="009627FC" w:rsidRPr="00151CD6">
        <w:rPr>
          <w:rStyle w:val="tabchar"/>
          <w:rFonts w:ascii="Arial" w:hAnsi="Arial" w:cs="Arial"/>
        </w:rPr>
        <w:t xml:space="preserve">irect </w:t>
      </w:r>
      <w:r w:rsidR="00141868" w:rsidRPr="00151CD6">
        <w:rPr>
          <w:rStyle w:val="tabchar"/>
          <w:rFonts w:ascii="Arial" w:hAnsi="Arial" w:cs="Arial"/>
        </w:rPr>
        <w:t>P</w:t>
      </w:r>
      <w:r w:rsidR="009627FC" w:rsidRPr="00151CD6">
        <w:rPr>
          <w:rStyle w:val="tabchar"/>
          <w:rFonts w:ascii="Arial" w:hAnsi="Arial" w:cs="Arial"/>
        </w:rPr>
        <w:t xml:space="preserve">ayment available. </w:t>
      </w:r>
    </w:p>
    <w:p w14:paraId="3DC666F9" w14:textId="11975DF8" w:rsidR="009627FC" w:rsidRPr="00151CD6" w:rsidRDefault="0047755E" w:rsidP="002C1900">
      <w:pPr>
        <w:pStyle w:val="paragraph"/>
        <w:numPr>
          <w:ilvl w:val="1"/>
          <w:numId w:val="9"/>
        </w:numPr>
        <w:spacing w:before="0" w:beforeAutospacing="0" w:after="0" w:afterAutospacing="0" w:line="360" w:lineRule="auto"/>
        <w:ind w:left="924" w:hanging="567"/>
        <w:jc w:val="both"/>
        <w:textAlignment w:val="baseline"/>
        <w:rPr>
          <w:rFonts w:ascii="Arial" w:hAnsi="Arial" w:cs="Arial"/>
        </w:rPr>
      </w:pPr>
      <w:r>
        <w:rPr>
          <w:rStyle w:val="tabchar"/>
          <w:rFonts w:ascii="Arial" w:hAnsi="Arial" w:cs="Arial"/>
        </w:rPr>
        <w:lastRenderedPageBreak/>
        <w:t xml:space="preserve"> </w:t>
      </w:r>
      <w:r w:rsidR="009627FC" w:rsidRPr="00151CD6">
        <w:rPr>
          <w:rStyle w:val="tabchar"/>
          <w:rFonts w:ascii="Arial" w:hAnsi="Arial" w:cs="Arial"/>
        </w:rPr>
        <w:t xml:space="preserve">Inability to consent to receiving a </w:t>
      </w:r>
      <w:r w:rsidR="002C0820" w:rsidRPr="00151CD6">
        <w:rPr>
          <w:rStyle w:val="tabchar"/>
          <w:rFonts w:ascii="Arial" w:hAnsi="Arial" w:cs="Arial"/>
        </w:rPr>
        <w:t>D</w:t>
      </w:r>
      <w:r w:rsidR="009627FC" w:rsidRPr="00151CD6">
        <w:rPr>
          <w:rStyle w:val="tabchar"/>
          <w:rFonts w:ascii="Arial" w:hAnsi="Arial" w:cs="Arial"/>
        </w:rPr>
        <w:t xml:space="preserve">irect </w:t>
      </w:r>
      <w:r w:rsidR="002C0820" w:rsidRPr="00151CD6">
        <w:rPr>
          <w:rStyle w:val="tabchar"/>
          <w:rFonts w:ascii="Arial" w:hAnsi="Arial" w:cs="Arial"/>
        </w:rPr>
        <w:t>P</w:t>
      </w:r>
      <w:r w:rsidR="009627FC" w:rsidRPr="00151CD6">
        <w:rPr>
          <w:rStyle w:val="tabchar"/>
          <w:rFonts w:ascii="Arial" w:hAnsi="Arial" w:cs="Arial"/>
        </w:rPr>
        <w:t xml:space="preserve">ayment or capability to manage does not mean an adult, child, carer or young carers with eligible needs cannot receive a </w:t>
      </w:r>
      <w:r w:rsidR="002C0820" w:rsidRPr="00151CD6">
        <w:rPr>
          <w:rStyle w:val="tabchar"/>
          <w:rFonts w:ascii="Arial" w:hAnsi="Arial" w:cs="Arial"/>
        </w:rPr>
        <w:t>D</w:t>
      </w:r>
      <w:r w:rsidR="009627FC" w:rsidRPr="00151CD6">
        <w:rPr>
          <w:rStyle w:val="tabchar"/>
          <w:rFonts w:ascii="Arial" w:hAnsi="Arial" w:cs="Arial"/>
        </w:rPr>
        <w:t xml:space="preserve">irect </w:t>
      </w:r>
      <w:r w:rsidR="002C0820" w:rsidRPr="00151CD6">
        <w:rPr>
          <w:rStyle w:val="tabchar"/>
          <w:rFonts w:ascii="Arial" w:hAnsi="Arial" w:cs="Arial"/>
        </w:rPr>
        <w:t>P</w:t>
      </w:r>
      <w:r w:rsidR="009627FC" w:rsidRPr="00151CD6">
        <w:rPr>
          <w:rStyle w:val="tabchar"/>
          <w:rFonts w:ascii="Arial" w:hAnsi="Arial" w:cs="Arial"/>
        </w:rPr>
        <w:t>ayment. The intention is for adults</w:t>
      </w:r>
      <w:r w:rsidR="002C0820" w:rsidRPr="00151CD6">
        <w:rPr>
          <w:rStyle w:val="tabchar"/>
          <w:rFonts w:ascii="Arial" w:hAnsi="Arial" w:cs="Arial"/>
        </w:rPr>
        <w:t>,</w:t>
      </w:r>
      <w:r w:rsidR="009627FC" w:rsidRPr="00151CD6">
        <w:rPr>
          <w:rStyle w:val="tabchar"/>
          <w:rFonts w:ascii="Arial" w:hAnsi="Arial" w:cs="Arial"/>
        </w:rPr>
        <w:t xml:space="preserve"> carers or parents of disabled children to consent and manage the </w:t>
      </w:r>
      <w:r w:rsidR="002C0820" w:rsidRPr="00151CD6">
        <w:rPr>
          <w:rStyle w:val="tabchar"/>
          <w:rFonts w:ascii="Arial" w:hAnsi="Arial" w:cs="Arial"/>
        </w:rPr>
        <w:t>D</w:t>
      </w:r>
      <w:r w:rsidR="009627FC" w:rsidRPr="00151CD6">
        <w:rPr>
          <w:rStyle w:val="tabchar"/>
          <w:rFonts w:ascii="Arial" w:hAnsi="Arial" w:cs="Arial"/>
        </w:rPr>
        <w:t xml:space="preserve">irect </w:t>
      </w:r>
      <w:r w:rsidR="002C0820" w:rsidRPr="00151CD6">
        <w:rPr>
          <w:rStyle w:val="tabchar"/>
          <w:rFonts w:ascii="Arial" w:hAnsi="Arial" w:cs="Arial"/>
        </w:rPr>
        <w:t>P</w:t>
      </w:r>
      <w:r w:rsidR="009627FC" w:rsidRPr="00151CD6">
        <w:rPr>
          <w:rStyle w:val="tabchar"/>
          <w:rFonts w:ascii="Arial" w:hAnsi="Arial" w:cs="Arial"/>
        </w:rPr>
        <w:t>ayment themselves or with the help of families and friends (if appropriate)</w:t>
      </w:r>
      <w:r w:rsidR="004A7443" w:rsidRPr="00151CD6">
        <w:rPr>
          <w:rStyle w:val="tabchar"/>
          <w:rFonts w:ascii="Arial" w:hAnsi="Arial" w:cs="Arial"/>
        </w:rPr>
        <w:t>.</w:t>
      </w:r>
      <w:r w:rsidR="009627FC" w:rsidRPr="00151CD6">
        <w:rPr>
          <w:rStyle w:val="tabchar"/>
          <w:rFonts w:ascii="Arial" w:hAnsi="Arial" w:cs="Arial"/>
        </w:rPr>
        <w:t xml:space="preserve"> Further guidance on the different options available to manage a </w:t>
      </w:r>
      <w:r w:rsidR="002C0820" w:rsidRPr="00151CD6">
        <w:rPr>
          <w:rStyle w:val="tabchar"/>
          <w:rFonts w:ascii="Arial" w:hAnsi="Arial" w:cs="Arial"/>
        </w:rPr>
        <w:t>D</w:t>
      </w:r>
      <w:r w:rsidR="009627FC" w:rsidRPr="00151CD6">
        <w:rPr>
          <w:rStyle w:val="tabchar"/>
          <w:rFonts w:ascii="Arial" w:hAnsi="Arial" w:cs="Arial"/>
        </w:rPr>
        <w:t xml:space="preserve">irect </w:t>
      </w:r>
      <w:r w:rsidR="002C0820" w:rsidRPr="00151CD6">
        <w:rPr>
          <w:rStyle w:val="tabchar"/>
          <w:rFonts w:ascii="Arial" w:hAnsi="Arial" w:cs="Arial"/>
        </w:rPr>
        <w:t>P</w:t>
      </w:r>
      <w:r w:rsidR="009627FC" w:rsidRPr="00151CD6">
        <w:rPr>
          <w:rStyle w:val="tabchar"/>
          <w:rFonts w:ascii="Arial" w:hAnsi="Arial" w:cs="Arial"/>
        </w:rPr>
        <w:t xml:space="preserve">ayment will be made available by the allocated worker. </w:t>
      </w:r>
    </w:p>
    <w:p w14:paraId="7F5FF2C8" w14:textId="77777777" w:rsidR="009627FC" w:rsidRDefault="009627FC" w:rsidP="009627FC">
      <w:pPr>
        <w:pStyle w:val="paragraph"/>
        <w:spacing w:before="0" w:beforeAutospacing="0" w:after="0" w:afterAutospacing="0"/>
        <w:jc w:val="both"/>
        <w:textAlignment w:val="baseline"/>
        <w:rPr>
          <w:rFonts w:ascii="Segoe UI" w:hAnsi="Segoe UI" w:cs="Segoe UI"/>
          <w:sz w:val="18"/>
          <w:szCs w:val="18"/>
        </w:rPr>
      </w:pPr>
      <w:r>
        <w:rPr>
          <w:rStyle w:val="eop"/>
        </w:rPr>
        <w:t> </w:t>
      </w:r>
    </w:p>
    <w:p w14:paraId="1EF1E841" w14:textId="3BC8DDE2" w:rsidR="009627FC" w:rsidRPr="002766F4" w:rsidRDefault="009627FC"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lang w:val="en-US"/>
        </w:rPr>
      </w:pPr>
      <w:bookmarkStart w:id="13" w:name="_Toc137046981"/>
      <w:bookmarkStart w:id="14" w:name="_Toc137047813"/>
      <w:bookmarkStart w:id="15" w:name="_Toc173158619"/>
      <w:r w:rsidRPr="002766F4">
        <w:rPr>
          <w:rStyle w:val="normaltextrun"/>
          <w:rFonts w:ascii="Arial" w:hAnsi="Arial" w:cs="Arial"/>
          <w:b/>
          <w:bCs/>
          <w:sz w:val="28"/>
          <w:szCs w:val="28"/>
          <w:lang w:val="en-US"/>
        </w:rPr>
        <w:t xml:space="preserve">Receiving a </w:t>
      </w:r>
      <w:r w:rsidR="002C0820">
        <w:rPr>
          <w:rStyle w:val="normaltextrun"/>
          <w:rFonts w:ascii="Arial" w:hAnsi="Arial" w:cs="Arial"/>
          <w:b/>
          <w:bCs/>
          <w:sz w:val="28"/>
          <w:szCs w:val="28"/>
          <w:lang w:val="en-US"/>
        </w:rPr>
        <w:t>D</w:t>
      </w:r>
      <w:r w:rsidRPr="002766F4">
        <w:rPr>
          <w:rStyle w:val="normaltextrun"/>
          <w:rFonts w:ascii="Arial" w:hAnsi="Arial" w:cs="Arial"/>
          <w:b/>
          <w:bCs/>
          <w:sz w:val="28"/>
          <w:szCs w:val="28"/>
          <w:lang w:val="en-US"/>
        </w:rPr>
        <w:t xml:space="preserve">irect </w:t>
      </w:r>
      <w:r w:rsidR="002C0820">
        <w:rPr>
          <w:rStyle w:val="normaltextrun"/>
          <w:rFonts w:ascii="Arial" w:hAnsi="Arial" w:cs="Arial"/>
          <w:b/>
          <w:bCs/>
          <w:sz w:val="28"/>
          <w:szCs w:val="28"/>
          <w:lang w:val="en-US"/>
        </w:rPr>
        <w:t>P</w:t>
      </w:r>
      <w:r w:rsidRPr="002766F4">
        <w:rPr>
          <w:rStyle w:val="normaltextrun"/>
          <w:rFonts w:ascii="Arial" w:hAnsi="Arial" w:cs="Arial"/>
          <w:b/>
          <w:bCs/>
          <w:sz w:val="28"/>
          <w:szCs w:val="28"/>
          <w:lang w:val="en-US"/>
        </w:rPr>
        <w:t>ayment</w:t>
      </w:r>
      <w:bookmarkEnd w:id="13"/>
      <w:bookmarkEnd w:id="14"/>
      <w:bookmarkEnd w:id="15"/>
      <w:r w:rsidRPr="009E03A3">
        <w:rPr>
          <w:rStyle w:val="normaltextrun"/>
          <w:rFonts w:ascii="Arial" w:hAnsi="Arial" w:cs="Arial"/>
          <w:b/>
          <w:bCs/>
          <w:sz w:val="28"/>
          <w:szCs w:val="28"/>
          <w:lang w:val="en-US"/>
        </w:rPr>
        <w:t> </w:t>
      </w:r>
    </w:p>
    <w:p w14:paraId="4167DA5B" w14:textId="77777777" w:rsidR="009627FC" w:rsidRDefault="009627FC" w:rsidP="009627FC">
      <w:pPr>
        <w:pStyle w:val="paragraph"/>
        <w:spacing w:before="0" w:beforeAutospacing="0" w:after="0" w:afterAutospacing="0"/>
        <w:ind w:left="720" w:hanging="720"/>
        <w:jc w:val="both"/>
        <w:textAlignment w:val="baseline"/>
        <w:rPr>
          <w:rFonts w:ascii="Segoe UI" w:hAnsi="Segoe UI" w:cs="Segoe UI"/>
          <w:sz w:val="18"/>
          <w:szCs w:val="18"/>
        </w:rPr>
      </w:pPr>
      <w:r>
        <w:rPr>
          <w:rStyle w:val="eop"/>
        </w:rPr>
        <w:t> </w:t>
      </w:r>
    </w:p>
    <w:p w14:paraId="4830BF9B" w14:textId="116665F4" w:rsidR="009627FC" w:rsidRPr="00151CD6" w:rsidRDefault="00151CD6" w:rsidP="00B94151">
      <w:pPr>
        <w:pStyle w:val="paragraph"/>
        <w:spacing w:before="0" w:beforeAutospacing="0" w:after="0" w:afterAutospacing="0" w:line="360" w:lineRule="auto"/>
        <w:ind w:left="924" w:hanging="567"/>
        <w:jc w:val="both"/>
        <w:textAlignment w:val="baseline"/>
        <w:rPr>
          <w:rFonts w:ascii="Arial" w:hAnsi="Arial" w:cs="Arial"/>
          <w:sz w:val="18"/>
          <w:szCs w:val="18"/>
        </w:rPr>
      </w:pPr>
      <w:r>
        <w:rPr>
          <w:rStyle w:val="normaltextrun"/>
          <w:rFonts w:ascii="Arial" w:hAnsi="Arial" w:cs="Arial"/>
          <w:lang w:val="en-US"/>
        </w:rPr>
        <w:t xml:space="preserve">1.10 </w:t>
      </w:r>
      <w:r w:rsidR="009627FC" w:rsidRPr="00151CD6">
        <w:rPr>
          <w:rStyle w:val="normaltextrun"/>
          <w:rFonts w:ascii="Arial" w:hAnsi="Arial" w:cs="Arial"/>
          <w:lang w:val="en-US"/>
        </w:rPr>
        <w:t xml:space="preserve">A request for a </w:t>
      </w:r>
      <w:r w:rsidR="002C0820" w:rsidRPr="00151CD6">
        <w:rPr>
          <w:rStyle w:val="normaltextrun"/>
          <w:rFonts w:ascii="Arial" w:hAnsi="Arial" w:cs="Arial"/>
          <w:lang w:val="en-US"/>
        </w:rPr>
        <w:t>D</w:t>
      </w:r>
      <w:r w:rsidR="009627FC" w:rsidRPr="00151CD6">
        <w:rPr>
          <w:rStyle w:val="normaltextrun"/>
          <w:rFonts w:ascii="Arial" w:hAnsi="Arial" w:cs="Arial"/>
          <w:lang w:val="en-US"/>
        </w:rPr>
        <w:t xml:space="preserve">irect </w:t>
      </w:r>
      <w:r w:rsidR="002C0820" w:rsidRPr="00151CD6">
        <w:rPr>
          <w:rStyle w:val="normaltextrun"/>
          <w:rFonts w:ascii="Arial" w:hAnsi="Arial" w:cs="Arial"/>
          <w:lang w:val="en-US"/>
        </w:rPr>
        <w:t>P</w:t>
      </w:r>
      <w:r w:rsidR="009627FC" w:rsidRPr="00151CD6">
        <w:rPr>
          <w:rStyle w:val="normaltextrun"/>
          <w:rFonts w:ascii="Arial" w:hAnsi="Arial" w:cs="Arial"/>
          <w:lang w:val="en-US"/>
        </w:rPr>
        <w:t>ayment can be made directly to Coventry City Council at any time</w:t>
      </w:r>
      <w:r w:rsidR="009627FC" w:rsidRPr="00151CD6">
        <w:rPr>
          <w:rStyle w:val="normaltextrun"/>
          <w:rFonts w:ascii="Arial" w:hAnsi="Arial" w:cs="Arial"/>
        </w:rPr>
        <w:t xml:space="preserve"> by requesting an assessment or review through the relevant social care team</w:t>
      </w:r>
      <w:r w:rsidR="009627FC" w:rsidRPr="00151CD6">
        <w:rPr>
          <w:rStyle w:val="normaltextrun"/>
          <w:rFonts w:ascii="Arial" w:hAnsi="Arial" w:cs="Arial"/>
          <w:lang w:val="en-US"/>
        </w:rPr>
        <w:t>.</w:t>
      </w:r>
      <w:r w:rsidR="009627FC" w:rsidRPr="00151CD6">
        <w:rPr>
          <w:rStyle w:val="eop"/>
          <w:rFonts w:ascii="Arial" w:hAnsi="Arial" w:cs="Arial"/>
        </w:rPr>
        <w:t> </w:t>
      </w:r>
    </w:p>
    <w:p w14:paraId="11338264" w14:textId="77777777" w:rsidR="009627FC" w:rsidRPr="00151CD6" w:rsidRDefault="009627FC" w:rsidP="00B94151">
      <w:pPr>
        <w:pStyle w:val="paragraph"/>
        <w:spacing w:before="0" w:beforeAutospacing="0" w:after="0" w:afterAutospacing="0"/>
        <w:ind w:left="924" w:hanging="567"/>
        <w:jc w:val="both"/>
        <w:textAlignment w:val="baseline"/>
        <w:rPr>
          <w:rFonts w:ascii="Arial" w:hAnsi="Arial" w:cs="Arial"/>
          <w:sz w:val="18"/>
          <w:szCs w:val="18"/>
        </w:rPr>
      </w:pPr>
      <w:r w:rsidRPr="00151CD6">
        <w:rPr>
          <w:rStyle w:val="eop"/>
          <w:rFonts w:ascii="Arial" w:hAnsi="Arial" w:cs="Arial"/>
        </w:rPr>
        <w:t> </w:t>
      </w:r>
    </w:p>
    <w:p w14:paraId="001DEB15" w14:textId="51A565AF" w:rsidR="009627FC" w:rsidRDefault="00151CD6" w:rsidP="00B94151">
      <w:pPr>
        <w:pStyle w:val="paragraph"/>
        <w:spacing w:before="0" w:beforeAutospacing="0" w:after="0" w:afterAutospacing="0" w:line="360" w:lineRule="auto"/>
        <w:ind w:left="924" w:hanging="567"/>
        <w:jc w:val="both"/>
        <w:textAlignment w:val="baseline"/>
        <w:rPr>
          <w:rStyle w:val="eop"/>
          <w:rFonts w:ascii="Arial" w:hAnsi="Arial" w:cs="Arial"/>
        </w:rPr>
      </w:pPr>
      <w:r>
        <w:rPr>
          <w:rStyle w:val="normaltextrun"/>
          <w:rFonts w:ascii="Arial" w:hAnsi="Arial" w:cs="Arial"/>
          <w:lang w:val="en-US"/>
        </w:rPr>
        <w:t xml:space="preserve">1.11 </w:t>
      </w:r>
      <w:r w:rsidR="7AA124B6" w:rsidRPr="00151CD6">
        <w:rPr>
          <w:rStyle w:val="normaltextrun"/>
          <w:rFonts w:ascii="Arial" w:hAnsi="Arial" w:cs="Arial"/>
          <w:lang w:val="en-US"/>
        </w:rPr>
        <w:t xml:space="preserve">For adults, carers, young carers and parents of disabled children who are receiving a </w:t>
      </w:r>
      <w:r w:rsidR="0FBF35A9" w:rsidRPr="00151CD6">
        <w:rPr>
          <w:rStyle w:val="normaltextrun"/>
          <w:rFonts w:ascii="Arial" w:hAnsi="Arial" w:cs="Arial"/>
          <w:lang w:val="en-US"/>
        </w:rPr>
        <w:t>D</w:t>
      </w:r>
      <w:r w:rsidR="7AA124B6" w:rsidRPr="00151CD6">
        <w:rPr>
          <w:rStyle w:val="normaltextrun"/>
          <w:rFonts w:ascii="Arial" w:hAnsi="Arial" w:cs="Arial"/>
          <w:lang w:val="en-US"/>
        </w:rPr>
        <w:t xml:space="preserve">irect </w:t>
      </w:r>
      <w:r w:rsidR="0FBF35A9" w:rsidRPr="00151CD6">
        <w:rPr>
          <w:rStyle w:val="normaltextrun"/>
          <w:rFonts w:ascii="Arial" w:hAnsi="Arial" w:cs="Arial"/>
          <w:lang w:val="en-US"/>
        </w:rPr>
        <w:t>P</w:t>
      </w:r>
      <w:r w:rsidR="7AA124B6" w:rsidRPr="00151CD6">
        <w:rPr>
          <w:rStyle w:val="normaltextrun"/>
          <w:rFonts w:ascii="Arial" w:hAnsi="Arial" w:cs="Arial"/>
          <w:lang w:val="en-US"/>
        </w:rPr>
        <w:t>ayment</w:t>
      </w:r>
      <w:r w:rsidR="7AA124B6" w:rsidRPr="00151CD6">
        <w:rPr>
          <w:rStyle w:val="normaltextrun"/>
          <w:rFonts w:ascii="Arial" w:hAnsi="Arial" w:cs="Arial"/>
        </w:rPr>
        <w:t xml:space="preserve"> and require support</w:t>
      </w:r>
      <w:r w:rsidR="7AA124B6" w:rsidRPr="00151CD6">
        <w:rPr>
          <w:rStyle w:val="normaltextrun"/>
          <w:rFonts w:ascii="Arial" w:hAnsi="Arial" w:cs="Arial"/>
          <w:lang w:val="en-US"/>
        </w:rPr>
        <w:t xml:space="preserve">, they could be referred to the Direct Payments </w:t>
      </w:r>
      <w:r w:rsidR="0FBF35A9" w:rsidRPr="00151CD6">
        <w:rPr>
          <w:rStyle w:val="normaltextrun"/>
          <w:rFonts w:ascii="Arial" w:hAnsi="Arial" w:cs="Arial"/>
          <w:lang w:val="en-US"/>
        </w:rPr>
        <w:t>s</w:t>
      </w:r>
      <w:r w:rsidR="7AA124B6" w:rsidRPr="00151CD6">
        <w:rPr>
          <w:rStyle w:val="normaltextrun"/>
          <w:rFonts w:ascii="Arial" w:hAnsi="Arial" w:cs="Arial"/>
          <w:lang w:val="en-US"/>
        </w:rPr>
        <w:t xml:space="preserve">upport </w:t>
      </w:r>
      <w:r w:rsidR="0FBF35A9" w:rsidRPr="00151CD6">
        <w:rPr>
          <w:rStyle w:val="normaltextrun"/>
          <w:rFonts w:ascii="Arial" w:hAnsi="Arial" w:cs="Arial"/>
          <w:lang w:val="en-US"/>
        </w:rPr>
        <w:t>s</w:t>
      </w:r>
      <w:r w:rsidR="7AA124B6" w:rsidRPr="00151CD6">
        <w:rPr>
          <w:rStyle w:val="normaltextrun"/>
          <w:rFonts w:ascii="Arial" w:hAnsi="Arial" w:cs="Arial"/>
          <w:lang w:val="en-US"/>
        </w:rPr>
        <w:t xml:space="preserve">ervices funded through the </w:t>
      </w:r>
      <w:r w:rsidR="7AA124B6" w:rsidRPr="00151CD6">
        <w:rPr>
          <w:rStyle w:val="normaltextrun"/>
          <w:rFonts w:ascii="Arial" w:hAnsi="Arial" w:cs="Arial"/>
        </w:rPr>
        <w:t>Coventry City Council</w:t>
      </w:r>
      <w:r w:rsidR="7AA124B6" w:rsidRPr="00151CD6">
        <w:rPr>
          <w:rStyle w:val="normaltextrun"/>
          <w:rFonts w:ascii="Arial" w:hAnsi="Arial" w:cs="Arial"/>
          <w:lang w:val="en-US"/>
        </w:rPr>
        <w:t xml:space="preserve">. </w:t>
      </w:r>
      <w:r w:rsidR="005077AC">
        <w:rPr>
          <w:rStyle w:val="normaltextrun"/>
          <w:rFonts w:ascii="Arial" w:hAnsi="Arial" w:cs="Arial"/>
          <w:lang w:val="en-US"/>
        </w:rPr>
        <w:t xml:space="preserve">Details of </w:t>
      </w:r>
      <w:proofErr w:type="spellStart"/>
      <w:r w:rsidR="7AA124B6" w:rsidRPr="00151CD6">
        <w:rPr>
          <w:rStyle w:val="normaltextrun"/>
          <w:rFonts w:ascii="Arial" w:hAnsi="Arial" w:cs="Arial"/>
          <w:lang w:val="en-US"/>
        </w:rPr>
        <w:t>Penderels</w:t>
      </w:r>
      <w:proofErr w:type="spellEnd"/>
      <w:r w:rsidR="7AA124B6" w:rsidRPr="00151CD6">
        <w:rPr>
          <w:rStyle w:val="normaltextrun"/>
          <w:rFonts w:ascii="Arial" w:hAnsi="Arial" w:cs="Arial"/>
          <w:lang w:val="en-US"/>
        </w:rPr>
        <w:t xml:space="preserve"> Trust</w:t>
      </w:r>
      <w:r w:rsidR="005077AC">
        <w:rPr>
          <w:rStyle w:val="normaltextrun"/>
          <w:rFonts w:ascii="Arial" w:hAnsi="Arial" w:cs="Arial"/>
          <w:lang w:val="en-US"/>
        </w:rPr>
        <w:t xml:space="preserve"> can be found at</w:t>
      </w:r>
      <w:r w:rsidR="7AA124B6" w:rsidRPr="00151CD6">
        <w:rPr>
          <w:rStyle w:val="normaltextrun"/>
          <w:rFonts w:ascii="Arial" w:hAnsi="Arial" w:cs="Arial"/>
          <w:lang w:val="en-US"/>
        </w:rPr>
        <w:t xml:space="preserve"> </w:t>
      </w:r>
      <w:hyperlink r:id="rId23">
        <w:r w:rsidR="7AA124B6" w:rsidRPr="00151CD6">
          <w:rPr>
            <w:rStyle w:val="normaltextrun"/>
            <w:rFonts w:ascii="Arial" w:hAnsi="Arial" w:cs="Arial"/>
            <w:color w:val="0000FF"/>
            <w:u w:val="single"/>
            <w:lang w:val="en-US"/>
          </w:rPr>
          <w:t>www.penderelstrust.org.uk/</w:t>
        </w:r>
      </w:hyperlink>
      <w:r w:rsidR="7AA124B6" w:rsidRPr="00151CD6">
        <w:rPr>
          <w:rStyle w:val="normaltextrun"/>
          <w:rFonts w:ascii="Arial" w:hAnsi="Arial" w:cs="Arial"/>
          <w:lang w:val="en-US"/>
        </w:rPr>
        <w:t xml:space="preserve"> </w:t>
      </w:r>
      <w:r w:rsidR="7AA124B6" w:rsidRPr="00151CD6">
        <w:rPr>
          <w:rStyle w:val="normaltextrun"/>
          <w:rFonts w:ascii="Arial" w:hAnsi="Arial" w:cs="Arial"/>
        </w:rPr>
        <w:t>o</w:t>
      </w:r>
      <w:proofErr w:type="spellStart"/>
      <w:r w:rsidR="7AA124B6" w:rsidRPr="00151CD6">
        <w:rPr>
          <w:rStyle w:val="normaltextrun"/>
          <w:rFonts w:ascii="Arial" w:hAnsi="Arial" w:cs="Arial"/>
          <w:lang w:val="en-US"/>
        </w:rPr>
        <w:t>r</w:t>
      </w:r>
      <w:proofErr w:type="spellEnd"/>
      <w:r w:rsidR="7AA124B6" w:rsidRPr="00151CD6">
        <w:rPr>
          <w:rStyle w:val="normaltextrun"/>
          <w:rFonts w:ascii="Arial" w:hAnsi="Arial" w:cs="Arial"/>
          <w:lang w:val="en-US"/>
        </w:rPr>
        <w:t xml:space="preserve"> </w:t>
      </w:r>
      <w:r w:rsidR="005077AC">
        <w:rPr>
          <w:rStyle w:val="normaltextrun"/>
          <w:rFonts w:ascii="Arial" w:hAnsi="Arial" w:cs="Arial"/>
          <w:lang w:val="en-US"/>
        </w:rPr>
        <w:t>by calling on</w:t>
      </w:r>
      <w:r w:rsidR="7AA124B6" w:rsidRPr="00151CD6">
        <w:rPr>
          <w:rStyle w:val="normaltextrun"/>
          <w:rFonts w:ascii="Arial" w:hAnsi="Arial" w:cs="Arial"/>
          <w:lang w:val="en-US"/>
        </w:rPr>
        <w:t xml:space="preserve"> 024 7651 1611. Potential </w:t>
      </w:r>
      <w:r w:rsidR="5C83153E" w:rsidRPr="00151CD6">
        <w:rPr>
          <w:rStyle w:val="normaltextrun"/>
          <w:rFonts w:ascii="Arial" w:hAnsi="Arial" w:cs="Arial"/>
          <w:lang w:val="en-US"/>
        </w:rPr>
        <w:t>D</w:t>
      </w:r>
      <w:r w:rsidR="7AA124B6" w:rsidRPr="00151CD6">
        <w:rPr>
          <w:rStyle w:val="normaltextrun"/>
          <w:rFonts w:ascii="Arial" w:hAnsi="Arial" w:cs="Arial"/>
          <w:lang w:val="en-US"/>
        </w:rPr>
        <w:t xml:space="preserve">irect </w:t>
      </w:r>
      <w:r w:rsidR="5C83153E" w:rsidRPr="00151CD6">
        <w:rPr>
          <w:rStyle w:val="normaltextrun"/>
          <w:rFonts w:ascii="Arial" w:hAnsi="Arial" w:cs="Arial"/>
          <w:lang w:val="en-US"/>
        </w:rPr>
        <w:t>P</w:t>
      </w:r>
      <w:r w:rsidR="7AA124B6" w:rsidRPr="00151CD6">
        <w:rPr>
          <w:rStyle w:val="normaltextrun"/>
          <w:rFonts w:ascii="Arial" w:hAnsi="Arial" w:cs="Arial"/>
          <w:lang w:val="en-US"/>
        </w:rPr>
        <w:t xml:space="preserve">ayment recipients can also gain advice and support from any or </w:t>
      </w:r>
      <w:proofErr w:type="gramStart"/>
      <w:r w:rsidR="7AA124B6" w:rsidRPr="00151CD6">
        <w:rPr>
          <w:rStyle w:val="normaltextrun"/>
          <w:rFonts w:ascii="Arial" w:hAnsi="Arial" w:cs="Arial"/>
          <w:lang w:val="en-US"/>
        </w:rPr>
        <w:t>all of</w:t>
      </w:r>
      <w:proofErr w:type="gramEnd"/>
      <w:r w:rsidR="7AA124B6" w:rsidRPr="00151CD6">
        <w:rPr>
          <w:rStyle w:val="normaltextrun"/>
          <w:rFonts w:ascii="Arial" w:hAnsi="Arial" w:cs="Arial"/>
          <w:lang w:val="en-US"/>
        </w:rPr>
        <w:t xml:space="preserve"> the following:</w:t>
      </w:r>
      <w:r w:rsidR="7AA124B6" w:rsidRPr="00151CD6">
        <w:rPr>
          <w:rStyle w:val="eop"/>
          <w:rFonts w:ascii="Arial" w:hAnsi="Arial" w:cs="Arial"/>
        </w:rPr>
        <w:t> </w:t>
      </w:r>
    </w:p>
    <w:p w14:paraId="36BCB778" w14:textId="7A55EE6D" w:rsidR="00DE5EF7" w:rsidRDefault="00DE5EF7" w:rsidP="00151CD6">
      <w:pPr>
        <w:pStyle w:val="paragraph"/>
        <w:spacing w:before="0" w:beforeAutospacing="0" w:after="0" w:afterAutospacing="0" w:line="360" w:lineRule="auto"/>
        <w:ind w:left="714" w:hanging="357"/>
        <w:jc w:val="both"/>
        <w:textAlignment w:val="baseline"/>
        <w:rPr>
          <w:rFonts w:ascii="Arial" w:hAnsi="Arial" w:cs="Arial"/>
          <w:sz w:val="18"/>
          <w:szCs w:val="18"/>
        </w:rPr>
      </w:pPr>
    </w:p>
    <w:p w14:paraId="4DA8B88B" w14:textId="6A7B40EC" w:rsidR="00DE5EF7" w:rsidRDefault="00DE5EF7" w:rsidP="002C1900">
      <w:pPr>
        <w:pStyle w:val="paragraph"/>
        <w:numPr>
          <w:ilvl w:val="0"/>
          <w:numId w:val="11"/>
        </w:numPr>
        <w:spacing w:before="0" w:beforeAutospacing="0" w:after="0" w:afterAutospacing="0" w:line="360" w:lineRule="auto"/>
        <w:ind w:left="924" w:hanging="357"/>
        <w:jc w:val="both"/>
        <w:textAlignment w:val="baseline"/>
        <w:rPr>
          <w:rFonts w:ascii="Arial" w:hAnsi="Arial" w:cs="Arial"/>
        </w:rPr>
      </w:pPr>
      <w:r>
        <w:rPr>
          <w:rFonts w:ascii="Arial" w:hAnsi="Arial" w:cs="Arial"/>
        </w:rPr>
        <w:t>Other advice and information services</w:t>
      </w:r>
    </w:p>
    <w:p w14:paraId="0081FFAF" w14:textId="15768151" w:rsidR="00DE5EF7" w:rsidRDefault="00DE5EF7" w:rsidP="002C1900">
      <w:pPr>
        <w:pStyle w:val="paragraph"/>
        <w:numPr>
          <w:ilvl w:val="0"/>
          <w:numId w:val="11"/>
        </w:numPr>
        <w:spacing w:before="0" w:beforeAutospacing="0" w:after="0" w:afterAutospacing="0" w:line="360" w:lineRule="auto"/>
        <w:ind w:left="924" w:hanging="357"/>
        <w:jc w:val="both"/>
        <w:textAlignment w:val="baseline"/>
        <w:rPr>
          <w:rFonts w:ascii="Arial" w:hAnsi="Arial" w:cs="Arial"/>
        </w:rPr>
      </w:pPr>
      <w:r>
        <w:rPr>
          <w:rFonts w:ascii="Arial" w:hAnsi="Arial" w:cs="Arial"/>
        </w:rPr>
        <w:t>Family / friends / circle of support</w:t>
      </w:r>
    </w:p>
    <w:p w14:paraId="33898904" w14:textId="7E4BC342" w:rsidR="00DE5EF7" w:rsidRPr="00DE5EF7" w:rsidRDefault="00DE5EF7" w:rsidP="002C1900">
      <w:pPr>
        <w:pStyle w:val="paragraph"/>
        <w:numPr>
          <w:ilvl w:val="0"/>
          <w:numId w:val="11"/>
        </w:numPr>
        <w:spacing w:before="0" w:beforeAutospacing="0" w:after="0" w:afterAutospacing="0" w:line="360" w:lineRule="auto"/>
        <w:ind w:left="924" w:hanging="357"/>
        <w:jc w:val="both"/>
        <w:textAlignment w:val="baseline"/>
        <w:rPr>
          <w:rFonts w:ascii="Arial" w:hAnsi="Arial" w:cs="Arial"/>
        </w:rPr>
      </w:pPr>
      <w:r>
        <w:rPr>
          <w:rFonts w:ascii="Arial" w:hAnsi="Arial" w:cs="Arial"/>
        </w:rPr>
        <w:t>An Advocate</w:t>
      </w:r>
    </w:p>
    <w:p w14:paraId="16D03350" w14:textId="77777777" w:rsidR="009627FC" w:rsidRDefault="009627FC" w:rsidP="0047755E">
      <w:pPr>
        <w:pStyle w:val="paragraph"/>
        <w:spacing w:before="0" w:beforeAutospacing="0" w:after="0" w:afterAutospacing="0"/>
        <w:jc w:val="both"/>
        <w:textAlignment w:val="baseline"/>
        <w:rPr>
          <w:rFonts w:ascii="Segoe UI" w:hAnsi="Segoe UI" w:cs="Segoe UI"/>
          <w:sz w:val="18"/>
          <w:szCs w:val="18"/>
        </w:rPr>
      </w:pPr>
      <w:r>
        <w:rPr>
          <w:rStyle w:val="eop"/>
        </w:rPr>
        <w:t> </w:t>
      </w:r>
    </w:p>
    <w:p w14:paraId="50933FAA" w14:textId="34D79CDE" w:rsidR="00DE5EF7" w:rsidRDefault="7AA124B6" w:rsidP="002C1900">
      <w:pPr>
        <w:pStyle w:val="BodyText"/>
        <w:numPr>
          <w:ilvl w:val="1"/>
          <w:numId w:val="10"/>
        </w:numPr>
        <w:kinsoku w:val="0"/>
        <w:overflowPunct w:val="0"/>
        <w:spacing w:line="360" w:lineRule="auto"/>
        <w:ind w:left="924" w:right="115" w:hanging="567"/>
        <w:jc w:val="both"/>
        <w:rPr>
          <w:rStyle w:val="normaltextrun"/>
          <w:lang w:val="en-US"/>
        </w:rPr>
      </w:pPr>
      <w:r w:rsidRPr="67718727">
        <w:rPr>
          <w:rStyle w:val="normaltextrun"/>
          <w:lang w:val="en-US"/>
        </w:rPr>
        <w:t>In exceptional circumstances if an individual lacks capacity and they do</w:t>
      </w:r>
      <w:r w:rsidR="005077AC">
        <w:rPr>
          <w:rStyle w:val="normaltextrun"/>
          <w:lang w:val="en-US"/>
        </w:rPr>
        <w:t xml:space="preserve"> not</w:t>
      </w:r>
      <w:r w:rsidRPr="67718727">
        <w:rPr>
          <w:rStyle w:val="normaltextrun"/>
          <w:lang w:val="en-US"/>
        </w:rPr>
        <w:t xml:space="preserve"> have a family member or friend that can provide support to manage the </w:t>
      </w:r>
      <w:r w:rsidR="5C83153E" w:rsidRPr="67718727">
        <w:rPr>
          <w:rStyle w:val="normaltextrun"/>
          <w:lang w:val="en-US"/>
        </w:rPr>
        <w:t>D</w:t>
      </w:r>
      <w:r w:rsidRPr="67718727">
        <w:rPr>
          <w:rStyle w:val="normaltextrun"/>
          <w:lang w:val="en-US"/>
        </w:rPr>
        <w:t xml:space="preserve">irect </w:t>
      </w:r>
      <w:r w:rsidR="5C83153E" w:rsidRPr="67718727">
        <w:rPr>
          <w:rStyle w:val="normaltextrun"/>
          <w:lang w:val="en-US"/>
        </w:rPr>
        <w:t>P</w:t>
      </w:r>
      <w:r w:rsidRPr="67718727">
        <w:rPr>
          <w:rStyle w:val="normaltextrun"/>
          <w:lang w:val="en-US"/>
        </w:rPr>
        <w:t xml:space="preserve">ayment and they have a Personal </w:t>
      </w:r>
      <w:r w:rsidR="4B76A14F" w:rsidRPr="67718727">
        <w:rPr>
          <w:rStyle w:val="normaltextrun"/>
          <w:lang w:val="en-US"/>
        </w:rPr>
        <w:t>Assistant, supporting them,</w:t>
      </w:r>
      <w:r w:rsidRPr="67718727">
        <w:rPr>
          <w:rStyle w:val="normaltextrun"/>
          <w:lang w:val="en-US"/>
        </w:rPr>
        <w:t xml:space="preserve"> a referral can be made to SOLO</w:t>
      </w:r>
      <w:r w:rsidR="1B145AC6" w:rsidRPr="67718727">
        <w:rPr>
          <w:rStyle w:val="normaltextrun"/>
          <w:lang w:val="en-US"/>
        </w:rPr>
        <w:t xml:space="preserve"> by the allocated worker and the Independent </w:t>
      </w:r>
      <w:r w:rsidR="4D93C5E2" w:rsidRPr="67718727">
        <w:rPr>
          <w:rStyle w:val="normaltextrun"/>
          <w:lang w:val="en-US"/>
        </w:rPr>
        <w:t>Living Team</w:t>
      </w:r>
      <w:r w:rsidR="4B76A14F" w:rsidRPr="67718727">
        <w:rPr>
          <w:rStyle w:val="normaltextrun"/>
          <w:lang w:val="en-US"/>
        </w:rPr>
        <w:t>.</w:t>
      </w:r>
      <w:r w:rsidR="4D93C5E2" w:rsidRPr="67718727">
        <w:rPr>
          <w:rStyle w:val="normaltextrun"/>
          <w:lang w:val="en-US"/>
        </w:rPr>
        <w:t xml:space="preserve"> </w:t>
      </w:r>
      <w:r w:rsidR="4B76A14F" w:rsidRPr="67718727">
        <w:rPr>
          <w:rStyle w:val="normaltextrun"/>
          <w:lang w:val="en-US"/>
        </w:rPr>
        <w:t>I</w:t>
      </w:r>
      <w:r w:rsidR="4D93C5E2" w:rsidRPr="67718727">
        <w:rPr>
          <w:rStyle w:val="normaltextrun"/>
          <w:lang w:val="en-US"/>
        </w:rPr>
        <w:t xml:space="preserve">nformation regarding the support they can offer can be found at </w:t>
      </w:r>
      <w:hyperlink r:id="rId24">
        <w:r w:rsidR="4B76A14F" w:rsidRPr="67718727">
          <w:rPr>
            <w:rStyle w:val="Hyperlink"/>
          </w:rPr>
          <w:t>Solo Support Services</w:t>
        </w:r>
      </w:hyperlink>
      <w:r w:rsidRPr="67718727">
        <w:rPr>
          <w:color w:val="0000FF"/>
        </w:rPr>
        <w:t xml:space="preserve"> </w:t>
      </w:r>
      <w:r w:rsidRPr="67718727">
        <w:rPr>
          <w:color w:val="000000" w:themeColor="text1"/>
        </w:rPr>
        <w:t xml:space="preserve">or </w:t>
      </w:r>
      <w:r w:rsidR="005077AC">
        <w:rPr>
          <w:color w:val="000000" w:themeColor="text1"/>
        </w:rPr>
        <w:t>by calling on</w:t>
      </w:r>
      <w:r w:rsidRPr="67718727">
        <w:rPr>
          <w:color w:val="000000" w:themeColor="text1"/>
        </w:rPr>
        <w:t xml:space="preserve"> </w:t>
      </w:r>
      <w:r w:rsidR="07464820" w:rsidRPr="67718727">
        <w:rPr>
          <w:color w:val="000000" w:themeColor="text1"/>
        </w:rPr>
        <w:t xml:space="preserve">0345 241 5565 </w:t>
      </w:r>
      <w:r w:rsidRPr="67718727">
        <w:rPr>
          <w:color w:val="000000" w:themeColor="text1"/>
        </w:rPr>
        <w:t xml:space="preserve">or </w:t>
      </w:r>
      <w:r w:rsidR="6B371178" w:rsidRPr="67718727">
        <w:rPr>
          <w:color w:val="000000" w:themeColor="text1"/>
        </w:rPr>
        <w:t xml:space="preserve">by </w:t>
      </w:r>
      <w:r w:rsidRPr="67718727">
        <w:rPr>
          <w:color w:val="000000" w:themeColor="text1"/>
        </w:rPr>
        <w:t xml:space="preserve">email at: </w:t>
      </w:r>
      <w:hyperlink r:id="rId25">
        <w:r w:rsidRPr="67718727">
          <w:rPr>
            <w:rStyle w:val="Hyperlink"/>
          </w:rPr>
          <w:t>info@solosupportservices.co.uk</w:t>
        </w:r>
      </w:hyperlink>
      <w:r w:rsidRPr="67718727">
        <w:rPr>
          <w:rStyle w:val="normaltextrun"/>
          <w:lang w:val="en-US"/>
        </w:rPr>
        <w:t xml:space="preserve"> </w:t>
      </w:r>
    </w:p>
    <w:p w14:paraId="26587107" w14:textId="77777777" w:rsidR="00DE5EF7" w:rsidRDefault="00DE5EF7" w:rsidP="00B94151">
      <w:pPr>
        <w:pStyle w:val="BodyText"/>
        <w:kinsoku w:val="0"/>
        <w:overflowPunct w:val="0"/>
        <w:spacing w:line="360" w:lineRule="auto"/>
        <w:ind w:left="924" w:right="115" w:hanging="567"/>
        <w:jc w:val="both"/>
        <w:rPr>
          <w:rStyle w:val="normaltextrun"/>
          <w:lang w:val="en-US"/>
        </w:rPr>
      </w:pPr>
    </w:p>
    <w:p w14:paraId="2D9FFFFA" w14:textId="120BC11A" w:rsidR="00DE5EF7" w:rsidRPr="00B94151" w:rsidRDefault="009627FC" w:rsidP="002C1900">
      <w:pPr>
        <w:pStyle w:val="BodyText"/>
        <w:numPr>
          <w:ilvl w:val="1"/>
          <w:numId w:val="10"/>
        </w:numPr>
        <w:kinsoku w:val="0"/>
        <w:overflowPunct w:val="0"/>
        <w:spacing w:line="360" w:lineRule="auto"/>
        <w:ind w:left="924" w:right="115" w:hanging="567"/>
        <w:jc w:val="both"/>
        <w:rPr>
          <w:lang w:val="en-US"/>
        </w:rPr>
      </w:pPr>
      <w:r w:rsidRPr="00DF7088">
        <w:rPr>
          <w:rStyle w:val="normaltextrun"/>
          <w:lang w:val="en-US"/>
        </w:rPr>
        <w:t>Coventry City Council will require an agreement to be signed between the necessary persons arranging and agreeing to the conditions</w:t>
      </w:r>
      <w:r w:rsidRPr="00DF7088">
        <w:rPr>
          <w:rStyle w:val="normaltextrun"/>
        </w:rPr>
        <w:t xml:space="preserve"> of the </w:t>
      </w:r>
      <w:r w:rsidR="006D59EC" w:rsidRPr="00DF7088">
        <w:rPr>
          <w:rStyle w:val="normaltextrun"/>
        </w:rPr>
        <w:t>D</w:t>
      </w:r>
      <w:r w:rsidRPr="00DF7088">
        <w:rPr>
          <w:rStyle w:val="normaltextrun"/>
        </w:rPr>
        <w:t xml:space="preserve">irect </w:t>
      </w:r>
      <w:r w:rsidR="006D59EC" w:rsidRPr="00DF7088">
        <w:rPr>
          <w:rStyle w:val="normaltextrun"/>
        </w:rPr>
        <w:lastRenderedPageBreak/>
        <w:t>P</w:t>
      </w:r>
      <w:r w:rsidRPr="00DF7088">
        <w:rPr>
          <w:rStyle w:val="normaltextrun"/>
        </w:rPr>
        <w:t>ayment referred to as a “Letter of Agreement”</w:t>
      </w:r>
      <w:r w:rsidRPr="00DF7088">
        <w:rPr>
          <w:rStyle w:val="normaltextrun"/>
          <w:lang w:val="en-US"/>
        </w:rPr>
        <w:t>.</w:t>
      </w:r>
      <w:r w:rsidR="007E54DD" w:rsidRPr="00DF7088">
        <w:rPr>
          <w:rStyle w:val="normaltextrun"/>
          <w:lang w:val="en-US"/>
        </w:rPr>
        <w:t xml:space="preserve"> </w:t>
      </w:r>
      <w:r w:rsidR="007E513C" w:rsidRPr="00AE389B">
        <w:rPr>
          <w:rStyle w:val="normaltextrun"/>
          <w:color w:val="4472C4" w:themeColor="accent1"/>
          <w:lang w:val="en-US"/>
        </w:rPr>
        <w:t>See Section 7</w:t>
      </w:r>
      <w:r w:rsidR="00AE389B" w:rsidRPr="00AE389B">
        <w:rPr>
          <w:rStyle w:val="normaltextrun"/>
          <w:color w:val="4472C4" w:themeColor="accent1"/>
          <w:lang w:val="en-US"/>
        </w:rPr>
        <w:t xml:space="preserve"> below.</w:t>
      </w:r>
    </w:p>
    <w:p w14:paraId="7703C2A4" w14:textId="77777777" w:rsidR="00B94151" w:rsidRPr="00DE5EF7" w:rsidRDefault="00B94151" w:rsidP="00B94151">
      <w:pPr>
        <w:pStyle w:val="BodyText"/>
        <w:kinsoku w:val="0"/>
        <w:overflowPunct w:val="0"/>
        <w:ind w:right="115"/>
        <w:jc w:val="both"/>
        <w:rPr>
          <w:lang w:val="en-US"/>
        </w:rPr>
      </w:pPr>
    </w:p>
    <w:p w14:paraId="108522FA" w14:textId="3FD5E01A" w:rsidR="00DE5EF7" w:rsidRDefault="62C8AD9B" w:rsidP="002C1900">
      <w:pPr>
        <w:pStyle w:val="BodyText"/>
        <w:numPr>
          <w:ilvl w:val="1"/>
          <w:numId w:val="10"/>
        </w:numPr>
        <w:kinsoku w:val="0"/>
        <w:overflowPunct w:val="0"/>
        <w:spacing w:line="360" w:lineRule="auto"/>
        <w:ind w:left="924" w:right="115" w:hanging="567"/>
        <w:jc w:val="both"/>
        <w:rPr>
          <w:lang w:val="en-US"/>
        </w:rPr>
      </w:pPr>
      <w:r w:rsidRPr="00DE5EF7">
        <w:t>It is the responsibility of</w:t>
      </w:r>
      <w:r w:rsidRPr="00DE5EF7">
        <w:rPr>
          <w:lang w:val="en-US"/>
        </w:rPr>
        <w:t xml:space="preserve"> adult, carer, young carer, parent of</w:t>
      </w:r>
      <w:r w:rsidRPr="00DE5EF7">
        <w:t xml:space="preserve"> a</w:t>
      </w:r>
      <w:r w:rsidRPr="00DE5EF7">
        <w:rPr>
          <w:lang w:val="en-US"/>
        </w:rPr>
        <w:t xml:space="preserve"> disabled child </w:t>
      </w:r>
      <w:r w:rsidRPr="00DE5EF7">
        <w:t xml:space="preserve">or the nominated </w:t>
      </w:r>
      <w:proofErr w:type="spellStart"/>
      <w:r w:rsidRPr="00DE5EF7">
        <w:rPr>
          <w:lang w:val="en-US"/>
        </w:rPr>
        <w:t>authorised</w:t>
      </w:r>
      <w:proofErr w:type="spellEnd"/>
      <w:r w:rsidRPr="00DE5EF7">
        <w:rPr>
          <w:lang w:val="en-US"/>
        </w:rPr>
        <w:t xml:space="preserve"> person</w:t>
      </w:r>
      <w:r w:rsidRPr="00DE5EF7">
        <w:t xml:space="preserve"> or organisation</w:t>
      </w:r>
      <w:r w:rsidRPr="00DE5EF7">
        <w:rPr>
          <w:lang w:val="en-US"/>
        </w:rPr>
        <w:t xml:space="preserve"> to ensure that the necessary registration requirements for care agencies and personal assistants are complied with, </w:t>
      </w:r>
      <w:r w:rsidR="49705E79" w:rsidRPr="00DE5EF7">
        <w:rPr>
          <w:lang w:val="en-US"/>
        </w:rPr>
        <w:t xml:space="preserve">for example, </w:t>
      </w:r>
      <w:r w:rsidRPr="00DE5EF7">
        <w:rPr>
          <w:lang w:val="en-US"/>
        </w:rPr>
        <w:t>registration with the Care Quality Commission, H</w:t>
      </w:r>
      <w:r w:rsidRPr="00DE5EF7">
        <w:t xml:space="preserve">M </w:t>
      </w:r>
      <w:r w:rsidRPr="00DE5EF7">
        <w:rPr>
          <w:lang w:val="en-US"/>
        </w:rPr>
        <w:t>R</w:t>
      </w:r>
      <w:proofErr w:type="spellStart"/>
      <w:r w:rsidRPr="00DE5EF7">
        <w:t>evenue</w:t>
      </w:r>
      <w:proofErr w:type="spellEnd"/>
      <w:r w:rsidRPr="00DE5EF7">
        <w:t xml:space="preserve"> and </w:t>
      </w:r>
      <w:r w:rsidRPr="00DE5EF7">
        <w:rPr>
          <w:lang w:val="en-US"/>
        </w:rPr>
        <w:t>C</w:t>
      </w:r>
      <w:proofErr w:type="spellStart"/>
      <w:r w:rsidRPr="00DE5EF7">
        <w:t>ustoms</w:t>
      </w:r>
      <w:proofErr w:type="spellEnd"/>
      <w:r w:rsidRPr="00DE5EF7">
        <w:t xml:space="preserve"> (HMRC),</w:t>
      </w:r>
      <w:r w:rsidRPr="00DE5EF7">
        <w:rPr>
          <w:lang w:val="en-US"/>
        </w:rPr>
        <w:t xml:space="preserve"> </w:t>
      </w:r>
      <w:r w:rsidR="58539215" w:rsidRPr="00DE5EF7">
        <w:rPr>
          <w:lang w:val="en-US"/>
        </w:rPr>
        <w:t xml:space="preserve">DBS </w:t>
      </w:r>
      <w:r w:rsidR="52925A86" w:rsidRPr="00DE5EF7">
        <w:rPr>
          <w:lang w:val="en-US"/>
        </w:rPr>
        <w:t>etc.</w:t>
      </w:r>
      <w:r w:rsidR="005077AC">
        <w:rPr>
          <w:lang w:val="en-US"/>
        </w:rPr>
        <w:t xml:space="preserve"> </w:t>
      </w:r>
      <w:r w:rsidR="005077AC" w:rsidRPr="005077AC">
        <w:rPr>
          <w:color w:val="4472C4" w:themeColor="accent1"/>
          <w:lang w:val="en-US"/>
        </w:rPr>
        <w:t>See para 2.40 below</w:t>
      </w:r>
      <w:r w:rsidR="005077AC">
        <w:rPr>
          <w:color w:val="4472C4" w:themeColor="accent1"/>
          <w:lang w:val="en-US"/>
        </w:rPr>
        <w:t>.</w:t>
      </w:r>
    </w:p>
    <w:p w14:paraId="5E9B8EDC" w14:textId="77777777" w:rsidR="00DE5EF7" w:rsidRDefault="00DE5EF7" w:rsidP="00626ABA">
      <w:pPr>
        <w:pStyle w:val="ListParagraph"/>
        <w:spacing w:line="240" w:lineRule="auto"/>
        <w:ind w:left="924" w:hanging="567"/>
        <w:jc w:val="both"/>
        <w:rPr>
          <w:lang w:val="en-US"/>
        </w:rPr>
      </w:pPr>
    </w:p>
    <w:p w14:paraId="32C82FDA" w14:textId="7BB611E4" w:rsidR="00DE5EF7" w:rsidRPr="00B94151" w:rsidRDefault="00DC1BD3" w:rsidP="002C1900">
      <w:pPr>
        <w:pStyle w:val="BodyText"/>
        <w:numPr>
          <w:ilvl w:val="1"/>
          <w:numId w:val="10"/>
        </w:numPr>
        <w:kinsoku w:val="0"/>
        <w:overflowPunct w:val="0"/>
        <w:spacing w:line="360" w:lineRule="auto"/>
        <w:ind w:left="924" w:right="115" w:hanging="567"/>
        <w:jc w:val="both"/>
        <w:rPr>
          <w:lang w:val="en-US"/>
        </w:rPr>
      </w:pPr>
      <w:r w:rsidRPr="00DE5EF7">
        <w:rPr>
          <w:lang w:val="en-US"/>
        </w:rPr>
        <w:t>The</w:t>
      </w:r>
      <w:r w:rsidR="00403815" w:rsidRPr="00DE5EF7">
        <w:rPr>
          <w:lang w:val="en-US"/>
        </w:rPr>
        <w:t xml:space="preserve"> </w:t>
      </w:r>
      <w:r w:rsidR="00403815" w:rsidRPr="00DE5EF7">
        <w:t xml:space="preserve">adult, carer, young carer, parent of a disabled child, nominated </w:t>
      </w:r>
      <w:r w:rsidR="00403815" w:rsidRPr="00DE5EF7">
        <w:rPr>
          <w:lang w:val="en-US"/>
        </w:rPr>
        <w:t>authorised person or organisation</w:t>
      </w:r>
      <w:r w:rsidR="00403815" w:rsidRPr="00DE5EF7">
        <w:t xml:space="preserve"> managing a </w:t>
      </w:r>
      <w:r w:rsidR="007B4107" w:rsidRPr="00DE5EF7">
        <w:t>D</w:t>
      </w:r>
      <w:r w:rsidR="00403815" w:rsidRPr="00DE5EF7">
        <w:t xml:space="preserve">irect </w:t>
      </w:r>
      <w:r w:rsidR="007B4107" w:rsidRPr="00DE5EF7">
        <w:t>P</w:t>
      </w:r>
      <w:r w:rsidR="00403815" w:rsidRPr="00DE5EF7">
        <w:t>ayment</w:t>
      </w:r>
      <w:r w:rsidR="00403815" w:rsidRPr="00DE5EF7">
        <w:rPr>
          <w:lang w:val="en-US"/>
        </w:rPr>
        <w:t xml:space="preserve">, personal assistants and care agencies will co-operate with any </w:t>
      </w:r>
      <w:r w:rsidR="005608F0" w:rsidRPr="00DE5EF7">
        <w:rPr>
          <w:lang w:val="en-US"/>
        </w:rPr>
        <w:t xml:space="preserve">safeguarding </w:t>
      </w:r>
      <w:r w:rsidR="00403815" w:rsidRPr="00DE5EF7">
        <w:rPr>
          <w:lang w:val="en-US"/>
        </w:rPr>
        <w:t xml:space="preserve">investigation or serious issues resolution by Coventry </w:t>
      </w:r>
      <w:r w:rsidR="00403815" w:rsidRPr="00DE5EF7">
        <w:t xml:space="preserve">City </w:t>
      </w:r>
      <w:r w:rsidR="00403815" w:rsidRPr="00DE5EF7">
        <w:rPr>
          <w:lang w:val="en-US"/>
        </w:rPr>
        <w:t xml:space="preserve">Council or any of its partners concerned with quality and compliance. This will apply to all providers regardless of </w:t>
      </w:r>
      <w:proofErr w:type="gramStart"/>
      <w:r w:rsidR="005608F0" w:rsidRPr="00DE5EF7">
        <w:rPr>
          <w:lang w:val="en-US"/>
        </w:rPr>
        <w:t>whether</w:t>
      </w:r>
      <w:r w:rsidR="00403815" w:rsidRPr="00DE5EF7">
        <w:rPr>
          <w:lang w:val="en-US"/>
        </w:rPr>
        <w:t xml:space="preserve"> </w:t>
      </w:r>
      <w:r w:rsidR="005608F0" w:rsidRPr="00DE5EF7">
        <w:rPr>
          <w:lang w:val="en-US"/>
        </w:rPr>
        <w:t>or not</w:t>
      </w:r>
      <w:proofErr w:type="gramEnd"/>
      <w:r w:rsidR="005608F0" w:rsidRPr="00DE5EF7">
        <w:rPr>
          <w:lang w:val="en-US"/>
        </w:rPr>
        <w:t xml:space="preserve"> </w:t>
      </w:r>
      <w:r w:rsidR="00403815" w:rsidRPr="00DE5EF7">
        <w:t xml:space="preserve">they </w:t>
      </w:r>
      <w:r w:rsidR="00403815" w:rsidRPr="00DE5EF7">
        <w:rPr>
          <w:lang w:val="en-US"/>
        </w:rPr>
        <w:t xml:space="preserve">hold a current contract to deliver services </w:t>
      </w:r>
      <w:r w:rsidR="00403815" w:rsidRPr="00DE5EF7">
        <w:t>on behalf of</w:t>
      </w:r>
      <w:r w:rsidR="00403815" w:rsidRPr="00DE5EF7">
        <w:rPr>
          <w:lang w:val="en-US"/>
        </w:rPr>
        <w:t xml:space="preserve"> </w:t>
      </w:r>
      <w:r w:rsidR="00403815" w:rsidRPr="00DE5EF7">
        <w:t>Coventry City C</w:t>
      </w:r>
      <w:proofErr w:type="spellStart"/>
      <w:r w:rsidR="00403815" w:rsidRPr="00DE5EF7">
        <w:rPr>
          <w:lang w:val="en-US"/>
        </w:rPr>
        <w:t>ounci</w:t>
      </w:r>
      <w:r w:rsidR="006844B6">
        <w:rPr>
          <w:lang w:val="en-US"/>
        </w:rPr>
        <w:t>l</w:t>
      </w:r>
      <w:proofErr w:type="spellEnd"/>
      <w:r w:rsidR="00403815" w:rsidRPr="00DE5EF7">
        <w:rPr>
          <w:lang w:val="en-US"/>
        </w:rPr>
        <w:t>.</w:t>
      </w:r>
      <w:r w:rsidR="00403815" w:rsidRPr="00DE5EF7">
        <w:t> </w:t>
      </w:r>
      <w:r w:rsidR="005077AC" w:rsidRPr="005077AC">
        <w:rPr>
          <w:color w:val="4472C4" w:themeColor="accent1"/>
        </w:rPr>
        <w:t>See para 2</w:t>
      </w:r>
      <w:r w:rsidR="005077AC">
        <w:rPr>
          <w:color w:val="4472C4" w:themeColor="accent1"/>
        </w:rPr>
        <w:t>.</w:t>
      </w:r>
      <w:r w:rsidR="005077AC" w:rsidRPr="005077AC">
        <w:rPr>
          <w:color w:val="4472C4" w:themeColor="accent1"/>
        </w:rPr>
        <w:t>50 below.</w:t>
      </w:r>
    </w:p>
    <w:p w14:paraId="1B9F3475" w14:textId="77777777" w:rsidR="00B94151" w:rsidRPr="00DE5EF7" w:rsidRDefault="00B94151" w:rsidP="00B94151">
      <w:pPr>
        <w:pStyle w:val="BodyText"/>
        <w:kinsoku w:val="0"/>
        <w:overflowPunct w:val="0"/>
        <w:spacing w:line="360" w:lineRule="auto"/>
        <w:ind w:right="115"/>
        <w:jc w:val="both"/>
        <w:rPr>
          <w:lang w:val="en-US"/>
        </w:rPr>
      </w:pPr>
    </w:p>
    <w:p w14:paraId="6806DFE6" w14:textId="4FBF858D" w:rsidR="00403815" w:rsidRPr="00DE5EF7" w:rsidRDefault="00403815" w:rsidP="002C1900">
      <w:pPr>
        <w:pStyle w:val="BodyText"/>
        <w:numPr>
          <w:ilvl w:val="1"/>
          <w:numId w:val="10"/>
        </w:numPr>
        <w:kinsoku w:val="0"/>
        <w:overflowPunct w:val="0"/>
        <w:spacing w:line="360" w:lineRule="auto"/>
        <w:ind w:left="924" w:right="115" w:hanging="567"/>
        <w:jc w:val="both"/>
        <w:rPr>
          <w:lang w:val="en-US"/>
        </w:rPr>
      </w:pPr>
      <w:r w:rsidRPr="00DE5EF7">
        <w:rPr>
          <w:lang w:val="en-US"/>
        </w:rPr>
        <w:t>Any agreement will be monitored by Coventry City Council to ensure compliance</w:t>
      </w:r>
      <w:r w:rsidR="00421514" w:rsidRPr="00DE5EF7">
        <w:rPr>
          <w:lang w:val="en-US"/>
        </w:rPr>
        <w:t>.</w:t>
      </w:r>
      <w:r w:rsidRPr="00DE5EF7">
        <w:rPr>
          <w:lang w:val="en-US"/>
        </w:rPr>
        <w:t xml:space="preserve">  Any non-compliance with the terms and conditions </w:t>
      </w:r>
      <w:r w:rsidR="00DF7088" w:rsidRPr="00DE5EF7">
        <w:rPr>
          <w:lang w:val="en-US"/>
        </w:rPr>
        <w:t xml:space="preserve">set out in the letter of agreement </w:t>
      </w:r>
      <w:r w:rsidRPr="00DE5EF7">
        <w:rPr>
          <w:lang w:val="en-US"/>
        </w:rPr>
        <w:t xml:space="preserve">could result in the </w:t>
      </w:r>
      <w:r w:rsidR="00536581" w:rsidRPr="00DE5EF7">
        <w:rPr>
          <w:lang w:val="en-US"/>
        </w:rPr>
        <w:t>D</w:t>
      </w:r>
      <w:r w:rsidRPr="00DE5EF7">
        <w:rPr>
          <w:lang w:val="en-US"/>
        </w:rPr>
        <w:t xml:space="preserve">irect </w:t>
      </w:r>
      <w:r w:rsidR="00536581" w:rsidRPr="00DE5EF7">
        <w:rPr>
          <w:lang w:val="en-US"/>
        </w:rPr>
        <w:t>P</w:t>
      </w:r>
      <w:r w:rsidRPr="00DE5EF7">
        <w:rPr>
          <w:lang w:val="en-US"/>
        </w:rPr>
        <w:t xml:space="preserve">ayment </w:t>
      </w:r>
      <w:r w:rsidRPr="00DE5EF7">
        <w:t xml:space="preserve">being terminated </w:t>
      </w:r>
      <w:r w:rsidRPr="00DE5EF7">
        <w:rPr>
          <w:lang w:val="en-US"/>
        </w:rPr>
        <w:t xml:space="preserve">and alternative arrangements </w:t>
      </w:r>
      <w:r w:rsidRPr="00DE5EF7">
        <w:t xml:space="preserve">being made </w:t>
      </w:r>
      <w:r w:rsidR="002E59BD" w:rsidRPr="00DE5EF7">
        <w:rPr>
          <w:lang w:val="en-US"/>
        </w:rPr>
        <w:t>e.g.,</w:t>
      </w:r>
      <w:r w:rsidRPr="00DE5EF7">
        <w:rPr>
          <w:lang w:val="en-US"/>
        </w:rPr>
        <w:t xml:space="preserve"> care and support being arranged by Coventry City Council, where </w:t>
      </w:r>
      <w:r w:rsidRPr="00DE5EF7">
        <w:t xml:space="preserve">it is assessed as </w:t>
      </w:r>
      <w:r w:rsidRPr="00DE5EF7">
        <w:rPr>
          <w:lang w:val="en-US"/>
        </w:rPr>
        <w:t>necessary to meet eligible care and support needs.</w:t>
      </w:r>
      <w:r w:rsidR="00421514" w:rsidRPr="00DE5EF7">
        <w:rPr>
          <w:lang w:val="en-US"/>
        </w:rPr>
        <w:t xml:space="preserve"> </w:t>
      </w:r>
      <w:r w:rsidR="002E59BD" w:rsidRPr="002E59BD">
        <w:rPr>
          <w:color w:val="4472C4" w:themeColor="accent1"/>
          <w:lang w:val="en-US"/>
        </w:rPr>
        <w:t>See Section 5 below.</w:t>
      </w:r>
    </w:p>
    <w:p w14:paraId="6AC8572A" w14:textId="77777777" w:rsidR="00403815" w:rsidRPr="00403815" w:rsidRDefault="00403815" w:rsidP="00403815">
      <w:pPr>
        <w:spacing w:after="0" w:line="240" w:lineRule="auto"/>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22C4D395" w14:textId="04790DBE" w:rsidR="00403815" w:rsidRPr="00FE40F4" w:rsidRDefault="000F081E"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lang w:val="en-US"/>
        </w:rPr>
      </w:pPr>
      <w:bookmarkStart w:id="16" w:name="PersonsContributions"/>
      <w:bookmarkStart w:id="17" w:name="_Toc137046982"/>
      <w:bookmarkStart w:id="18" w:name="_Toc137047814"/>
      <w:bookmarkStart w:id="19" w:name="_Toc173158620"/>
      <w:bookmarkEnd w:id="16"/>
      <w:r w:rsidRPr="00FE40F4">
        <w:rPr>
          <w:rStyle w:val="normaltextrun"/>
          <w:rFonts w:ascii="Arial" w:hAnsi="Arial" w:cs="Arial"/>
          <w:b/>
          <w:bCs/>
          <w:sz w:val="28"/>
          <w:szCs w:val="28"/>
          <w:lang w:val="en-US"/>
        </w:rPr>
        <w:t>P</w:t>
      </w:r>
      <w:r w:rsidR="00403815" w:rsidRPr="00FE40F4">
        <w:rPr>
          <w:rStyle w:val="normaltextrun"/>
          <w:rFonts w:ascii="Arial" w:hAnsi="Arial" w:cs="Arial"/>
          <w:b/>
          <w:bCs/>
          <w:sz w:val="28"/>
          <w:szCs w:val="28"/>
          <w:lang w:val="en-US"/>
        </w:rPr>
        <w:t>erson’s contributions</w:t>
      </w:r>
      <w:bookmarkEnd w:id="17"/>
      <w:bookmarkEnd w:id="18"/>
      <w:bookmarkEnd w:id="19"/>
      <w:r w:rsidR="00403815" w:rsidRPr="00FE40F4">
        <w:rPr>
          <w:rStyle w:val="normaltextrun"/>
          <w:rFonts w:ascii="Arial" w:hAnsi="Arial" w:cs="Arial"/>
          <w:b/>
          <w:bCs/>
          <w:sz w:val="28"/>
          <w:szCs w:val="28"/>
          <w:lang w:val="en-US"/>
        </w:rPr>
        <w:t>  </w:t>
      </w:r>
    </w:p>
    <w:p w14:paraId="73F5AF34" w14:textId="77777777" w:rsidR="00403815" w:rsidRPr="00403815" w:rsidRDefault="00403815" w:rsidP="00403815">
      <w:pPr>
        <w:spacing w:after="0" w:line="240" w:lineRule="auto"/>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74FACDCE" w14:textId="5F7827B9" w:rsidR="00DE5EF7" w:rsidRPr="00DE5EF7" w:rsidRDefault="00403815"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 xml:space="preserve">A financial assessment will be </w:t>
      </w:r>
      <w:r w:rsidRPr="00403815">
        <w:rPr>
          <w:rFonts w:ascii="Arial" w:hAnsi="Arial" w:cs="Arial"/>
        </w:rPr>
        <w:t xml:space="preserve">undertaken </w:t>
      </w:r>
      <w:r w:rsidRPr="00403815">
        <w:rPr>
          <w:rFonts w:ascii="Arial" w:hAnsi="Arial" w:cs="Arial"/>
          <w:lang w:val="en-US"/>
        </w:rPr>
        <w:t>to determine whether an adult need</w:t>
      </w:r>
      <w:r w:rsidRPr="00403815">
        <w:rPr>
          <w:rFonts w:ascii="Arial" w:hAnsi="Arial" w:cs="Arial"/>
        </w:rPr>
        <w:t>s</w:t>
      </w:r>
      <w:r w:rsidRPr="00403815">
        <w:rPr>
          <w:rFonts w:ascii="Arial" w:hAnsi="Arial" w:cs="Arial"/>
          <w:lang w:val="en-US"/>
        </w:rPr>
        <w:t xml:space="preserve"> to make a financial contribution towards their care and support needs. Coventry City Council will deduct the assessed contribution from the total amount of </w:t>
      </w:r>
      <w:r w:rsidR="00536581">
        <w:rPr>
          <w:rFonts w:ascii="Arial" w:hAnsi="Arial" w:cs="Arial"/>
          <w:lang w:val="en-US"/>
        </w:rPr>
        <w:t>D</w:t>
      </w:r>
      <w:r w:rsidRPr="00403815">
        <w:rPr>
          <w:rFonts w:ascii="Arial" w:hAnsi="Arial" w:cs="Arial"/>
          <w:lang w:val="en-US"/>
        </w:rPr>
        <w:t xml:space="preserve">irect </w:t>
      </w:r>
      <w:r w:rsidR="00536581">
        <w:rPr>
          <w:rFonts w:ascii="Arial" w:hAnsi="Arial" w:cs="Arial"/>
          <w:lang w:val="en-US"/>
        </w:rPr>
        <w:t>P</w:t>
      </w:r>
      <w:r w:rsidRPr="00403815">
        <w:rPr>
          <w:rFonts w:ascii="Arial" w:hAnsi="Arial" w:cs="Arial"/>
          <w:lang w:val="en-US"/>
        </w:rPr>
        <w:t>ayment</w:t>
      </w:r>
      <w:r w:rsidRPr="00403815">
        <w:rPr>
          <w:rFonts w:ascii="Arial" w:hAnsi="Arial" w:cs="Arial"/>
        </w:rPr>
        <w:t xml:space="preserve"> payable</w:t>
      </w:r>
      <w:r w:rsidRPr="00403815">
        <w:rPr>
          <w:rFonts w:ascii="Arial" w:hAnsi="Arial" w:cs="Arial"/>
          <w:lang w:val="en-US"/>
        </w:rPr>
        <w:t>. If the</w:t>
      </w:r>
      <w:r w:rsidRPr="00403815">
        <w:rPr>
          <w:rFonts w:ascii="Arial" w:hAnsi="Arial" w:cs="Arial"/>
        </w:rPr>
        <w:t xml:space="preserve"> </w:t>
      </w:r>
      <w:r w:rsidR="00536581">
        <w:rPr>
          <w:rFonts w:ascii="Arial" w:hAnsi="Arial" w:cs="Arial"/>
        </w:rPr>
        <w:t>D</w:t>
      </w:r>
      <w:r w:rsidRPr="00403815">
        <w:rPr>
          <w:rFonts w:ascii="Arial" w:hAnsi="Arial" w:cs="Arial"/>
        </w:rPr>
        <w:t xml:space="preserve">irect </w:t>
      </w:r>
      <w:r w:rsidR="00536581">
        <w:rPr>
          <w:rFonts w:ascii="Arial" w:hAnsi="Arial" w:cs="Arial"/>
          <w:lang w:val="en-US"/>
        </w:rPr>
        <w:t>P</w:t>
      </w:r>
      <w:r w:rsidRPr="00403815">
        <w:rPr>
          <w:rFonts w:ascii="Arial" w:hAnsi="Arial" w:cs="Arial"/>
          <w:lang w:val="en-US"/>
        </w:rPr>
        <w:t>ayment is managed by a third party who has no legal authority to manage the</w:t>
      </w:r>
      <w:r w:rsidRPr="00403815">
        <w:rPr>
          <w:rFonts w:ascii="Arial" w:hAnsi="Arial" w:cs="Arial"/>
        </w:rPr>
        <w:t xml:space="preserve"> individual’s income </w:t>
      </w:r>
      <w:r w:rsidRPr="00403815">
        <w:rPr>
          <w:rFonts w:ascii="Arial" w:hAnsi="Arial" w:cs="Arial"/>
          <w:lang w:val="en-US"/>
        </w:rPr>
        <w:t>or is a third</w:t>
      </w:r>
      <w:r w:rsidR="00833C39">
        <w:rPr>
          <w:rFonts w:ascii="Arial" w:hAnsi="Arial" w:cs="Arial"/>
          <w:lang w:val="en-US"/>
        </w:rPr>
        <w:t>-</w:t>
      </w:r>
      <w:r w:rsidRPr="00403815">
        <w:rPr>
          <w:rFonts w:ascii="Arial" w:hAnsi="Arial" w:cs="Arial"/>
          <w:lang w:val="en-US"/>
        </w:rPr>
        <w:t>party organisation</w:t>
      </w:r>
      <w:r w:rsidRPr="00403815">
        <w:rPr>
          <w:rFonts w:ascii="Arial" w:hAnsi="Arial" w:cs="Arial"/>
        </w:rPr>
        <w:t>,</w:t>
      </w:r>
      <w:r w:rsidRPr="00403815">
        <w:rPr>
          <w:rFonts w:ascii="Arial" w:hAnsi="Arial" w:cs="Arial"/>
          <w:lang w:val="en-US"/>
        </w:rPr>
        <w:t xml:space="preserve"> the </w:t>
      </w:r>
      <w:r w:rsidR="00632A54">
        <w:rPr>
          <w:rFonts w:ascii="Arial" w:hAnsi="Arial" w:cs="Arial"/>
          <w:lang w:val="en-US"/>
        </w:rPr>
        <w:t>D</w:t>
      </w:r>
      <w:r w:rsidRPr="00403815">
        <w:rPr>
          <w:rFonts w:ascii="Arial" w:hAnsi="Arial" w:cs="Arial"/>
          <w:lang w:val="en-US"/>
        </w:rPr>
        <w:t xml:space="preserve">irect </w:t>
      </w:r>
      <w:r w:rsidR="00632A54">
        <w:rPr>
          <w:rFonts w:ascii="Arial" w:hAnsi="Arial" w:cs="Arial"/>
          <w:lang w:val="en-US"/>
        </w:rPr>
        <w:t>P</w:t>
      </w:r>
      <w:r w:rsidRPr="00403815">
        <w:rPr>
          <w:rFonts w:ascii="Arial" w:hAnsi="Arial" w:cs="Arial"/>
          <w:lang w:val="en-US"/>
        </w:rPr>
        <w:t xml:space="preserve">ayment should be paid in </w:t>
      </w:r>
      <w:proofErr w:type="gramStart"/>
      <w:r w:rsidRPr="00403815">
        <w:rPr>
          <w:rFonts w:ascii="Arial" w:hAnsi="Arial" w:cs="Arial"/>
          <w:lang w:val="en-US"/>
        </w:rPr>
        <w:t>full</w:t>
      </w:r>
      <w:proofErr w:type="gramEnd"/>
      <w:r w:rsidRPr="00403815">
        <w:rPr>
          <w:rFonts w:ascii="Arial" w:hAnsi="Arial" w:cs="Arial"/>
          <w:lang w:val="en-US"/>
        </w:rPr>
        <w:t xml:space="preserve"> and the adult will be sent an invoice to pay their assessed contribution directly to </w:t>
      </w:r>
      <w:r w:rsidRPr="00403815">
        <w:rPr>
          <w:rFonts w:ascii="Arial" w:hAnsi="Arial" w:cs="Arial"/>
        </w:rPr>
        <w:t>Coventry City</w:t>
      </w:r>
      <w:r w:rsidRPr="00403815">
        <w:rPr>
          <w:rFonts w:ascii="Arial" w:hAnsi="Arial" w:cs="Arial"/>
          <w:lang w:val="en-US"/>
        </w:rPr>
        <w:t xml:space="preserve"> Council. </w:t>
      </w:r>
      <w:r w:rsidRPr="00403815">
        <w:rPr>
          <w:rFonts w:ascii="Arial" w:hAnsi="Arial" w:cs="Arial"/>
        </w:rPr>
        <w:t xml:space="preserve">This will apply to both one off and ongoing </w:t>
      </w:r>
      <w:r w:rsidR="00632A54">
        <w:rPr>
          <w:rFonts w:ascii="Arial" w:hAnsi="Arial" w:cs="Arial"/>
        </w:rPr>
        <w:t>D</w:t>
      </w:r>
      <w:r w:rsidRPr="00403815">
        <w:rPr>
          <w:rFonts w:ascii="Arial" w:hAnsi="Arial" w:cs="Arial"/>
        </w:rPr>
        <w:t xml:space="preserve">irect </w:t>
      </w:r>
      <w:r w:rsidR="00632A54">
        <w:rPr>
          <w:rFonts w:ascii="Arial" w:hAnsi="Arial" w:cs="Arial"/>
        </w:rPr>
        <w:t>P</w:t>
      </w:r>
      <w:r w:rsidRPr="00403815">
        <w:rPr>
          <w:rFonts w:ascii="Arial" w:hAnsi="Arial" w:cs="Arial"/>
        </w:rPr>
        <w:t xml:space="preserve">ayments. </w:t>
      </w:r>
      <w:r w:rsidRPr="00403815">
        <w:rPr>
          <w:rFonts w:ascii="Arial" w:hAnsi="Arial" w:cs="Arial"/>
          <w:lang w:val="en-US"/>
        </w:rPr>
        <w:t>The guidelines</w:t>
      </w:r>
      <w:r w:rsidRPr="00403815">
        <w:rPr>
          <w:rFonts w:ascii="Arial" w:hAnsi="Arial" w:cs="Arial"/>
        </w:rPr>
        <w:t xml:space="preserve"> about applying the adult’s assessed charge</w:t>
      </w:r>
      <w:r w:rsidRPr="00403815">
        <w:rPr>
          <w:rFonts w:ascii="Arial" w:hAnsi="Arial" w:cs="Arial"/>
          <w:lang w:val="en-US"/>
        </w:rPr>
        <w:t xml:space="preserve"> can be </w:t>
      </w:r>
      <w:r w:rsidRPr="00403815">
        <w:rPr>
          <w:rFonts w:ascii="Arial" w:hAnsi="Arial" w:cs="Arial"/>
          <w:lang w:val="en-US"/>
        </w:rPr>
        <w:lastRenderedPageBreak/>
        <w:t xml:space="preserve">found </w:t>
      </w:r>
      <w:hyperlink r:id="rId26" w:tgtFrame="_blank" w:history="1">
        <w:r w:rsidR="00DE5EF7">
          <w:rPr>
            <w:rFonts w:ascii="Arial" w:hAnsi="Arial" w:cs="Arial"/>
            <w:color w:val="0000FF"/>
            <w:u w:val="single"/>
            <w:lang w:val="en-US"/>
          </w:rPr>
          <w:t>here</w:t>
        </w:r>
      </w:hyperlink>
      <w:r w:rsidRPr="00403815">
        <w:rPr>
          <w:rFonts w:ascii="Arial" w:hAnsi="Arial" w:cs="Arial"/>
          <w:lang w:val="en-US"/>
        </w:rPr>
        <w:t xml:space="preserve"> and can also be made available by an allocated worker on request.</w:t>
      </w:r>
    </w:p>
    <w:p w14:paraId="70EC59EE" w14:textId="77777777" w:rsidR="00DE5EF7" w:rsidRPr="00DE5EF7" w:rsidRDefault="00DE5EF7" w:rsidP="00B94151">
      <w:pPr>
        <w:pStyle w:val="paragraph"/>
        <w:spacing w:before="0" w:beforeAutospacing="0" w:after="0" w:afterAutospacing="0"/>
        <w:ind w:left="714"/>
        <w:jc w:val="both"/>
        <w:textAlignment w:val="baseline"/>
        <w:rPr>
          <w:rFonts w:ascii="Arial" w:hAnsi="Arial" w:cs="Arial"/>
        </w:rPr>
      </w:pPr>
    </w:p>
    <w:p w14:paraId="2F3A8B92" w14:textId="2E6F789C" w:rsidR="00F10C87" w:rsidRPr="00DE5EF7" w:rsidRDefault="00403815"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DE5EF7">
        <w:rPr>
          <w:rFonts w:ascii="Arial" w:hAnsi="Arial" w:cs="Arial"/>
          <w:lang w:val="en-US"/>
        </w:rPr>
        <w:t xml:space="preserve">Any non-payment of the assessed charge could result in the </w:t>
      </w:r>
      <w:r w:rsidR="00632A54" w:rsidRPr="00DE5EF7">
        <w:rPr>
          <w:rFonts w:ascii="Arial" w:hAnsi="Arial" w:cs="Arial"/>
          <w:lang w:val="en-US"/>
        </w:rPr>
        <w:t>D</w:t>
      </w:r>
      <w:r w:rsidRPr="00DE5EF7">
        <w:rPr>
          <w:rFonts w:ascii="Arial" w:hAnsi="Arial" w:cs="Arial"/>
          <w:lang w:val="en-US"/>
        </w:rPr>
        <w:t xml:space="preserve">irect </w:t>
      </w:r>
      <w:r w:rsidR="00632A54" w:rsidRPr="00DE5EF7">
        <w:rPr>
          <w:rFonts w:ascii="Arial" w:hAnsi="Arial" w:cs="Arial"/>
          <w:lang w:val="en-US"/>
        </w:rPr>
        <w:t>P</w:t>
      </w:r>
      <w:r w:rsidRPr="00DE5EF7">
        <w:rPr>
          <w:rFonts w:ascii="Arial" w:hAnsi="Arial" w:cs="Arial"/>
          <w:lang w:val="en-US"/>
        </w:rPr>
        <w:t xml:space="preserve">ayment being </w:t>
      </w:r>
      <w:r w:rsidRPr="00DE5EF7">
        <w:rPr>
          <w:rFonts w:ascii="Arial" w:hAnsi="Arial" w:cs="Arial"/>
        </w:rPr>
        <w:t>terminated</w:t>
      </w:r>
      <w:r w:rsidRPr="00DE5EF7">
        <w:rPr>
          <w:rFonts w:ascii="Arial" w:hAnsi="Arial" w:cs="Arial"/>
          <w:lang w:val="en-US"/>
        </w:rPr>
        <w:t xml:space="preserve"> and where appropriate</w:t>
      </w:r>
      <w:r w:rsidRPr="00DE5EF7">
        <w:rPr>
          <w:rFonts w:ascii="Arial" w:hAnsi="Arial" w:cs="Arial"/>
        </w:rPr>
        <w:t>,</w:t>
      </w:r>
      <w:r w:rsidRPr="00DE5EF7">
        <w:rPr>
          <w:rFonts w:ascii="Arial" w:hAnsi="Arial" w:cs="Arial"/>
          <w:lang w:val="en-US"/>
        </w:rPr>
        <w:t xml:space="preserve"> care and support being arranged by Coventry City Council. Non-payment could result in a review of the adult</w:t>
      </w:r>
      <w:r w:rsidRPr="00DE5EF7">
        <w:rPr>
          <w:rFonts w:ascii="Arial" w:hAnsi="Arial" w:cs="Arial"/>
        </w:rPr>
        <w:t>’</w:t>
      </w:r>
      <w:r w:rsidRPr="00DE5EF7">
        <w:rPr>
          <w:rFonts w:ascii="Arial" w:hAnsi="Arial" w:cs="Arial"/>
          <w:lang w:val="en-US"/>
        </w:rPr>
        <w:t xml:space="preserve">s assessed eligible needs if they are managing to meet their eligible needs within a smaller budget and/or </w:t>
      </w:r>
      <w:r w:rsidRPr="00DE5EF7">
        <w:rPr>
          <w:rFonts w:ascii="Arial" w:hAnsi="Arial" w:cs="Arial"/>
        </w:rPr>
        <w:t xml:space="preserve">Coventry City </w:t>
      </w:r>
      <w:r w:rsidRPr="00DE5EF7">
        <w:rPr>
          <w:rFonts w:ascii="Arial" w:hAnsi="Arial" w:cs="Arial"/>
          <w:lang w:val="en-US"/>
        </w:rPr>
        <w:t>Council initiating debt recovery processes or legal action to recover payments owed. </w:t>
      </w:r>
      <w:r w:rsidR="002E59BD" w:rsidRPr="002E59BD">
        <w:rPr>
          <w:rFonts w:ascii="Arial" w:hAnsi="Arial" w:cs="Arial"/>
          <w:color w:val="4472C4" w:themeColor="accent1"/>
          <w:lang w:val="en-US"/>
        </w:rPr>
        <w:t>See Section 5 below.</w:t>
      </w:r>
    </w:p>
    <w:p w14:paraId="1CCB2EC8" w14:textId="77777777" w:rsidR="00F10C87" w:rsidRDefault="00F10C87" w:rsidP="00403815">
      <w:pPr>
        <w:spacing w:after="0" w:line="240" w:lineRule="auto"/>
        <w:jc w:val="both"/>
        <w:textAlignment w:val="baseline"/>
        <w:rPr>
          <w:rFonts w:ascii="Arial" w:eastAsia="Times New Roman" w:hAnsi="Arial" w:cs="Arial"/>
          <w:b/>
          <w:bCs/>
          <w:sz w:val="24"/>
          <w:szCs w:val="24"/>
          <w:u w:val="single"/>
          <w:lang w:val="en-US" w:eastAsia="en-GB"/>
        </w:rPr>
      </w:pPr>
    </w:p>
    <w:p w14:paraId="762D3D28" w14:textId="6467936F" w:rsidR="00403815" w:rsidRPr="00FE40F4" w:rsidRDefault="00403815"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lang w:val="en-US"/>
        </w:rPr>
      </w:pPr>
      <w:bookmarkStart w:id="20" w:name="_Toc137046983"/>
      <w:bookmarkStart w:id="21" w:name="_Toc137047815"/>
      <w:bookmarkStart w:id="22" w:name="_Toc173158621"/>
      <w:r w:rsidRPr="00FE40F4">
        <w:rPr>
          <w:rStyle w:val="normaltextrun"/>
          <w:rFonts w:ascii="Arial" w:hAnsi="Arial" w:cs="Arial"/>
          <w:b/>
          <w:bCs/>
          <w:sz w:val="28"/>
          <w:szCs w:val="28"/>
        </w:rPr>
        <w:t>Frequency of payments</w:t>
      </w:r>
      <w:bookmarkEnd w:id="20"/>
      <w:bookmarkEnd w:id="21"/>
      <w:bookmarkEnd w:id="22"/>
      <w:r w:rsidRPr="00FE40F4">
        <w:rPr>
          <w:rStyle w:val="normaltextrun"/>
          <w:rFonts w:ascii="Arial" w:hAnsi="Arial" w:cs="Arial"/>
          <w:b/>
          <w:bCs/>
          <w:sz w:val="28"/>
          <w:szCs w:val="28"/>
        </w:rPr>
        <w:t> </w:t>
      </w:r>
      <w:r w:rsidRPr="00FE40F4">
        <w:rPr>
          <w:rStyle w:val="normaltextrun"/>
          <w:rFonts w:ascii="Arial" w:hAnsi="Arial" w:cs="Arial"/>
          <w:b/>
          <w:bCs/>
          <w:sz w:val="28"/>
          <w:szCs w:val="28"/>
          <w:lang w:val="en-US"/>
        </w:rPr>
        <w:t> </w:t>
      </w:r>
    </w:p>
    <w:p w14:paraId="3E88F929" w14:textId="77777777" w:rsidR="00F10C87" w:rsidRDefault="00F10C87" w:rsidP="00403815">
      <w:pPr>
        <w:spacing w:after="0" w:line="240" w:lineRule="auto"/>
        <w:jc w:val="both"/>
        <w:textAlignment w:val="baseline"/>
        <w:rPr>
          <w:rFonts w:ascii="Arial" w:eastAsia="Times New Roman" w:hAnsi="Arial" w:cs="Arial"/>
          <w:sz w:val="24"/>
          <w:szCs w:val="24"/>
          <w:lang w:eastAsia="en-GB"/>
        </w:rPr>
      </w:pPr>
    </w:p>
    <w:p w14:paraId="42F0074C" w14:textId="2E4035F0" w:rsidR="00F10C87" w:rsidRPr="00403815" w:rsidRDefault="00FC6114"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Pr>
          <w:rFonts w:ascii="Arial" w:hAnsi="Arial" w:cs="Arial"/>
        </w:rPr>
        <w:t xml:space="preserve">Coventry City Council will pay ongoing </w:t>
      </w:r>
      <w:r w:rsidR="00632A54">
        <w:rPr>
          <w:rFonts w:ascii="Arial" w:hAnsi="Arial" w:cs="Arial"/>
        </w:rPr>
        <w:t>D</w:t>
      </w:r>
      <w:r>
        <w:rPr>
          <w:rFonts w:ascii="Arial" w:hAnsi="Arial" w:cs="Arial"/>
        </w:rPr>
        <w:t xml:space="preserve">irect </w:t>
      </w:r>
      <w:r w:rsidR="00632A54">
        <w:rPr>
          <w:rFonts w:ascii="Arial" w:hAnsi="Arial" w:cs="Arial"/>
        </w:rPr>
        <w:t>P</w:t>
      </w:r>
      <w:r>
        <w:rPr>
          <w:rFonts w:ascii="Arial" w:hAnsi="Arial" w:cs="Arial"/>
        </w:rPr>
        <w:t xml:space="preserve">ayments in </w:t>
      </w:r>
      <w:r w:rsidR="00F81C80">
        <w:rPr>
          <w:rFonts w:ascii="Arial" w:hAnsi="Arial" w:cs="Arial"/>
        </w:rPr>
        <w:t xml:space="preserve">advance </w:t>
      </w:r>
      <w:r>
        <w:rPr>
          <w:rFonts w:ascii="Arial" w:hAnsi="Arial" w:cs="Arial"/>
        </w:rPr>
        <w:t>at four</w:t>
      </w:r>
      <w:r w:rsidR="001C616D">
        <w:rPr>
          <w:rFonts w:ascii="Arial" w:hAnsi="Arial" w:cs="Arial"/>
        </w:rPr>
        <w:t>-</w:t>
      </w:r>
      <w:r>
        <w:rPr>
          <w:rFonts w:ascii="Arial" w:hAnsi="Arial" w:cs="Arial"/>
        </w:rPr>
        <w:t>weekly intervals</w:t>
      </w:r>
      <w:r w:rsidR="00C15BC4">
        <w:rPr>
          <w:rFonts w:ascii="Arial" w:hAnsi="Arial" w:cs="Arial"/>
        </w:rPr>
        <w:t>.</w:t>
      </w:r>
      <w:r>
        <w:rPr>
          <w:rFonts w:ascii="Arial" w:hAnsi="Arial" w:cs="Arial"/>
        </w:rPr>
        <w:t xml:space="preserve"> </w:t>
      </w:r>
    </w:p>
    <w:p w14:paraId="4D5DF896" w14:textId="77777777" w:rsidR="00403815" w:rsidRPr="00403815" w:rsidRDefault="00403815" w:rsidP="00B94151">
      <w:pPr>
        <w:spacing w:after="0" w:line="24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29167639" w14:textId="08616A17" w:rsidR="00403815" w:rsidRPr="00403815" w:rsidRDefault="009F53A6"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The</w:t>
      </w:r>
      <w:r w:rsidR="00403815" w:rsidRPr="00403815">
        <w:rPr>
          <w:rFonts w:ascii="Arial" w:hAnsi="Arial" w:cs="Arial"/>
          <w:lang w:val="en-US"/>
        </w:rPr>
        <w:t xml:space="preserve"> </w:t>
      </w:r>
      <w:r w:rsidR="00403815" w:rsidRPr="00403815">
        <w:rPr>
          <w:rFonts w:ascii="Arial" w:hAnsi="Arial" w:cs="Arial"/>
        </w:rPr>
        <w:t xml:space="preserve">adult, carer, young carer, parent of a disabled child, nominated </w:t>
      </w:r>
      <w:r w:rsidR="00403815" w:rsidRPr="00403815">
        <w:rPr>
          <w:rFonts w:ascii="Arial" w:hAnsi="Arial" w:cs="Arial"/>
          <w:lang w:val="en-US"/>
        </w:rPr>
        <w:t xml:space="preserve">authorised person or organisation will be allowed to </w:t>
      </w:r>
      <w:r w:rsidR="00403815" w:rsidRPr="00403815">
        <w:rPr>
          <w:rFonts w:ascii="Arial" w:hAnsi="Arial" w:cs="Arial"/>
        </w:rPr>
        <w:t xml:space="preserve">retain </w:t>
      </w:r>
      <w:r w:rsidR="00FC6114">
        <w:rPr>
          <w:rFonts w:ascii="Arial" w:hAnsi="Arial" w:cs="Arial"/>
        </w:rPr>
        <w:t xml:space="preserve">a maximum </w:t>
      </w:r>
      <w:r w:rsidR="00403815" w:rsidRPr="00403815">
        <w:rPr>
          <w:rFonts w:ascii="Arial" w:hAnsi="Arial" w:cs="Arial"/>
        </w:rPr>
        <w:t xml:space="preserve">sum up to the value of </w:t>
      </w:r>
      <w:r w:rsidR="00C15BC4" w:rsidRPr="00403815">
        <w:rPr>
          <w:rFonts w:ascii="Arial" w:hAnsi="Arial" w:cs="Arial"/>
          <w:lang w:val="en-US"/>
        </w:rPr>
        <w:t>four</w:t>
      </w:r>
      <w:r w:rsidR="001C616D">
        <w:rPr>
          <w:rFonts w:ascii="Arial" w:hAnsi="Arial" w:cs="Arial"/>
        </w:rPr>
        <w:t>-</w:t>
      </w:r>
      <w:r w:rsidR="00403815" w:rsidRPr="00403815">
        <w:rPr>
          <w:rFonts w:ascii="Arial" w:hAnsi="Arial" w:cs="Arial"/>
          <w:lang w:val="en-US"/>
        </w:rPr>
        <w:t xml:space="preserve">weeks </w:t>
      </w:r>
      <w:r w:rsidR="00403815" w:rsidRPr="00403815">
        <w:rPr>
          <w:rFonts w:ascii="Arial" w:hAnsi="Arial" w:cs="Arial"/>
        </w:rPr>
        <w:t xml:space="preserve">worth of their </w:t>
      </w:r>
      <w:r w:rsidR="00F81C80">
        <w:rPr>
          <w:rFonts w:ascii="Arial" w:hAnsi="Arial" w:cs="Arial"/>
          <w:lang w:val="en-US"/>
        </w:rPr>
        <w:t>D</w:t>
      </w:r>
      <w:r w:rsidR="00403815" w:rsidRPr="00403815">
        <w:rPr>
          <w:rFonts w:ascii="Arial" w:hAnsi="Arial" w:cs="Arial"/>
          <w:lang w:val="en-US"/>
        </w:rPr>
        <w:t xml:space="preserve">irect </w:t>
      </w:r>
      <w:r w:rsidR="00F81C80">
        <w:rPr>
          <w:rFonts w:ascii="Arial" w:hAnsi="Arial" w:cs="Arial"/>
          <w:lang w:val="en-US"/>
        </w:rPr>
        <w:t>P</w:t>
      </w:r>
      <w:r w:rsidR="00403815" w:rsidRPr="00403815">
        <w:rPr>
          <w:rFonts w:ascii="Arial" w:hAnsi="Arial" w:cs="Arial"/>
          <w:lang w:val="en-US"/>
        </w:rPr>
        <w:t xml:space="preserve">ayment in their </w:t>
      </w:r>
      <w:r w:rsidR="00403815" w:rsidRPr="00403815">
        <w:rPr>
          <w:rFonts w:ascii="Arial" w:hAnsi="Arial" w:cs="Arial"/>
        </w:rPr>
        <w:t>D</w:t>
      </w:r>
      <w:r w:rsidR="00403815" w:rsidRPr="00403815">
        <w:rPr>
          <w:rFonts w:ascii="Arial" w:hAnsi="Arial" w:cs="Arial"/>
          <w:lang w:val="en-US"/>
        </w:rPr>
        <w:t xml:space="preserve">irect </w:t>
      </w:r>
      <w:r w:rsidR="00403815" w:rsidRPr="00403815">
        <w:rPr>
          <w:rFonts w:ascii="Arial" w:hAnsi="Arial" w:cs="Arial"/>
        </w:rPr>
        <w:t>P</w:t>
      </w:r>
      <w:r w:rsidR="00403815" w:rsidRPr="00403815">
        <w:rPr>
          <w:rFonts w:ascii="Arial" w:hAnsi="Arial" w:cs="Arial"/>
          <w:lang w:val="en-US"/>
        </w:rPr>
        <w:t xml:space="preserve">ayment </w:t>
      </w:r>
      <w:r w:rsidR="00403815" w:rsidRPr="00403815">
        <w:rPr>
          <w:rFonts w:ascii="Arial" w:hAnsi="Arial" w:cs="Arial"/>
        </w:rPr>
        <w:t>A</w:t>
      </w:r>
      <w:r w:rsidR="00403815" w:rsidRPr="00403815">
        <w:rPr>
          <w:rFonts w:ascii="Arial" w:hAnsi="Arial" w:cs="Arial"/>
          <w:lang w:val="en-US"/>
        </w:rPr>
        <w:t xml:space="preserve">ccount for any additional costs incurred </w:t>
      </w:r>
      <w:proofErr w:type="gramStart"/>
      <w:r w:rsidR="00403815" w:rsidRPr="00403815">
        <w:rPr>
          <w:rFonts w:ascii="Arial" w:hAnsi="Arial" w:cs="Arial"/>
          <w:lang w:val="en-US"/>
        </w:rPr>
        <w:t>as a result of</w:t>
      </w:r>
      <w:proofErr w:type="gramEnd"/>
      <w:r w:rsidR="00403815" w:rsidRPr="00403815">
        <w:rPr>
          <w:rFonts w:ascii="Arial" w:hAnsi="Arial" w:cs="Arial"/>
          <w:lang w:val="en-US"/>
        </w:rPr>
        <w:t xml:space="preserve"> managing the </w:t>
      </w:r>
      <w:r w:rsidR="00F81C80">
        <w:rPr>
          <w:rFonts w:ascii="Arial" w:hAnsi="Arial" w:cs="Arial"/>
          <w:lang w:val="en-US"/>
        </w:rPr>
        <w:t>D</w:t>
      </w:r>
      <w:r w:rsidR="00403815" w:rsidRPr="00403815">
        <w:rPr>
          <w:rFonts w:ascii="Arial" w:hAnsi="Arial" w:cs="Arial"/>
          <w:lang w:val="en-US"/>
        </w:rPr>
        <w:t xml:space="preserve">irect </w:t>
      </w:r>
      <w:r w:rsidR="00F81C80">
        <w:rPr>
          <w:rFonts w:ascii="Arial" w:hAnsi="Arial" w:cs="Arial"/>
          <w:lang w:val="en-US"/>
        </w:rPr>
        <w:t>P</w:t>
      </w:r>
      <w:r w:rsidR="00403815" w:rsidRPr="00403815">
        <w:rPr>
          <w:rFonts w:ascii="Arial" w:hAnsi="Arial" w:cs="Arial"/>
          <w:lang w:val="en-US"/>
        </w:rPr>
        <w:t>ayment.</w:t>
      </w:r>
      <w:r w:rsidR="00403815" w:rsidRPr="00403815">
        <w:rPr>
          <w:rFonts w:ascii="Arial" w:hAnsi="Arial" w:cs="Arial"/>
        </w:rPr>
        <w:t> </w:t>
      </w:r>
    </w:p>
    <w:p w14:paraId="5DC2397A" w14:textId="77777777" w:rsidR="00403815" w:rsidRPr="00403815" w:rsidRDefault="00403815" w:rsidP="00B94151">
      <w:pPr>
        <w:spacing w:after="0" w:line="24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45851F29" w14:textId="77777777" w:rsidR="00DE5EF7" w:rsidRDefault="00FC6114"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Coventry</w:t>
      </w:r>
      <w:r w:rsidR="00403815" w:rsidRPr="00403815">
        <w:rPr>
          <w:rFonts w:ascii="Arial" w:hAnsi="Arial" w:cs="Arial"/>
          <w:lang w:val="en-US"/>
        </w:rPr>
        <w:t xml:space="preserve"> City Council </w:t>
      </w:r>
      <w:r w:rsidR="00403815" w:rsidRPr="00403815">
        <w:rPr>
          <w:rFonts w:ascii="Arial" w:hAnsi="Arial" w:cs="Arial"/>
        </w:rPr>
        <w:t>may</w:t>
      </w:r>
      <w:r w:rsidR="00403815" w:rsidRPr="00403815">
        <w:rPr>
          <w:rFonts w:ascii="Arial" w:hAnsi="Arial" w:cs="Arial"/>
          <w:lang w:val="en-US"/>
        </w:rPr>
        <w:t xml:space="preserve"> only provide retrospective payments upon receipt of evidence confirming that services, support or goods were purchased to meet unmet eligible needs</w:t>
      </w:r>
      <w:r>
        <w:rPr>
          <w:rFonts w:ascii="Arial" w:hAnsi="Arial" w:cs="Arial"/>
          <w:lang w:val="en-US"/>
        </w:rPr>
        <w:t>.</w:t>
      </w:r>
      <w:r w:rsidR="00403815" w:rsidRPr="00403815">
        <w:rPr>
          <w:rFonts w:ascii="Arial" w:hAnsi="Arial" w:cs="Arial"/>
        </w:rPr>
        <w:t> </w:t>
      </w:r>
      <w:r w:rsidR="00403815" w:rsidRPr="00DE5EF7">
        <w:rPr>
          <w:rFonts w:ascii="Arial" w:hAnsi="Arial" w:cs="Arial"/>
        </w:rPr>
        <w:t xml:space="preserve">For any new or existing </w:t>
      </w:r>
      <w:r w:rsidR="00F81C80" w:rsidRPr="00DE5EF7">
        <w:rPr>
          <w:rFonts w:ascii="Arial" w:hAnsi="Arial" w:cs="Arial"/>
        </w:rPr>
        <w:t>D</w:t>
      </w:r>
      <w:r w:rsidR="00403815" w:rsidRPr="00DE5EF7">
        <w:rPr>
          <w:rFonts w:ascii="Arial" w:hAnsi="Arial" w:cs="Arial"/>
        </w:rPr>
        <w:t xml:space="preserve">irect </w:t>
      </w:r>
      <w:r w:rsidR="00F81C80" w:rsidRPr="00DE5EF7">
        <w:rPr>
          <w:rFonts w:ascii="Arial" w:hAnsi="Arial" w:cs="Arial"/>
        </w:rPr>
        <w:t>P</w:t>
      </w:r>
      <w:r w:rsidR="00403815" w:rsidRPr="00DE5EF7">
        <w:rPr>
          <w:rFonts w:ascii="Arial" w:hAnsi="Arial" w:cs="Arial"/>
        </w:rPr>
        <w:t>ayment this would be dependent on when the adult, carer, young carer or parent of a disabled child contacted the relevant social care team, the outcome of the assessment and is subject to approval by Coventry City Council’s funding panel. </w:t>
      </w:r>
    </w:p>
    <w:p w14:paraId="1F094628" w14:textId="77777777" w:rsidR="00DE5EF7" w:rsidRDefault="00DE5EF7" w:rsidP="00B94151">
      <w:pPr>
        <w:pStyle w:val="ListParagraph"/>
        <w:spacing w:line="240" w:lineRule="auto"/>
        <w:ind w:left="924" w:hanging="567"/>
        <w:jc w:val="both"/>
        <w:rPr>
          <w:rFonts w:ascii="Arial" w:hAnsi="Arial" w:cs="Arial"/>
        </w:rPr>
      </w:pPr>
    </w:p>
    <w:p w14:paraId="61E4C0EF" w14:textId="0F8A3E4F" w:rsidR="00403815" w:rsidRPr="00DE5EF7" w:rsidRDefault="00FC6114"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DE5EF7">
        <w:rPr>
          <w:rFonts w:ascii="Arial" w:hAnsi="Arial" w:cs="Arial"/>
        </w:rPr>
        <w:t>Direct Pa</w:t>
      </w:r>
      <w:r w:rsidR="002F598A" w:rsidRPr="00DE5EF7">
        <w:rPr>
          <w:rFonts w:ascii="Arial" w:hAnsi="Arial" w:cs="Arial"/>
        </w:rPr>
        <w:t xml:space="preserve">yments may be back dated to the date that the package was approved </w:t>
      </w:r>
      <w:r w:rsidR="00AF7404" w:rsidRPr="00DE5EF7">
        <w:rPr>
          <w:rFonts w:ascii="Arial" w:hAnsi="Arial" w:cs="Arial"/>
        </w:rPr>
        <w:t xml:space="preserve">and or the date the support was required to start, subject to approval by the Coventry </w:t>
      </w:r>
      <w:r w:rsidR="009F53A6" w:rsidRPr="00DE5EF7">
        <w:rPr>
          <w:rFonts w:ascii="Arial" w:hAnsi="Arial" w:cs="Arial"/>
        </w:rPr>
        <w:t>City Council’s funding panel</w:t>
      </w:r>
      <w:r w:rsidR="009F53A6" w:rsidRPr="00DE5EF7">
        <w:rPr>
          <w:rFonts w:ascii="Calibri" w:hAnsi="Calibri" w:cs="Calibri"/>
        </w:rPr>
        <w:t>.</w:t>
      </w:r>
      <w:r w:rsidR="00403815" w:rsidRPr="00DE5EF7">
        <w:rPr>
          <w:rFonts w:ascii="Arial" w:hAnsi="Arial" w:cs="Arial"/>
        </w:rPr>
        <w:t> </w:t>
      </w:r>
    </w:p>
    <w:p w14:paraId="1FCA753B" w14:textId="2818C4B6" w:rsidR="00403815" w:rsidRPr="00403815" w:rsidRDefault="00403815" w:rsidP="00403815">
      <w:pPr>
        <w:spacing w:after="0" w:line="240" w:lineRule="auto"/>
        <w:jc w:val="both"/>
        <w:textAlignment w:val="baseline"/>
        <w:rPr>
          <w:rFonts w:ascii="Arial" w:eastAsia="Times New Roman" w:hAnsi="Arial" w:cs="Arial"/>
          <w:sz w:val="24"/>
          <w:szCs w:val="24"/>
          <w:lang w:eastAsia="en-GB"/>
        </w:rPr>
      </w:pPr>
    </w:p>
    <w:p w14:paraId="35001B32" w14:textId="11F22DF4" w:rsidR="00403815" w:rsidRPr="00373377" w:rsidRDefault="00403815" w:rsidP="002E59BD">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23" w:name="_Toc137046984"/>
      <w:bookmarkStart w:id="24" w:name="_Toc137047816"/>
      <w:bookmarkStart w:id="25" w:name="_Toc173158622"/>
      <w:r w:rsidRPr="00373377">
        <w:rPr>
          <w:rStyle w:val="normaltextrun"/>
          <w:rFonts w:ascii="Arial" w:hAnsi="Arial" w:cs="Arial"/>
          <w:b/>
          <w:bCs/>
          <w:sz w:val="28"/>
          <w:szCs w:val="28"/>
        </w:rPr>
        <w:t>Payment method</w:t>
      </w:r>
      <w:bookmarkEnd w:id="23"/>
      <w:bookmarkEnd w:id="24"/>
      <w:bookmarkEnd w:id="25"/>
      <w:r w:rsidRPr="00373377">
        <w:rPr>
          <w:rStyle w:val="normaltextrun"/>
          <w:rFonts w:ascii="Arial" w:hAnsi="Arial" w:cs="Arial"/>
          <w:b/>
          <w:bCs/>
          <w:sz w:val="28"/>
          <w:szCs w:val="28"/>
        </w:rPr>
        <w:t> </w:t>
      </w:r>
    </w:p>
    <w:p w14:paraId="602020EF" w14:textId="77777777" w:rsidR="00403815" w:rsidRPr="00403815" w:rsidRDefault="00403815" w:rsidP="00403815">
      <w:pPr>
        <w:spacing w:after="0" w:line="240" w:lineRule="auto"/>
        <w:ind w:left="720" w:hanging="720"/>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114EE136" w14:textId="456E6A29" w:rsidR="0089099E" w:rsidRPr="0089099E" w:rsidRDefault="00403815"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9426ED">
        <w:rPr>
          <w:rFonts w:ascii="Arial" w:hAnsi="Arial" w:cs="Arial"/>
          <w:lang w:val="en-US"/>
        </w:rPr>
        <w:t xml:space="preserve">Coventry City Council will pay the </w:t>
      </w:r>
      <w:r w:rsidR="0034427E" w:rsidRPr="009426ED">
        <w:rPr>
          <w:rFonts w:ascii="Arial" w:hAnsi="Arial" w:cs="Arial"/>
          <w:lang w:val="en-US"/>
        </w:rPr>
        <w:t>D</w:t>
      </w:r>
      <w:r w:rsidRPr="009426ED">
        <w:rPr>
          <w:rFonts w:ascii="Arial" w:hAnsi="Arial" w:cs="Arial"/>
          <w:lang w:val="en-US"/>
        </w:rPr>
        <w:t xml:space="preserve">irect </w:t>
      </w:r>
      <w:r w:rsidR="0034427E" w:rsidRPr="009426ED">
        <w:rPr>
          <w:rFonts w:ascii="Arial" w:hAnsi="Arial" w:cs="Arial"/>
          <w:lang w:val="en-US"/>
        </w:rPr>
        <w:t>P</w:t>
      </w:r>
      <w:r w:rsidRPr="009426ED">
        <w:rPr>
          <w:rFonts w:ascii="Arial" w:hAnsi="Arial" w:cs="Arial"/>
          <w:lang w:val="en-US"/>
        </w:rPr>
        <w:t xml:space="preserve">ayment amount agreed in the Care and Support Plan, the Child in Need </w:t>
      </w:r>
      <w:r w:rsidR="00FC0669" w:rsidRPr="009426ED">
        <w:rPr>
          <w:rFonts w:ascii="Arial" w:hAnsi="Arial" w:cs="Arial"/>
          <w:lang w:val="en-US"/>
        </w:rPr>
        <w:t>P</w:t>
      </w:r>
      <w:r w:rsidRPr="009426ED">
        <w:rPr>
          <w:rFonts w:ascii="Arial" w:hAnsi="Arial" w:cs="Arial"/>
          <w:lang w:val="en-US"/>
        </w:rPr>
        <w:t xml:space="preserve">lan or the Early Help </w:t>
      </w:r>
      <w:r w:rsidR="00FC0669" w:rsidRPr="009426ED">
        <w:rPr>
          <w:rFonts w:ascii="Arial" w:hAnsi="Arial" w:cs="Arial"/>
          <w:lang w:val="en-US"/>
        </w:rPr>
        <w:t>P</w:t>
      </w:r>
      <w:r w:rsidRPr="009426ED">
        <w:rPr>
          <w:rFonts w:ascii="Arial" w:hAnsi="Arial" w:cs="Arial"/>
          <w:lang w:val="en-US"/>
        </w:rPr>
        <w:t xml:space="preserve">lan. When </w:t>
      </w:r>
      <w:r w:rsidRPr="009426ED">
        <w:rPr>
          <w:rFonts w:ascii="Arial" w:hAnsi="Arial" w:cs="Arial"/>
          <w:lang w:val="en-US"/>
        </w:rPr>
        <w:lastRenderedPageBreak/>
        <w:t xml:space="preserve">making the payment to an adult this amount will be </w:t>
      </w:r>
      <w:r w:rsidRPr="009426ED">
        <w:rPr>
          <w:rFonts w:ascii="Arial" w:hAnsi="Arial" w:cs="Arial"/>
        </w:rPr>
        <w:t xml:space="preserve">net of </w:t>
      </w:r>
      <w:r w:rsidRPr="009426ED">
        <w:rPr>
          <w:rFonts w:ascii="Arial" w:hAnsi="Arial" w:cs="Arial"/>
          <w:lang w:val="en-US"/>
        </w:rPr>
        <w:t>the person’s contribution (unless a nil contribution</w:t>
      </w:r>
      <w:r w:rsidRPr="009426ED">
        <w:rPr>
          <w:rFonts w:ascii="Arial" w:hAnsi="Arial" w:cs="Arial"/>
        </w:rPr>
        <w:t xml:space="preserve"> applies</w:t>
      </w:r>
      <w:r w:rsidRPr="009426ED">
        <w:rPr>
          <w:rFonts w:ascii="Arial" w:hAnsi="Arial" w:cs="Arial"/>
          <w:lang w:val="en-US"/>
        </w:rPr>
        <w:t>)</w:t>
      </w:r>
      <w:r w:rsidR="0089099E">
        <w:rPr>
          <w:rFonts w:ascii="Arial" w:hAnsi="Arial" w:cs="Arial"/>
          <w:lang w:val="en-US"/>
        </w:rPr>
        <w:t xml:space="preserve"> and will be paid </w:t>
      </w:r>
      <w:r w:rsidR="0089099E" w:rsidRPr="009426ED">
        <w:rPr>
          <w:rFonts w:ascii="Arial" w:hAnsi="Arial" w:cs="Arial"/>
          <w:lang w:val="en-US"/>
        </w:rPr>
        <w:t>into</w:t>
      </w:r>
      <w:r w:rsidRPr="009426ED">
        <w:rPr>
          <w:rFonts w:ascii="Arial" w:hAnsi="Arial" w:cs="Arial"/>
          <w:lang w:val="en-US"/>
        </w:rPr>
        <w:t xml:space="preserve"> a specific</w:t>
      </w:r>
      <w:r w:rsidR="00150B79" w:rsidRPr="009426ED">
        <w:rPr>
          <w:rFonts w:ascii="Arial" w:hAnsi="Arial" w:cs="Arial"/>
          <w:lang w:val="en-US"/>
        </w:rPr>
        <w:t xml:space="preserve"> </w:t>
      </w:r>
      <w:r w:rsidR="00D34207" w:rsidRPr="009426ED">
        <w:rPr>
          <w:rFonts w:ascii="Arial" w:hAnsi="Arial" w:cs="Arial"/>
          <w:lang w:val="en-US"/>
        </w:rPr>
        <w:t>“</w:t>
      </w:r>
      <w:r w:rsidR="00150B79" w:rsidRPr="009426ED">
        <w:rPr>
          <w:rFonts w:ascii="Arial" w:hAnsi="Arial" w:cs="Arial"/>
          <w:lang w:val="en-US"/>
        </w:rPr>
        <w:t>Prepaid Card Account</w:t>
      </w:r>
      <w:r w:rsidR="00D34207" w:rsidRPr="009426ED">
        <w:rPr>
          <w:rFonts w:ascii="Arial" w:hAnsi="Arial" w:cs="Arial"/>
          <w:lang w:val="en-US"/>
        </w:rPr>
        <w:t>”</w:t>
      </w:r>
      <w:r w:rsidR="00150B79" w:rsidRPr="009426ED">
        <w:rPr>
          <w:rFonts w:ascii="Arial" w:hAnsi="Arial" w:cs="Arial"/>
          <w:lang w:val="en-US"/>
        </w:rPr>
        <w:t xml:space="preserve"> set up by the Independent Living Team</w:t>
      </w:r>
      <w:r w:rsidR="00D34207" w:rsidRPr="009426ED">
        <w:rPr>
          <w:rFonts w:ascii="Arial" w:hAnsi="Arial" w:cs="Arial"/>
          <w:lang w:val="en-US"/>
        </w:rPr>
        <w:t xml:space="preserve">. </w:t>
      </w:r>
    </w:p>
    <w:p w14:paraId="4B9C4D83" w14:textId="592ED867" w:rsidR="00403815" w:rsidRPr="009426ED" w:rsidRDefault="001F331D" w:rsidP="0089099E">
      <w:pPr>
        <w:pStyle w:val="paragraph"/>
        <w:spacing w:before="0" w:beforeAutospacing="0" w:after="0" w:afterAutospacing="0" w:line="360" w:lineRule="auto"/>
        <w:ind w:left="924"/>
        <w:jc w:val="both"/>
        <w:textAlignment w:val="baseline"/>
        <w:rPr>
          <w:rFonts w:ascii="Arial" w:hAnsi="Arial" w:cs="Arial"/>
        </w:rPr>
      </w:pPr>
      <w:r w:rsidRPr="009426ED">
        <w:rPr>
          <w:rFonts w:ascii="Arial" w:hAnsi="Arial" w:cs="Arial"/>
          <w:lang w:val="en-US"/>
        </w:rPr>
        <w:t>S</w:t>
      </w:r>
      <w:r w:rsidR="00D34207" w:rsidRPr="009426ED">
        <w:rPr>
          <w:rFonts w:ascii="Arial" w:hAnsi="Arial" w:cs="Arial"/>
          <w:lang w:val="en-US"/>
        </w:rPr>
        <w:t xml:space="preserve">ome people may have </w:t>
      </w:r>
      <w:r w:rsidR="009426ED" w:rsidRPr="009426ED">
        <w:rPr>
          <w:rFonts w:ascii="Arial" w:hAnsi="Arial" w:cs="Arial"/>
          <w:lang w:val="en-US"/>
        </w:rPr>
        <w:t>an existing ‘</w:t>
      </w:r>
      <w:r w:rsidR="00403815" w:rsidRPr="009426ED">
        <w:rPr>
          <w:rFonts w:ascii="Arial" w:hAnsi="Arial" w:cs="Arial"/>
          <w:lang w:val="en-US"/>
        </w:rPr>
        <w:t>Direct Payment Account’</w:t>
      </w:r>
      <w:r w:rsidR="009426ED" w:rsidRPr="009426ED">
        <w:rPr>
          <w:rFonts w:ascii="Arial" w:hAnsi="Arial" w:cs="Arial"/>
          <w:lang w:val="en-US"/>
        </w:rPr>
        <w:t xml:space="preserve"> which was put in place prior to Prepaid Card Accounts. </w:t>
      </w:r>
      <w:r w:rsidR="00403815" w:rsidRPr="009426ED">
        <w:rPr>
          <w:rFonts w:ascii="Arial" w:hAnsi="Arial" w:cs="Arial"/>
          <w:lang w:val="en-US"/>
        </w:rPr>
        <w:t xml:space="preserve">Adults </w:t>
      </w:r>
      <w:r w:rsidR="00177910" w:rsidRPr="009426ED">
        <w:rPr>
          <w:rFonts w:ascii="Arial" w:hAnsi="Arial" w:cs="Arial"/>
          <w:lang w:val="en-US"/>
        </w:rPr>
        <w:t>must</w:t>
      </w:r>
      <w:r w:rsidR="00403815" w:rsidRPr="009426ED">
        <w:rPr>
          <w:rFonts w:ascii="Arial" w:hAnsi="Arial" w:cs="Arial"/>
          <w:lang w:val="en-US"/>
        </w:rPr>
        <w:t xml:space="preserve"> pay their assessed contribution into th</w:t>
      </w:r>
      <w:r w:rsidR="009426ED" w:rsidRPr="009426ED">
        <w:rPr>
          <w:rFonts w:ascii="Arial" w:hAnsi="Arial" w:cs="Arial"/>
          <w:lang w:val="en-US"/>
        </w:rPr>
        <w:t>ese</w:t>
      </w:r>
      <w:r w:rsidR="00403815" w:rsidRPr="009426ED">
        <w:rPr>
          <w:rFonts w:ascii="Arial" w:hAnsi="Arial" w:cs="Arial"/>
          <w:lang w:val="en-US"/>
        </w:rPr>
        <w:t xml:space="preserve"> account</w:t>
      </w:r>
      <w:r w:rsidR="009426ED" w:rsidRPr="009426ED">
        <w:rPr>
          <w:rFonts w:ascii="Arial" w:hAnsi="Arial" w:cs="Arial"/>
          <w:lang w:val="en-US"/>
        </w:rPr>
        <w:t>s</w:t>
      </w:r>
      <w:r w:rsidR="00403815" w:rsidRPr="009426ED">
        <w:rPr>
          <w:rFonts w:ascii="Arial" w:hAnsi="Arial" w:cs="Arial"/>
          <w:lang w:val="en-US"/>
        </w:rPr>
        <w:t xml:space="preserve">, unless a third party is managing the </w:t>
      </w:r>
      <w:r w:rsidRPr="009426ED">
        <w:rPr>
          <w:rFonts w:ascii="Arial" w:hAnsi="Arial" w:cs="Arial"/>
          <w:lang w:val="en-US"/>
        </w:rPr>
        <w:t>D</w:t>
      </w:r>
      <w:r w:rsidR="00403815" w:rsidRPr="009426ED">
        <w:rPr>
          <w:rFonts w:ascii="Arial" w:hAnsi="Arial" w:cs="Arial"/>
          <w:lang w:val="en-US"/>
        </w:rPr>
        <w:t xml:space="preserve">irect </w:t>
      </w:r>
      <w:r w:rsidRPr="009426ED">
        <w:rPr>
          <w:rFonts w:ascii="Arial" w:hAnsi="Arial" w:cs="Arial"/>
          <w:lang w:val="en-US"/>
        </w:rPr>
        <w:t>P</w:t>
      </w:r>
      <w:r w:rsidR="00403815" w:rsidRPr="009426ED">
        <w:rPr>
          <w:rFonts w:ascii="Arial" w:hAnsi="Arial" w:cs="Arial"/>
          <w:lang w:val="en-US"/>
        </w:rPr>
        <w:t xml:space="preserve">ayment. In this instance, </w:t>
      </w:r>
      <w:r w:rsidR="009426ED" w:rsidRPr="009426ED">
        <w:rPr>
          <w:rFonts w:ascii="Arial" w:hAnsi="Arial" w:cs="Arial"/>
          <w:lang w:val="en-US"/>
        </w:rPr>
        <w:t>you will</w:t>
      </w:r>
      <w:r w:rsidR="00403815" w:rsidRPr="009426ED">
        <w:rPr>
          <w:rFonts w:ascii="Arial" w:hAnsi="Arial" w:cs="Arial"/>
          <w:lang w:val="en-US"/>
        </w:rPr>
        <w:t xml:space="preserve"> receive an invoice </w:t>
      </w:r>
      <w:r w:rsidR="0089099E">
        <w:rPr>
          <w:rFonts w:ascii="Arial" w:hAnsi="Arial" w:cs="Arial"/>
          <w:lang w:val="en-US"/>
        </w:rPr>
        <w:t xml:space="preserve">from the third party </w:t>
      </w:r>
      <w:r w:rsidR="00403815" w:rsidRPr="009426ED">
        <w:rPr>
          <w:rFonts w:ascii="Arial" w:hAnsi="Arial" w:cs="Arial"/>
          <w:lang w:val="en-US"/>
        </w:rPr>
        <w:t xml:space="preserve">for </w:t>
      </w:r>
      <w:r w:rsidR="009426ED" w:rsidRPr="009426ED">
        <w:rPr>
          <w:rFonts w:ascii="Arial" w:hAnsi="Arial" w:cs="Arial"/>
          <w:lang w:val="en-US"/>
        </w:rPr>
        <w:t>your</w:t>
      </w:r>
      <w:r w:rsidR="00403815" w:rsidRPr="009426ED">
        <w:rPr>
          <w:rFonts w:ascii="Arial" w:hAnsi="Arial" w:cs="Arial"/>
          <w:lang w:val="en-US"/>
        </w:rPr>
        <w:t xml:space="preserve"> assessed contribution towards </w:t>
      </w:r>
      <w:r w:rsidR="009426ED" w:rsidRPr="009426ED">
        <w:rPr>
          <w:rFonts w:ascii="Arial" w:hAnsi="Arial" w:cs="Arial"/>
          <w:lang w:val="en-US"/>
        </w:rPr>
        <w:t>your care</w:t>
      </w:r>
      <w:r w:rsidR="00403815" w:rsidRPr="009426ED">
        <w:rPr>
          <w:rFonts w:ascii="Arial" w:hAnsi="Arial" w:cs="Arial"/>
          <w:lang w:val="en-US"/>
        </w:rPr>
        <w:t xml:space="preserve"> and support</w:t>
      </w:r>
      <w:r w:rsidR="009426ED" w:rsidRPr="009426ED">
        <w:rPr>
          <w:rFonts w:ascii="Arial" w:hAnsi="Arial" w:cs="Arial"/>
          <w:lang w:val="en-US"/>
        </w:rPr>
        <w:t xml:space="preserve"> from Coventry City Council. </w:t>
      </w:r>
      <w:r w:rsidR="00403815" w:rsidRPr="009426ED">
        <w:rPr>
          <w:rFonts w:ascii="Arial" w:hAnsi="Arial" w:cs="Arial"/>
          <w:lang w:val="en-US"/>
        </w:rPr>
        <w:t> </w:t>
      </w:r>
      <w:r w:rsidR="00403815" w:rsidRPr="009426ED">
        <w:rPr>
          <w:rFonts w:ascii="Arial" w:hAnsi="Arial" w:cs="Arial"/>
        </w:rPr>
        <w:t> </w:t>
      </w:r>
    </w:p>
    <w:p w14:paraId="46566884" w14:textId="77777777" w:rsidR="00403815" w:rsidRPr="00373377" w:rsidRDefault="00403815" w:rsidP="00B94151">
      <w:pPr>
        <w:spacing w:after="0" w:line="240" w:lineRule="auto"/>
        <w:ind w:left="924" w:hanging="567"/>
        <w:jc w:val="both"/>
        <w:textAlignment w:val="baseline"/>
        <w:rPr>
          <w:rFonts w:ascii="Arial" w:eastAsia="Times New Roman" w:hAnsi="Arial" w:cs="Arial"/>
          <w:sz w:val="24"/>
          <w:szCs w:val="24"/>
          <w:lang w:eastAsia="en-GB"/>
        </w:rPr>
      </w:pPr>
      <w:r w:rsidRPr="00373377">
        <w:rPr>
          <w:rFonts w:ascii="Times New Roman" w:eastAsia="Times New Roman" w:hAnsi="Times New Roman" w:cs="Times New Roman"/>
          <w:sz w:val="24"/>
          <w:szCs w:val="24"/>
          <w:lang w:eastAsia="en-GB"/>
        </w:rPr>
        <w:t> </w:t>
      </w:r>
    </w:p>
    <w:p w14:paraId="7BF46631" w14:textId="24495FEC" w:rsidR="00403815" w:rsidRPr="009426ED" w:rsidRDefault="009426ED"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9426ED">
        <w:rPr>
          <w:rFonts w:ascii="Arial" w:hAnsi="Arial" w:cs="Arial"/>
          <w:lang w:val="en-US"/>
        </w:rPr>
        <w:t xml:space="preserve">If requested and agreed </w:t>
      </w:r>
      <w:r w:rsidR="009F53A6" w:rsidRPr="009426ED">
        <w:rPr>
          <w:rFonts w:ascii="Arial" w:hAnsi="Arial" w:cs="Arial"/>
          <w:lang w:val="en-US"/>
        </w:rPr>
        <w:t>Coventry</w:t>
      </w:r>
      <w:r w:rsidR="00403815" w:rsidRPr="009426ED">
        <w:rPr>
          <w:rFonts w:ascii="Arial" w:hAnsi="Arial" w:cs="Arial"/>
          <w:lang w:val="en-US"/>
        </w:rPr>
        <w:t xml:space="preserve"> City Council will pay a </w:t>
      </w:r>
      <w:r w:rsidR="00C50B24" w:rsidRPr="009426ED">
        <w:rPr>
          <w:rFonts w:ascii="Arial" w:hAnsi="Arial" w:cs="Arial"/>
          <w:lang w:val="en-US"/>
        </w:rPr>
        <w:t>one-off</w:t>
      </w:r>
      <w:r w:rsidR="00403815" w:rsidRPr="009426ED">
        <w:rPr>
          <w:rFonts w:ascii="Arial" w:hAnsi="Arial" w:cs="Arial"/>
          <w:lang w:val="en-US"/>
        </w:rPr>
        <w:t xml:space="preserve"> </w:t>
      </w:r>
      <w:r w:rsidR="001F331D" w:rsidRPr="009426ED">
        <w:rPr>
          <w:rFonts w:ascii="Arial" w:hAnsi="Arial" w:cs="Arial"/>
          <w:lang w:val="en-US"/>
        </w:rPr>
        <w:t>D</w:t>
      </w:r>
      <w:r w:rsidR="00403815" w:rsidRPr="009426ED">
        <w:rPr>
          <w:rFonts w:ascii="Arial" w:hAnsi="Arial" w:cs="Arial"/>
          <w:lang w:val="en-US"/>
        </w:rPr>
        <w:t xml:space="preserve">irect </w:t>
      </w:r>
      <w:r w:rsidR="001F331D" w:rsidRPr="009426ED">
        <w:rPr>
          <w:rFonts w:ascii="Arial" w:hAnsi="Arial" w:cs="Arial"/>
          <w:lang w:val="en-US"/>
        </w:rPr>
        <w:t>P</w:t>
      </w:r>
      <w:r w:rsidR="00403815" w:rsidRPr="009426ED">
        <w:rPr>
          <w:rFonts w:ascii="Arial" w:hAnsi="Arial" w:cs="Arial"/>
          <w:lang w:val="en-US"/>
        </w:rPr>
        <w:t>ayment amount for adults, carers</w:t>
      </w:r>
      <w:r w:rsidR="00403815" w:rsidRPr="009426ED">
        <w:rPr>
          <w:rFonts w:ascii="Arial" w:hAnsi="Arial" w:cs="Arial"/>
        </w:rPr>
        <w:t>, young carers and children</w:t>
      </w:r>
      <w:r w:rsidR="00403815" w:rsidRPr="009426ED">
        <w:rPr>
          <w:rFonts w:ascii="Arial" w:hAnsi="Arial" w:cs="Arial"/>
          <w:lang w:val="en-US"/>
        </w:rPr>
        <w:t xml:space="preserve"> into either a </w:t>
      </w:r>
      <w:r w:rsidR="00492620" w:rsidRPr="009426ED">
        <w:rPr>
          <w:rFonts w:ascii="Arial" w:hAnsi="Arial" w:cs="Arial"/>
          <w:lang w:val="en-US"/>
        </w:rPr>
        <w:t xml:space="preserve">Prepaid Card Account </w:t>
      </w:r>
      <w:r w:rsidR="00090F83" w:rsidRPr="009426ED">
        <w:rPr>
          <w:rFonts w:ascii="Arial" w:hAnsi="Arial" w:cs="Arial"/>
          <w:lang w:val="en-US"/>
        </w:rPr>
        <w:t xml:space="preserve">or a </w:t>
      </w:r>
      <w:r w:rsidR="00403815" w:rsidRPr="009426ED">
        <w:rPr>
          <w:rFonts w:ascii="Arial" w:hAnsi="Arial" w:cs="Arial"/>
          <w:lang w:val="en-US"/>
        </w:rPr>
        <w:t>Direct Payment Account </w:t>
      </w:r>
      <w:r w:rsidR="00403815" w:rsidRPr="009426ED">
        <w:rPr>
          <w:rFonts w:ascii="Arial" w:hAnsi="Arial" w:cs="Arial"/>
        </w:rPr>
        <w:t> </w:t>
      </w:r>
    </w:p>
    <w:p w14:paraId="6A0168A0" w14:textId="77777777" w:rsidR="00403815" w:rsidRPr="00373377" w:rsidRDefault="00403815" w:rsidP="0047755E">
      <w:pPr>
        <w:spacing w:after="0" w:line="240" w:lineRule="auto"/>
        <w:ind w:left="714" w:hanging="357"/>
        <w:jc w:val="both"/>
        <w:textAlignment w:val="baseline"/>
        <w:rPr>
          <w:rFonts w:ascii="Arial" w:eastAsia="Times New Roman" w:hAnsi="Arial" w:cs="Arial"/>
          <w:sz w:val="24"/>
          <w:szCs w:val="24"/>
          <w:lang w:eastAsia="en-GB"/>
        </w:rPr>
      </w:pPr>
      <w:r w:rsidRPr="00373377">
        <w:rPr>
          <w:rFonts w:ascii="Times New Roman" w:eastAsia="Times New Roman" w:hAnsi="Times New Roman" w:cs="Times New Roman"/>
          <w:sz w:val="24"/>
          <w:szCs w:val="24"/>
          <w:lang w:eastAsia="en-GB"/>
        </w:rPr>
        <w:t> </w:t>
      </w:r>
    </w:p>
    <w:p w14:paraId="5317A1A8" w14:textId="324DC230" w:rsidR="00403815" w:rsidRPr="00373377" w:rsidRDefault="00403815" w:rsidP="00841894">
      <w:pPr>
        <w:pStyle w:val="paragraph"/>
        <w:spacing w:before="0" w:beforeAutospacing="0" w:after="0" w:afterAutospacing="0"/>
        <w:ind w:firstLine="357"/>
        <w:jc w:val="both"/>
        <w:textAlignment w:val="baseline"/>
        <w:outlineLvl w:val="1"/>
        <w:rPr>
          <w:rFonts w:ascii="Arial" w:hAnsi="Arial" w:cs="Arial"/>
          <w:b/>
          <w:bCs/>
          <w:sz w:val="28"/>
          <w:szCs w:val="28"/>
        </w:rPr>
      </w:pPr>
      <w:bookmarkStart w:id="26" w:name="_Toc137046985"/>
      <w:bookmarkStart w:id="27" w:name="_Toc137047817"/>
      <w:bookmarkStart w:id="28" w:name="_Toc173158623"/>
      <w:r w:rsidRPr="00373377">
        <w:rPr>
          <w:rStyle w:val="normaltextrun"/>
          <w:rFonts w:ascii="Arial" w:hAnsi="Arial" w:cs="Arial"/>
          <w:b/>
          <w:bCs/>
          <w:sz w:val="28"/>
          <w:szCs w:val="28"/>
        </w:rPr>
        <w:t>Bank accounts</w:t>
      </w:r>
      <w:bookmarkEnd w:id="26"/>
      <w:bookmarkEnd w:id="27"/>
      <w:bookmarkEnd w:id="28"/>
      <w:r w:rsidRPr="00373377">
        <w:rPr>
          <w:rFonts w:ascii="Arial" w:hAnsi="Arial" w:cs="Arial"/>
          <w:b/>
          <w:bCs/>
          <w:sz w:val="28"/>
          <w:szCs w:val="28"/>
        </w:rPr>
        <w:t> </w:t>
      </w:r>
    </w:p>
    <w:p w14:paraId="4CA19A93" w14:textId="23B46C71" w:rsidR="00403815" w:rsidRPr="00373377" w:rsidRDefault="00403815" w:rsidP="00403815">
      <w:pPr>
        <w:spacing w:after="0" w:line="240" w:lineRule="auto"/>
        <w:ind w:left="720" w:hanging="720"/>
        <w:jc w:val="both"/>
        <w:textAlignment w:val="baseline"/>
        <w:rPr>
          <w:rFonts w:ascii="Arial" w:eastAsia="Times New Roman" w:hAnsi="Arial" w:cs="Arial"/>
          <w:sz w:val="24"/>
          <w:szCs w:val="24"/>
          <w:lang w:eastAsia="en-GB"/>
        </w:rPr>
      </w:pPr>
    </w:p>
    <w:p w14:paraId="6EB3CC7F" w14:textId="34CAF5AC" w:rsidR="00403815" w:rsidRPr="009426ED" w:rsidRDefault="007E3183"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9426ED">
        <w:rPr>
          <w:rFonts w:ascii="Arial" w:hAnsi="Arial" w:cs="Arial"/>
        </w:rPr>
        <w:t xml:space="preserve">Coventry City Council will pay </w:t>
      </w:r>
      <w:r w:rsidR="006F10CA" w:rsidRPr="009426ED">
        <w:rPr>
          <w:rFonts w:ascii="Arial" w:hAnsi="Arial" w:cs="Arial"/>
        </w:rPr>
        <w:t>D</w:t>
      </w:r>
      <w:r w:rsidR="00762DC1" w:rsidRPr="009426ED">
        <w:rPr>
          <w:rFonts w:ascii="Arial" w:hAnsi="Arial" w:cs="Arial"/>
        </w:rPr>
        <w:t xml:space="preserve">irect </w:t>
      </w:r>
      <w:r w:rsidR="006F10CA" w:rsidRPr="009426ED">
        <w:rPr>
          <w:rFonts w:ascii="Arial" w:hAnsi="Arial" w:cs="Arial"/>
        </w:rPr>
        <w:t>P</w:t>
      </w:r>
      <w:r w:rsidR="00762DC1" w:rsidRPr="009426ED">
        <w:rPr>
          <w:rFonts w:ascii="Arial" w:hAnsi="Arial" w:cs="Arial"/>
        </w:rPr>
        <w:t xml:space="preserve">ayments directly into a </w:t>
      </w:r>
      <w:r w:rsidR="006F10CA" w:rsidRPr="009426ED">
        <w:rPr>
          <w:rFonts w:ascii="Arial" w:hAnsi="Arial" w:cs="Arial"/>
        </w:rPr>
        <w:t>P</w:t>
      </w:r>
      <w:r w:rsidR="0047703F" w:rsidRPr="009426ED">
        <w:rPr>
          <w:rFonts w:ascii="Arial" w:hAnsi="Arial" w:cs="Arial"/>
        </w:rPr>
        <w:t xml:space="preserve">repaid </w:t>
      </w:r>
      <w:r w:rsidR="006F10CA" w:rsidRPr="009426ED">
        <w:rPr>
          <w:rFonts w:ascii="Arial" w:hAnsi="Arial" w:cs="Arial"/>
        </w:rPr>
        <w:t>C</w:t>
      </w:r>
      <w:r w:rsidR="0047703F" w:rsidRPr="009426ED">
        <w:rPr>
          <w:rFonts w:ascii="Arial" w:hAnsi="Arial" w:cs="Arial"/>
        </w:rPr>
        <w:t xml:space="preserve">ard </w:t>
      </w:r>
      <w:r w:rsidR="006F10CA" w:rsidRPr="009426ED">
        <w:rPr>
          <w:rFonts w:ascii="Arial" w:hAnsi="Arial" w:cs="Arial"/>
        </w:rPr>
        <w:t>A</w:t>
      </w:r>
      <w:r w:rsidR="0047703F" w:rsidRPr="009426ED">
        <w:rPr>
          <w:rFonts w:ascii="Arial" w:hAnsi="Arial" w:cs="Arial"/>
        </w:rPr>
        <w:t xml:space="preserve">ccount or into a bank account </w:t>
      </w:r>
      <w:r w:rsidR="007806F4" w:rsidRPr="009426ED">
        <w:rPr>
          <w:rFonts w:ascii="Arial" w:hAnsi="Arial" w:cs="Arial"/>
        </w:rPr>
        <w:t>set up for care and support only</w:t>
      </w:r>
      <w:r w:rsidR="003B6489" w:rsidRPr="009426ED">
        <w:rPr>
          <w:rFonts w:ascii="Arial" w:hAnsi="Arial" w:cs="Arial"/>
        </w:rPr>
        <w:t xml:space="preserve">. These accounts must be opened </w:t>
      </w:r>
      <w:r w:rsidR="00DA5AC9" w:rsidRPr="009426ED">
        <w:rPr>
          <w:rFonts w:ascii="Arial" w:hAnsi="Arial" w:cs="Arial"/>
        </w:rPr>
        <w:t xml:space="preserve">in the name of the person(s) </w:t>
      </w:r>
      <w:r w:rsidR="00557EE0" w:rsidRPr="009426ED">
        <w:rPr>
          <w:rFonts w:ascii="Arial" w:hAnsi="Arial" w:cs="Arial"/>
        </w:rPr>
        <w:t xml:space="preserve">receiving the Direct </w:t>
      </w:r>
      <w:r w:rsidR="006F10CA" w:rsidRPr="009426ED">
        <w:rPr>
          <w:rFonts w:ascii="Arial" w:hAnsi="Arial" w:cs="Arial"/>
        </w:rPr>
        <w:t>P</w:t>
      </w:r>
      <w:r w:rsidR="00557EE0" w:rsidRPr="009426ED">
        <w:rPr>
          <w:rFonts w:ascii="Arial" w:hAnsi="Arial" w:cs="Arial"/>
        </w:rPr>
        <w:t xml:space="preserve">ayment or </w:t>
      </w:r>
      <w:r w:rsidR="009D717A" w:rsidRPr="009426ED">
        <w:rPr>
          <w:rFonts w:ascii="Arial" w:hAnsi="Arial" w:cs="Arial"/>
        </w:rPr>
        <w:t xml:space="preserve">in the name of the person who has been nominated to manage the </w:t>
      </w:r>
      <w:r w:rsidR="006F10CA" w:rsidRPr="009426ED">
        <w:rPr>
          <w:rFonts w:ascii="Arial" w:hAnsi="Arial" w:cs="Arial"/>
        </w:rPr>
        <w:t>D</w:t>
      </w:r>
      <w:r w:rsidR="009D717A" w:rsidRPr="009426ED">
        <w:rPr>
          <w:rFonts w:ascii="Arial" w:hAnsi="Arial" w:cs="Arial"/>
        </w:rPr>
        <w:t>irect</w:t>
      </w:r>
      <w:r w:rsidR="00D04CEC" w:rsidRPr="009426ED">
        <w:rPr>
          <w:rFonts w:ascii="Arial" w:hAnsi="Arial" w:cs="Arial"/>
        </w:rPr>
        <w:t xml:space="preserve"> </w:t>
      </w:r>
      <w:r w:rsidR="006F10CA" w:rsidRPr="009426ED">
        <w:rPr>
          <w:rFonts w:ascii="Arial" w:hAnsi="Arial" w:cs="Arial"/>
        </w:rPr>
        <w:t>P</w:t>
      </w:r>
      <w:r w:rsidR="00D04CEC" w:rsidRPr="009426ED">
        <w:rPr>
          <w:rFonts w:ascii="Arial" w:hAnsi="Arial" w:cs="Arial"/>
        </w:rPr>
        <w:t>a</w:t>
      </w:r>
      <w:r w:rsidR="0060177C" w:rsidRPr="009426ED">
        <w:rPr>
          <w:rFonts w:ascii="Arial" w:hAnsi="Arial" w:cs="Arial"/>
        </w:rPr>
        <w:t>yment</w:t>
      </w:r>
      <w:r w:rsidR="009D717A" w:rsidRPr="009426ED">
        <w:rPr>
          <w:rFonts w:ascii="Arial" w:hAnsi="Arial" w:cs="Arial"/>
        </w:rPr>
        <w:t>.</w:t>
      </w:r>
    </w:p>
    <w:p w14:paraId="4BF9EFD4" w14:textId="3C90B56B" w:rsidR="00DE5EF7" w:rsidRPr="00373377" w:rsidRDefault="00403815" w:rsidP="0047755E">
      <w:pPr>
        <w:spacing w:after="0" w:line="240" w:lineRule="auto"/>
        <w:ind w:left="714" w:hanging="357"/>
        <w:jc w:val="both"/>
        <w:textAlignment w:val="baseline"/>
        <w:rPr>
          <w:rFonts w:ascii="Arial" w:eastAsia="Times New Roman" w:hAnsi="Arial" w:cs="Arial"/>
          <w:sz w:val="24"/>
          <w:szCs w:val="24"/>
          <w:lang w:eastAsia="en-GB"/>
        </w:rPr>
      </w:pPr>
      <w:r w:rsidRPr="00373377">
        <w:rPr>
          <w:rFonts w:ascii="Times New Roman" w:eastAsia="Times New Roman" w:hAnsi="Times New Roman" w:cs="Times New Roman"/>
          <w:sz w:val="24"/>
          <w:szCs w:val="24"/>
          <w:lang w:eastAsia="en-GB"/>
        </w:rPr>
        <w:t> </w:t>
      </w:r>
    </w:p>
    <w:p w14:paraId="107AF466" w14:textId="250783F4" w:rsidR="00403815" w:rsidRPr="00B21396" w:rsidRDefault="00403815"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29" w:name="_Toc137046986"/>
      <w:bookmarkStart w:id="30" w:name="_Toc137047818"/>
      <w:bookmarkStart w:id="31" w:name="_Toc173158624"/>
      <w:r w:rsidRPr="00B21396">
        <w:rPr>
          <w:rStyle w:val="normaltextrun"/>
          <w:rFonts w:ascii="Arial" w:hAnsi="Arial" w:cs="Arial"/>
          <w:b/>
          <w:bCs/>
          <w:sz w:val="28"/>
          <w:szCs w:val="28"/>
        </w:rPr>
        <w:t>Contingency and reserves</w:t>
      </w:r>
      <w:bookmarkEnd w:id="29"/>
      <w:bookmarkEnd w:id="30"/>
      <w:bookmarkEnd w:id="31"/>
      <w:r w:rsidRPr="00B21396">
        <w:rPr>
          <w:rStyle w:val="normaltextrun"/>
          <w:rFonts w:ascii="Arial" w:hAnsi="Arial" w:cs="Arial"/>
          <w:b/>
          <w:bCs/>
          <w:sz w:val="28"/>
          <w:szCs w:val="28"/>
        </w:rPr>
        <w:t> </w:t>
      </w:r>
    </w:p>
    <w:p w14:paraId="57FE9990" w14:textId="77777777" w:rsidR="00403815" w:rsidRPr="00373377" w:rsidRDefault="00403815" w:rsidP="00403815">
      <w:pPr>
        <w:spacing w:after="0" w:line="240" w:lineRule="auto"/>
        <w:ind w:left="720" w:hanging="720"/>
        <w:jc w:val="both"/>
        <w:textAlignment w:val="baseline"/>
        <w:rPr>
          <w:rFonts w:ascii="Arial" w:eastAsia="Times New Roman" w:hAnsi="Arial" w:cs="Arial"/>
          <w:sz w:val="24"/>
          <w:szCs w:val="24"/>
          <w:lang w:eastAsia="en-GB"/>
        </w:rPr>
      </w:pPr>
      <w:r w:rsidRPr="00373377">
        <w:rPr>
          <w:rFonts w:ascii="Times New Roman" w:eastAsia="Times New Roman" w:hAnsi="Times New Roman" w:cs="Times New Roman"/>
          <w:sz w:val="24"/>
          <w:szCs w:val="24"/>
          <w:lang w:eastAsia="en-GB"/>
        </w:rPr>
        <w:t> </w:t>
      </w:r>
    </w:p>
    <w:p w14:paraId="5D56161B" w14:textId="42237756" w:rsidR="00403815" w:rsidRPr="009426ED" w:rsidRDefault="003A251F"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9426ED">
        <w:rPr>
          <w:rFonts w:ascii="Arial" w:hAnsi="Arial" w:cs="Arial"/>
          <w:lang w:val="en-US"/>
        </w:rPr>
        <w:t xml:space="preserve">The Support </w:t>
      </w:r>
      <w:r w:rsidR="006F10CA" w:rsidRPr="009426ED">
        <w:rPr>
          <w:rFonts w:ascii="Arial" w:hAnsi="Arial" w:cs="Arial"/>
          <w:lang w:val="en-US"/>
        </w:rPr>
        <w:t>P</w:t>
      </w:r>
      <w:r w:rsidRPr="009426ED">
        <w:rPr>
          <w:rFonts w:ascii="Arial" w:hAnsi="Arial" w:cs="Arial"/>
          <w:lang w:val="en-US"/>
        </w:rPr>
        <w:t xml:space="preserve">lan, the Child in Need Plan and the Early Help Plan </w:t>
      </w:r>
      <w:r w:rsidR="00C41182" w:rsidRPr="009426ED">
        <w:rPr>
          <w:rFonts w:ascii="Arial" w:hAnsi="Arial" w:cs="Arial"/>
          <w:lang w:val="en-US"/>
        </w:rPr>
        <w:t xml:space="preserve">may include a contingency element </w:t>
      </w:r>
      <w:r w:rsidR="0077299F" w:rsidRPr="009426ED">
        <w:rPr>
          <w:rFonts w:ascii="Arial" w:hAnsi="Arial" w:cs="Arial"/>
          <w:lang w:val="en-US"/>
        </w:rPr>
        <w:t>that can be used to cover fluctuating need</w:t>
      </w:r>
      <w:r w:rsidR="00757197" w:rsidRPr="009426ED">
        <w:rPr>
          <w:rFonts w:ascii="Arial" w:hAnsi="Arial" w:cs="Arial"/>
          <w:lang w:val="en-US"/>
        </w:rPr>
        <w:t>s</w:t>
      </w:r>
      <w:r w:rsidR="00B92462" w:rsidRPr="009426ED">
        <w:rPr>
          <w:rFonts w:ascii="Arial" w:hAnsi="Arial" w:cs="Arial"/>
          <w:lang w:val="en-US"/>
        </w:rPr>
        <w:t>.</w:t>
      </w:r>
      <w:r w:rsidR="00757197" w:rsidRPr="009426ED">
        <w:rPr>
          <w:rFonts w:ascii="Arial" w:hAnsi="Arial" w:cs="Arial"/>
          <w:lang w:val="en-US"/>
        </w:rPr>
        <w:t xml:space="preserve"> </w:t>
      </w:r>
      <w:r w:rsidR="00A6419F" w:rsidRPr="009426ED">
        <w:rPr>
          <w:rFonts w:ascii="Arial" w:hAnsi="Arial" w:cs="Arial"/>
        </w:rPr>
        <w:t xml:space="preserve">When writing </w:t>
      </w:r>
      <w:r w:rsidR="0037349E" w:rsidRPr="009426ED">
        <w:rPr>
          <w:rFonts w:ascii="Arial" w:hAnsi="Arial" w:cs="Arial"/>
        </w:rPr>
        <w:t xml:space="preserve">the </w:t>
      </w:r>
      <w:r w:rsidR="00A6419F" w:rsidRPr="009426ED">
        <w:rPr>
          <w:rFonts w:ascii="Arial" w:hAnsi="Arial" w:cs="Arial"/>
        </w:rPr>
        <w:t>support plan</w:t>
      </w:r>
      <w:r w:rsidR="0037349E" w:rsidRPr="009426ED">
        <w:rPr>
          <w:rFonts w:ascii="Arial" w:hAnsi="Arial" w:cs="Arial"/>
        </w:rPr>
        <w:t>,</w:t>
      </w:r>
      <w:r w:rsidR="00FA6C43" w:rsidRPr="009426ED">
        <w:rPr>
          <w:rFonts w:ascii="Arial" w:hAnsi="Arial" w:cs="Arial"/>
        </w:rPr>
        <w:t xml:space="preserve"> the </w:t>
      </w:r>
      <w:r w:rsidR="00B94151">
        <w:rPr>
          <w:rFonts w:ascii="Arial" w:hAnsi="Arial" w:cs="Arial"/>
        </w:rPr>
        <w:t>Allocated</w:t>
      </w:r>
      <w:r w:rsidR="00FA6C43" w:rsidRPr="009426ED">
        <w:rPr>
          <w:rFonts w:ascii="Arial" w:hAnsi="Arial" w:cs="Arial"/>
        </w:rPr>
        <w:t xml:space="preserve"> Worker or Community Support </w:t>
      </w:r>
      <w:r w:rsidR="00BE267E" w:rsidRPr="009426ED">
        <w:rPr>
          <w:rFonts w:ascii="Arial" w:hAnsi="Arial" w:cs="Arial"/>
        </w:rPr>
        <w:t>Worker, will</w:t>
      </w:r>
      <w:r w:rsidR="00A6419F" w:rsidRPr="009426ED">
        <w:rPr>
          <w:rFonts w:ascii="Arial" w:hAnsi="Arial" w:cs="Arial"/>
        </w:rPr>
        <w:t xml:space="preserve"> talk to</w:t>
      </w:r>
      <w:r w:rsidR="009426ED" w:rsidRPr="009426ED">
        <w:rPr>
          <w:rFonts w:ascii="Arial" w:hAnsi="Arial" w:cs="Arial"/>
        </w:rPr>
        <w:t xml:space="preserve"> you</w:t>
      </w:r>
      <w:r w:rsidR="00A6419F" w:rsidRPr="009426ED">
        <w:rPr>
          <w:rFonts w:ascii="Arial" w:hAnsi="Arial" w:cs="Arial"/>
        </w:rPr>
        <w:t xml:space="preserve"> about a back-up plan for times when planned care and support may not happen for different reasons, for example, </w:t>
      </w:r>
      <w:r w:rsidR="00792792" w:rsidRPr="009426ED">
        <w:rPr>
          <w:rFonts w:ascii="Arial" w:hAnsi="Arial" w:cs="Arial"/>
        </w:rPr>
        <w:t xml:space="preserve">a </w:t>
      </w:r>
      <w:r w:rsidR="00A6419F" w:rsidRPr="009426ED">
        <w:rPr>
          <w:rFonts w:ascii="Arial" w:hAnsi="Arial" w:cs="Arial"/>
        </w:rPr>
        <w:t xml:space="preserve">Personal Assistant may be ill or be going on holiday. Or there may be times when </w:t>
      </w:r>
      <w:r w:rsidR="00792792" w:rsidRPr="009426ED">
        <w:rPr>
          <w:rFonts w:ascii="Arial" w:hAnsi="Arial" w:cs="Arial"/>
        </w:rPr>
        <w:t xml:space="preserve">there is a </w:t>
      </w:r>
      <w:r w:rsidR="00A6419F" w:rsidRPr="009426ED">
        <w:rPr>
          <w:rFonts w:ascii="Arial" w:hAnsi="Arial" w:cs="Arial"/>
        </w:rPr>
        <w:t xml:space="preserve">need </w:t>
      </w:r>
      <w:r w:rsidR="000E78C9">
        <w:rPr>
          <w:rFonts w:ascii="Arial" w:hAnsi="Arial" w:cs="Arial"/>
        </w:rPr>
        <w:t xml:space="preserve">for </w:t>
      </w:r>
      <w:r w:rsidR="00A6419F" w:rsidRPr="009426ED">
        <w:rPr>
          <w:rFonts w:ascii="Arial" w:hAnsi="Arial" w:cs="Arial"/>
        </w:rPr>
        <w:t xml:space="preserve">more support because </w:t>
      </w:r>
      <w:r w:rsidR="000E7E7C" w:rsidRPr="009426ED">
        <w:rPr>
          <w:rFonts w:ascii="Arial" w:hAnsi="Arial" w:cs="Arial"/>
        </w:rPr>
        <w:t xml:space="preserve">the person </w:t>
      </w:r>
      <w:r w:rsidR="00A6419F" w:rsidRPr="009426ED">
        <w:rPr>
          <w:rFonts w:ascii="Arial" w:hAnsi="Arial" w:cs="Arial"/>
        </w:rPr>
        <w:t>ha</w:t>
      </w:r>
      <w:r w:rsidR="000E7E7C" w:rsidRPr="009426ED">
        <w:rPr>
          <w:rFonts w:ascii="Arial" w:hAnsi="Arial" w:cs="Arial"/>
        </w:rPr>
        <w:t>s</w:t>
      </w:r>
      <w:r w:rsidR="00A6419F" w:rsidRPr="009426ED">
        <w:rPr>
          <w:rFonts w:ascii="Arial" w:hAnsi="Arial" w:cs="Arial"/>
        </w:rPr>
        <w:t xml:space="preserve"> come out of hospital, had an accident or are ill.</w:t>
      </w:r>
      <w:r w:rsidR="00A6419F" w:rsidRPr="009426ED">
        <w:t xml:space="preserve"> </w:t>
      </w:r>
      <w:r w:rsidR="00757197" w:rsidRPr="009426ED">
        <w:rPr>
          <w:rFonts w:ascii="Arial" w:hAnsi="Arial" w:cs="Arial"/>
          <w:lang w:val="en-US"/>
        </w:rPr>
        <w:t xml:space="preserve">The use of a contingency will be monitored by Coventry City Council </w:t>
      </w:r>
      <w:r w:rsidR="00175634" w:rsidRPr="009426ED">
        <w:rPr>
          <w:rFonts w:ascii="Arial" w:hAnsi="Arial" w:cs="Arial"/>
          <w:lang w:val="en-US"/>
        </w:rPr>
        <w:t>to ensure that it is being</w:t>
      </w:r>
      <w:r w:rsidR="00B92462" w:rsidRPr="009426ED">
        <w:rPr>
          <w:rFonts w:ascii="Arial" w:hAnsi="Arial" w:cs="Arial"/>
          <w:lang w:val="en-US"/>
        </w:rPr>
        <w:t xml:space="preserve"> spent to </w:t>
      </w:r>
      <w:r w:rsidR="00FC0ABB" w:rsidRPr="009426ED">
        <w:rPr>
          <w:rFonts w:ascii="Arial" w:hAnsi="Arial" w:cs="Arial"/>
          <w:lang w:val="en-US"/>
        </w:rPr>
        <w:t xml:space="preserve">meet the adult, child, young </w:t>
      </w:r>
      <w:r w:rsidR="00BE267E" w:rsidRPr="009426ED">
        <w:rPr>
          <w:rFonts w:ascii="Arial" w:hAnsi="Arial" w:cs="Arial"/>
          <w:lang w:val="en-US"/>
        </w:rPr>
        <w:t>carer,</w:t>
      </w:r>
      <w:r w:rsidR="00FC0ABB" w:rsidRPr="009426ED">
        <w:rPr>
          <w:rFonts w:ascii="Arial" w:hAnsi="Arial" w:cs="Arial"/>
          <w:lang w:val="en-US"/>
        </w:rPr>
        <w:t xml:space="preserve"> or carers assessed needs </w:t>
      </w:r>
      <w:r w:rsidR="00DF710B" w:rsidRPr="009426ED">
        <w:rPr>
          <w:rFonts w:ascii="Arial" w:hAnsi="Arial" w:cs="Arial"/>
          <w:lang w:val="en-US"/>
        </w:rPr>
        <w:t xml:space="preserve">as detailed in the plan. </w:t>
      </w:r>
      <w:r w:rsidR="00175634" w:rsidRPr="009426ED">
        <w:rPr>
          <w:sz w:val="14"/>
          <w:szCs w:val="14"/>
          <w:lang w:val="en-US"/>
        </w:rPr>
        <w:t xml:space="preserve"> </w:t>
      </w:r>
      <w:r w:rsidR="00403815" w:rsidRPr="009426ED">
        <w:rPr>
          <w:sz w:val="14"/>
          <w:szCs w:val="14"/>
          <w:lang w:val="en-US"/>
        </w:rPr>
        <w:t xml:space="preserve">  </w:t>
      </w:r>
    </w:p>
    <w:p w14:paraId="4A9B001F" w14:textId="77777777" w:rsidR="00403815" w:rsidRPr="00373377" w:rsidRDefault="00403815" w:rsidP="00B94151">
      <w:pPr>
        <w:spacing w:after="0" w:line="240" w:lineRule="auto"/>
        <w:ind w:left="924" w:hanging="567"/>
        <w:jc w:val="both"/>
        <w:textAlignment w:val="baseline"/>
        <w:rPr>
          <w:rFonts w:ascii="Arial" w:eastAsia="Times New Roman" w:hAnsi="Arial" w:cs="Arial"/>
          <w:sz w:val="24"/>
          <w:szCs w:val="24"/>
          <w:lang w:eastAsia="en-GB"/>
        </w:rPr>
      </w:pPr>
      <w:r w:rsidRPr="00373377">
        <w:rPr>
          <w:rFonts w:ascii="Times New Roman" w:eastAsia="Times New Roman" w:hAnsi="Times New Roman" w:cs="Times New Roman"/>
          <w:sz w:val="24"/>
          <w:szCs w:val="24"/>
          <w:lang w:eastAsia="en-GB"/>
        </w:rPr>
        <w:t> </w:t>
      </w:r>
    </w:p>
    <w:p w14:paraId="376077D5" w14:textId="664D233B" w:rsidR="00403815" w:rsidRPr="00F24C4A" w:rsidRDefault="00F24C4A" w:rsidP="002C1900">
      <w:pPr>
        <w:pStyle w:val="paragraph"/>
        <w:numPr>
          <w:ilvl w:val="1"/>
          <w:numId w:val="10"/>
        </w:numPr>
        <w:spacing w:before="0" w:beforeAutospacing="0" w:after="0" w:afterAutospacing="0" w:line="360" w:lineRule="auto"/>
        <w:ind w:left="924" w:hanging="567"/>
        <w:jc w:val="both"/>
        <w:textAlignment w:val="baseline"/>
        <w:rPr>
          <w:rFonts w:ascii="Arial" w:hAnsi="Arial" w:cs="Arial"/>
        </w:rPr>
      </w:pPr>
      <w:r w:rsidRPr="00373377">
        <w:rPr>
          <w:rFonts w:ascii="Arial" w:hAnsi="Arial" w:cs="Arial"/>
        </w:rPr>
        <w:lastRenderedPageBreak/>
        <w:t>Sufficient</w:t>
      </w:r>
      <w:r w:rsidR="000446D0" w:rsidRPr="00373377">
        <w:rPr>
          <w:rFonts w:ascii="Arial" w:hAnsi="Arial" w:cs="Arial"/>
        </w:rPr>
        <w:t xml:space="preserve"> funds should be held in </w:t>
      </w:r>
      <w:r w:rsidR="003C34FB" w:rsidRPr="00373377">
        <w:rPr>
          <w:rFonts w:ascii="Arial" w:hAnsi="Arial" w:cs="Arial"/>
        </w:rPr>
        <w:t xml:space="preserve">Direct Payment </w:t>
      </w:r>
      <w:r w:rsidR="000446D0" w:rsidRPr="00373377">
        <w:rPr>
          <w:rFonts w:ascii="Arial" w:hAnsi="Arial" w:cs="Arial"/>
        </w:rPr>
        <w:t>Prepaid</w:t>
      </w:r>
      <w:r w:rsidR="003C34FB" w:rsidRPr="00373377">
        <w:rPr>
          <w:rFonts w:ascii="Arial" w:hAnsi="Arial" w:cs="Arial"/>
        </w:rPr>
        <w:t xml:space="preserve"> </w:t>
      </w:r>
      <w:r w:rsidR="001C616D">
        <w:rPr>
          <w:rFonts w:ascii="Arial" w:hAnsi="Arial" w:cs="Arial"/>
        </w:rPr>
        <w:t>C</w:t>
      </w:r>
      <w:r w:rsidR="003C34FB" w:rsidRPr="00373377">
        <w:rPr>
          <w:rFonts w:ascii="Arial" w:hAnsi="Arial" w:cs="Arial"/>
        </w:rPr>
        <w:t xml:space="preserve">ard </w:t>
      </w:r>
      <w:r w:rsidR="001C616D">
        <w:rPr>
          <w:rFonts w:ascii="Arial" w:hAnsi="Arial" w:cs="Arial"/>
        </w:rPr>
        <w:t>A</w:t>
      </w:r>
      <w:r w:rsidR="003C34FB" w:rsidRPr="00373377">
        <w:rPr>
          <w:rFonts w:ascii="Arial" w:hAnsi="Arial" w:cs="Arial"/>
        </w:rPr>
        <w:t xml:space="preserve">ccount or </w:t>
      </w:r>
      <w:r w:rsidRPr="00373377">
        <w:rPr>
          <w:rFonts w:ascii="Arial" w:hAnsi="Arial" w:cs="Arial"/>
        </w:rPr>
        <w:t>the Direct</w:t>
      </w:r>
      <w:r w:rsidR="000446D0" w:rsidRPr="00373377">
        <w:rPr>
          <w:rFonts w:ascii="Arial" w:hAnsi="Arial" w:cs="Arial"/>
        </w:rPr>
        <w:t xml:space="preserve"> Payment bank account</w:t>
      </w:r>
      <w:r w:rsidR="003C34FB" w:rsidRPr="00373377">
        <w:rPr>
          <w:rFonts w:ascii="Arial" w:hAnsi="Arial" w:cs="Arial"/>
        </w:rPr>
        <w:t xml:space="preserve"> to cover all planned ex</w:t>
      </w:r>
      <w:r w:rsidR="00E83E65" w:rsidRPr="00373377">
        <w:rPr>
          <w:rFonts w:ascii="Arial" w:hAnsi="Arial" w:cs="Arial"/>
        </w:rPr>
        <w:t>penditure. Any funds</w:t>
      </w:r>
      <w:r w:rsidR="00B13542" w:rsidRPr="00373377">
        <w:rPr>
          <w:rFonts w:ascii="Arial" w:hAnsi="Arial" w:cs="Arial"/>
        </w:rPr>
        <w:t xml:space="preserve"> </w:t>
      </w:r>
      <w:r w:rsidR="00E83E65" w:rsidRPr="00373377">
        <w:rPr>
          <w:rFonts w:ascii="Arial" w:hAnsi="Arial" w:cs="Arial"/>
        </w:rPr>
        <w:t xml:space="preserve">held </w:t>
      </w:r>
      <w:r w:rsidR="00B13542" w:rsidRPr="00373377">
        <w:rPr>
          <w:rFonts w:ascii="Arial" w:hAnsi="Arial" w:cs="Arial"/>
        </w:rPr>
        <w:t xml:space="preserve">or banked </w:t>
      </w:r>
      <w:r w:rsidR="006F1BA2" w:rsidRPr="00373377">
        <w:rPr>
          <w:rFonts w:ascii="Arial" w:hAnsi="Arial" w:cs="Arial"/>
        </w:rPr>
        <w:t xml:space="preserve">that has not been agreed as part of the </w:t>
      </w:r>
      <w:r w:rsidR="00035FC9" w:rsidRPr="00373377">
        <w:rPr>
          <w:rFonts w:ascii="Arial" w:hAnsi="Arial" w:cs="Arial"/>
        </w:rPr>
        <w:t xml:space="preserve">person’s care and support plan over the </w:t>
      </w:r>
      <w:r w:rsidRPr="00373377">
        <w:rPr>
          <w:rFonts w:ascii="Arial" w:hAnsi="Arial" w:cs="Arial"/>
        </w:rPr>
        <w:t>four-week</w:t>
      </w:r>
      <w:r w:rsidR="00035FC9" w:rsidRPr="00373377">
        <w:rPr>
          <w:rFonts w:ascii="Arial" w:hAnsi="Arial" w:cs="Arial"/>
        </w:rPr>
        <w:t xml:space="preserve"> float </w:t>
      </w:r>
      <w:r w:rsidR="00E83E65" w:rsidRPr="00373377">
        <w:rPr>
          <w:rFonts w:ascii="Arial" w:hAnsi="Arial" w:cs="Arial"/>
        </w:rPr>
        <w:t>should</w:t>
      </w:r>
      <w:r w:rsidR="00256B51" w:rsidRPr="00373377">
        <w:rPr>
          <w:rFonts w:ascii="Arial" w:hAnsi="Arial" w:cs="Arial"/>
        </w:rPr>
        <w:t xml:space="preserve"> be recovered by Coventry City Council</w:t>
      </w:r>
      <w:r w:rsidR="00682D42" w:rsidRPr="00373377">
        <w:rPr>
          <w:rFonts w:ascii="Arial" w:hAnsi="Arial" w:cs="Arial"/>
        </w:rPr>
        <w:t xml:space="preserve">. </w:t>
      </w:r>
      <w:r w:rsidR="00210A2E" w:rsidRPr="007D436A">
        <w:rPr>
          <w:rFonts w:ascii="Arial" w:hAnsi="Arial" w:cs="Arial"/>
          <w:color w:val="0070C0"/>
        </w:rPr>
        <w:t xml:space="preserve">See </w:t>
      </w:r>
      <w:r w:rsidR="00210A2E">
        <w:rPr>
          <w:rFonts w:ascii="Arial" w:hAnsi="Arial" w:cs="Arial"/>
          <w:color w:val="0070C0"/>
        </w:rPr>
        <w:t>paras 4.15 - 4.17 below.</w:t>
      </w:r>
    </w:p>
    <w:p w14:paraId="0AE206AA" w14:textId="1AF8C0C4" w:rsidR="00403815" w:rsidRPr="00545C9F" w:rsidRDefault="00403815" w:rsidP="0047755E">
      <w:pPr>
        <w:spacing w:after="0" w:line="240" w:lineRule="auto"/>
        <w:jc w:val="both"/>
        <w:textAlignment w:val="baseline"/>
        <w:rPr>
          <w:rFonts w:ascii="Arial" w:eastAsia="Times New Roman" w:hAnsi="Arial" w:cs="Arial"/>
          <w:sz w:val="24"/>
          <w:szCs w:val="24"/>
          <w:lang w:eastAsia="en-GB"/>
        </w:rPr>
      </w:pPr>
    </w:p>
    <w:p w14:paraId="1C266AE5" w14:textId="2DEF9D97" w:rsidR="00403815" w:rsidRPr="002C41B7" w:rsidRDefault="00B21396" w:rsidP="002C1900">
      <w:pPr>
        <w:pStyle w:val="Heading1"/>
        <w:numPr>
          <w:ilvl w:val="0"/>
          <w:numId w:val="7"/>
        </w:numPr>
        <w:spacing w:before="0"/>
        <w:ind w:hanging="720"/>
        <w:rPr>
          <w:rFonts w:ascii="Arial" w:eastAsia="Times New Roman" w:hAnsi="Arial" w:cs="Arial"/>
          <w:b/>
          <w:bCs/>
          <w:color w:val="auto"/>
          <w:lang w:val="en-US" w:eastAsia="en-GB"/>
        </w:rPr>
      </w:pPr>
      <w:bookmarkStart w:id="32" w:name="_Toc137046987"/>
      <w:bookmarkStart w:id="33" w:name="_Toc137047819"/>
      <w:r w:rsidRPr="002C41B7">
        <w:rPr>
          <w:rFonts w:ascii="Arial" w:eastAsia="Times New Roman" w:hAnsi="Arial" w:cs="Arial"/>
          <w:b/>
          <w:bCs/>
          <w:color w:val="auto"/>
          <w:lang w:val="en-US" w:eastAsia="en-GB"/>
        </w:rPr>
        <w:t xml:space="preserve"> </w:t>
      </w:r>
      <w:bookmarkStart w:id="34" w:name="_Toc173158625"/>
      <w:r w:rsidRPr="002C41B7">
        <w:rPr>
          <w:rFonts w:ascii="Arial" w:eastAsia="Times New Roman" w:hAnsi="Arial" w:cs="Arial"/>
          <w:b/>
          <w:bCs/>
          <w:color w:val="auto"/>
          <w:lang w:val="en-US" w:eastAsia="en-GB"/>
        </w:rPr>
        <w:t>How to spend Direct Payments</w:t>
      </w:r>
      <w:bookmarkEnd w:id="32"/>
      <w:bookmarkEnd w:id="33"/>
      <w:bookmarkEnd w:id="34"/>
      <w:r w:rsidR="00403815" w:rsidRPr="002C41B7">
        <w:rPr>
          <w:rFonts w:ascii="Arial" w:eastAsia="Times New Roman" w:hAnsi="Arial" w:cs="Arial"/>
          <w:b/>
          <w:bCs/>
          <w:color w:val="auto"/>
          <w:lang w:val="en-US" w:eastAsia="en-GB"/>
        </w:rPr>
        <w:t> </w:t>
      </w:r>
    </w:p>
    <w:p w14:paraId="08DFA371" w14:textId="68155DC6" w:rsidR="00403815" w:rsidRPr="00403815" w:rsidRDefault="00403815" w:rsidP="00403815">
      <w:pPr>
        <w:spacing w:after="0" w:line="240" w:lineRule="auto"/>
        <w:jc w:val="both"/>
        <w:textAlignment w:val="baseline"/>
        <w:rPr>
          <w:rFonts w:ascii="Arial" w:eastAsia="Times New Roman" w:hAnsi="Arial" w:cs="Arial"/>
          <w:sz w:val="24"/>
          <w:szCs w:val="24"/>
          <w:lang w:eastAsia="en-GB"/>
        </w:rPr>
      </w:pPr>
    </w:p>
    <w:p w14:paraId="068DEE23" w14:textId="719CA587" w:rsidR="00403815" w:rsidRPr="00655A57" w:rsidRDefault="7D747CDE"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35" w:name="_Toc137046296"/>
      <w:bookmarkStart w:id="36" w:name="_Toc137046486"/>
      <w:bookmarkStart w:id="37" w:name="_Toc137047995"/>
      <w:bookmarkStart w:id="38" w:name="_Toc137048182"/>
      <w:bookmarkStart w:id="39" w:name="_Toc137109330"/>
      <w:bookmarkStart w:id="40" w:name="_Toc137112174"/>
      <w:bookmarkStart w:id="41" w:name="_Toc137112227"/>
      <w:bookmarkStart w:id="42" w:name="_Toc137112289"/>
      <w:bookmarkStart w:id="43" w:name="_Toc137112422"/>
      <w:bookmarkStart w:id="44" w:name="_Toc137112473"/>
      <w:bookmarkStart w:id="45" w:name="_Toc137112637"/>
      <w:bookmarkStart w:id="46" w:name="_Toc137199301"/>
      <w:bookmarkStart w:id="47" w:name="_Toc139034265"/>
      <w:bookmarkStart w:id="48" w:name="_Toc137112176"/>
      <w:bookmarkStart w:id="49" w:name="_Toc137112229"/>
      <w:bookmarkStart w:id="50" w:name="_Toc137112291"/>
      <w:bookmarkStart w:id="51" w:name="_Toc137112424"/>
      <w:bookmarkStart w:id="52" w:name="_Toc137112475"/>
      <w:bookmarkStart w:id="53" w:name="_Toc137112639"/>
      <w:bookmarkStart w:id="54" w:name="_Toc137199303"/>
      <w:bookmarkStart w:id="55" w:name="_Toc139034267"/>
      <w:bookmarkStart w:id="56" w:name="_Toc137046988"/>
      <w:bookmarkStart w:id="57" w:name="_Toc137047820"/>
      <w:bookmarkStart w:id="58" w:name="_Toc17315862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67718727">
        <w:rPr>
          <w:rStyle w:val="normaltextrun"/>
          <w:rFonts w:ascii="Arial" w:hAnsi="Arial" w:cs="Arial"/>
          <w:b/>
          <w:bCs/>
          <w:sz w:val="28"/>
          <w:szCs w:val="28"/>
        </w:rPr>
        <w:t xml:space="preserve">What can </w:t>
      </w:r>
      <w:r w:rsidR="6AE198C3"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6AE198C3" w:rsidRPr="67718727">
        <w:rPr>
          <w:rStyle w:val="normaltextrun"/>
          <w:rFonts w:ascii="Arial" w:hAnsi="Arial" w:cs="Arial"/>
          <w:b/>
          <w:bCs/>
          <w:sz w:val="28"/>
          <w:szCs w:val="28"/>
        </w:rPr>
        <w:t>P</w:t>
      </w:r>
      <w:r w:rsidRPr="67718727">
        <w:rPr>
          <w:rStyle w:val="normaltextrun"/>
          <w:rFonts w:ascii="Arial" w:hAnsi="Arial" w:cs="Arial"/>
          <w:b/>
          <w:bCs/>
          <w:sz w:val="28"/>
          <w:szCs w:val="28"/>
        </w:rPr>
        <w:t>ayments be used for?</w:t>
      </w:r>
      <w:bookmarkEnd w:id="56"/>
      <w:bookmarkEnd w:id="57"/>
      <w:bookmarkEnd w:id="58"/>
      <w:r w:rsidRPr="67718727">
        <w:rPr>
          <w:rStyle w:val="normaltextrun"/>
          <w:rFonts w:ascii="Arial" w:hAnsi="Arial" w:cs="Arial"/>
          <w:b/>
          <w:bCs/>
          <w:sz w:val="28"/>
          <w:szCs w:val="28"/>
        </w:rPr>
        <w:t> </w:t>
      </w:r>
    </w:p>
    <w:p w14:paraId="0CB9EDBE" w14:textId="77777777" w:rsidR="00E175DA" w:rsidRDefault="00E175DA" w:rsidP="00403815">
      <w:pPr>
        <w:spacing w:after="0" w:line="240" w:lineRule="auto"/>
        <w:jc w:val="both"/>
        <w:textAlignment w:val="baseline"/>
        <w:rPr>
          <w:rFonts w:ascii="Arial" w:eastAsia="Times New Roman" w:hAnsi="Arial" w:cs="Arial"/>
          <w:sz w:val="24"/>
          <w:szCs w:val="24"/>
          <w:lang w:eastAsia="en-GB"/>
        </w:rPr>
      </w:pPr>
    </w:p>
    <w:p w14:paraId="7F8A62B6" w14:textId="5614E67A" w:rsidR="00176069" w:rsidRPr="009426ED" w:rsidRDefault="00C96661" w:rsidP="002C1900">
      <w:pPr>
        <w:pStyle w:val="paragraph"/>
        <w:numPr>
          <w:ilvl w:val="1"/>
          <w:numId w:val="12"/>
        </w:numPr>
        <w:spacing w:before="0" w:beforeAutospacing="0" w:after="0" w:afterAutospacing="0" w:line="360" w:lineRule="auto"/>
        <w:ind w:left="924" w:hanging="567"/>
        <w:jc w:val="both"/>
        <w:textAlignment w:val="baseline"/>
        <w:rPr>
          <w:rFonts w:ascii="Arial" w:hAnsi="Arial" w:cs="Arial"/>
        </w:rPr>
      </w:pPr>
      <w:r w:rsidRPr="009426ED">
        <w:rPr>
          <w:rFonts w:ascii="Arial" w:hAnsi="Arial" w:cs="Arial"/>
        </w:rPr>
        <w:t>D</w:t>
      </w:r>
      <w:r w:rsidR="00A94F0E" w:rsidRPr="009426ED">
        <w:rPr>
          <w:rFonts w:ascii="Arial" w:hAnsi="Arial" w:cs="Arial"/>
        </w:rPr>
        <w:t xml:space="preserve">irect </w:t>
      </w:r>
      <w:r w:rsidR="004057F9" w:rsidRPr="009426ED">
        <w:rPr>
          <w:rFonts w:ascii="Arial" w:hAnsi="Arial" w:cs="Arial"/>
        </w:rPr>
        <w:t>P</w:t>
      </w:r>
      <w:r w:rsidR="00A94F0E" w:rsidRPr="009426ED">
        <w:rPr>
          <w:rFonts w:ascii="Arial" w:hAnsi="Arial" w:cs="Arial"/>
        </w:rPr>
        <w:t>ayments are intended to be used flexibly and innovat</w:t>
      </w:r>
      <w:r w:rsidR="000F6F8D" w:rsidRPr="009426ED">
        <w:rPr>
          <w:rFonts w:ascii="Arial" w:hAnsi="Arial" w:cs="Arial"/>
        </w:rPr>
        <w:t>ively, and no unreasonable restrictions should be placed on the use of the payment</w:t>
      </w:r>
      <w:r w:rsidR="00475A35" w:rsidRPr="009426ED">
        <w:rPr>
          <w:rFonts w:ascii="Arial" w:hAnsi="Arial" w:cs="Arial"/>
        </w:rPr>
        <w:t xml:space="preserve">, </w:t>
      </w:r>
      <w:r w:rsidR="00176069" w:rsidRPr="009426ED">
        <w:rPr>
          <w:rFonts w:ascii="Arial" w:hAnsi="Arial" w:cs="Arial"/>
        </w:rPr>
        <w:t>if</w:t>
      </w:r>
      <w:r w:rsidR="00475A35" w:rsidRPr="009426ED">
        <w:rPr>
          <w:rFonts w:ascii="Arial" w:hAnsi="Arial" w:cs="Arial"/>
        </w:rPr>
        <w:t xml:space="preserve"> it is used to meet the eligible care and support needs </w:t>
      </w:r>
      <w:r w:rsidR="00B54E7F" w:rsidRPr="009426ED">
        <w:rPr>
          <w:rFonts w:ascii="Arial" w:hAnsi="Arial" w:cs="Arial"/>
        </w:rPr>
        <w:t xml:space="preserve">detailed in the </w:t>
      </w:r>
      <w:r w:rsidR="0093184E" w:rsidRPr="009426ED">
        <w:rPr>
          <w:rFonts w:ascii="Arial" w:hAnsi="Arial" w:cs="Arial"/>
        </w:rPr>
        <w:t>S</w:t>
      </w:r>
      <w:r w:rsidR="00B54E7F" w:rsidRPr="009426ED">
        <w:rPr>
          <w:rFonts w:ascii="Arial" w:hAnsi="Arial" w:cs="Arial"/>
        </w:rPr>
        <w:t xml:space="preserve">upport </w:t>
      </w:r>
      <w:r w:rsidR="0093184E" w:rsidRPr="009426ED">
        <w:rPr>
          <w:rFonts w:ascii="Arial" w:hAnsi="Arial" w:cs="Arial"/>
        </w:rPr>
        <w:t>P</w:t>
      </w:r>
      <w:r w:rsidR="00B54E7F" w:rsidRPr="009426ED">
        <w:rPr>
          <w:rFonts w:ascii="Arial" w:hAnsi="Arial" w:cs="Arial"/>
        </w:rPr>
        <w:t xml:space="preserve">lan, the Child in Need Plan and the Early Help </w:t>
      </w:r>
      <w:r w:rsidR="0093184E" w:rsidRPr="009426ED">
        <w:rPr>
          <w:rFonts w:ascii="Arial" w:hAnsi="Arial" w:cs="Arial"/>
        </w:rPr>
        <w:t>P</w:t>
      </w:r>
      <w:r w:rsidR="00B54E7F" w:rsidRPr="009426ED">
        <w:rPr>
          <w:rFonts w:ascii="Arial" w:hAnsi="Arial" w:cs="Arial"/>
        </w:rPr>
        <w:t xml:space="preserve">lan </w:t>
      </w:r>
      <w:r w:rsidR="00F31F7B" w:rsidRPr="009426ED">
        <w:rPr>
          <w:rFonts w:ascii="Arial" w:hAnsi="Arial" w:cs="Arial"/>
        </w:rPr>
        <w:t xml:space="preserve">and managed in accordance with the </w:t>
      </w:r>
      <w:r w:rsidR="00244B68" w:rsidRPr="009426ED">
        <w:rPr>
          <w:rFonts w:ascii="Arial" w:hAnsi="Arial" w:cs="Arial"/>
        </w:rPr>
        <w:t xml:space="preserve">terms and conditions outlined in the </w:t>
      </w:r>
      <w:r w:rsidR="0093184E" w:rsidRPr="009426ED">
        <w:rPr>
          <w:rFonts w:ascii="Arial" w:hAnsi="Arial" w:cs="Arial"/>
        </w:rPr>
        <w:t>“</w:t>
      </w:r>
      <w:r w:rsidR="00244B68" w:rsidRPr="009426ED">
        <w:rPr>
          <w:rFonts w:ascii="Arial" w:hAnsi="Arial" w:cs="Arial"/>
        </w:rPr>
        <w:t>Letter of Agreement”</w:t>
      </w:r>
      <w:r w:rsidR="0093184E" w:rsidRPr="009426ED">
        <w:rPr>
          <w:rFonts w:ascii="Arial" w:hAnsi="Arial" w:cs="Arial"/>
        </w:rPr>
        <w:t>.</w:t>
      </w:r>
      <w:r w:rsidR="00176069" w:rsidRPr="009426ED">
        <w:rPr>
          <w:rFonts w:ascii="Arial" w:hAnsi="Arial" w:cs="Arial"/>
        </w:rPr>
        <w:t xml:space="preserve"> </w:t>
      </w:r>
    </w:p>
    <w:p w14:paraId="7BEB2D29" w14:textId="77777777" w:rsidR="00DF6A82" w:rsidRDefault="00DF6A82" w:rsidP="00B94151">
      <w:pPr>
        <w:spacing w:after="0" w:line="240" w:lineRule="auto"/>
        <w:ind w:left="924" w:hanging="567"/>
        <w:jc w:val="both"/>
        <w:textAlignment w:val="baseline"/>
        <w:rPr>
          <w:rFonts w:ascii="Arial" w:eastAsia="Times New Roman" w:hAnsi="Arial" w:cs="Arial"/>
          <w:sz w:val="24"/>
          <w:szCs w:val="24"/>
          <w:lang w:eastAsia="en-GB"/>
        </w:rPr>
      </w:pPr>
    </w:p>
    <w:p w14:paraId="63794F38" w14:textId="0F85A676" w:rsidR="004A1591" w:rsidRDefault="00DF6A82" w:rsidP="00B94151">
      <w:pPr>
        <w:spacing w:after="0" w:line="360" w:lineRule="auto"/>
        <w:ind w:left="924" w:hanging="56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2.2 </w:t>
      </w:r>
      <w:r w:rsidR="00B94151">
        <w:rPr>
          <w:rFonts w:ascii="Arial" w:eastAsia="Times New Roman" w:hAnsi="Arial" w:cs="Arial"/>
          <w:sz w:val="24"/>
          <w:szCs w:val="24"/>
          <w:lang w:eastAsia="en-GB"/>
        </w:rPr>
        <w:t xml:space="preserve">  </w:t>
      </w:r>
      <w:r w:rsidR="00176069" w:rsidRPr="009426ED">
        <w:rPr>
          <w:rFonts w:ascii="Arial" w:eastAsia="Times New Roman" w:hAnsi="Arial" w:cs="Arial"/>
          <w:sz w:val="24"/>
          <w:szCs w:val="24"/>
          <w:lang w:eastAsia="en-GB"/>
        </w:rPr>
        <w:t>The adult, carer, young care</w:t>
      </w:r>
      <w:r w:rsidR="0093184E" w:rsidRPr="009426ED">
        <w:rPr>
          <w:rFonts w:ascii="Arial" w:eastAsia="Times New Roman" w:hAnsi="Arial" w:cs="Arial"/>
          <w:sz w:val="24"/>
          <w:szCs w:val="24"/>
          <w:lang w:eastAsia="en-GB"/>
        </w:rPr>
        <w:t>r</w:t>
      </w:r>
      <w:r w:rsidR="00176069" w:rsidRPr="009426ED">
        <w:rPr>
          <w:rFonts w:ascii="Arial" w:eastAsia="Times New Roman" w:hAnsi="Arial" w:cs="Arial"/>
          <w:sz w:val="24"/>
          <w:szCs w:val="24"/>
          <w:lang w:eastAsia="en-GB"/>
        </w:rPr>
        <w:t>, parent of a disabled child, nominated aut</w:t>
      </w:r>
      <w:r w:rsidR="00E23BE7" w:rsidRPr="009426ED">
        <w:rPr>
          <w:rFonts w:ascii="Arial" w:eastAsia="Times New Roman" w:hAnsi="Arial" w:cs="Arial"/>
          <w:sz w:val="24"/>
          <w:szCs w:val="24"/>
          <w:lang w:eastAsia="en-GB"/>
        </w:rPr>
        <w:t>h</w:t>
      </w:r>
      <w:r w:rsidR="00176069" w:rsidRPr="009426ED">
        <w:rPr>
          <w:rFonts w:ascii="Arial" w:eastAsia="Times New Roman" w:hAnsi="Arial" w:cs="Arial"/>
          <w:sz w:val="24"/>
          <w:szCs w:val="24"/>
          <w:lang w:eastAsia="en-GB"/>
        </w:rPr>
        <w:t xml:space="preserve">orised person or organisation shall only use sums paid by means of a </w:t>
      </w:r>
      <w:r w:rsidR="0093184E" w:rsidRPr="009426ED">
        <w:rPr>
          <w:rFonts w:ascii="Arial" w:eastAsia="Times New Roman" w:hAnsi="Arial" w:cs="Arial"/>
          <w:sz w:val="24"/>
          <w:szCs w:val="24"/>
          <w:lang w:eastAsia="en-GB"/>
        </w:rPr>
        <w:t>D</w:t>
      </w:r>
      <w:r w:rsidR="00176069" w:rsidRPr="009426ED">
        <w:rPr>
          <w:rFonts w:ascii="Arial" w:eastAsia="Times New Roman" w:hAnsi="Arial" w:cs="Arial"/>
          <w:sz w:val="24"/>
          <w:szCs w:val="24"/>
          <w:lang w:eastAsia="en-GB"/>
        </w:rPr>
        <w:t xml:space="preserve">irect </w:t>
      </w:r>
      <w:r w:rsidR="0093184E" w:rsidRPr="009426ED">
        <w:rPr>
          <w:rFonts w:ascii="Arial" w:eastAsia="Times New Roman" w:hAnsi="Arial" w:cs="Arial"/>
          <w:sz w:val="24"/>
          <w:szCs w:val="24"/>
          <w:lang w:eastAsia="en-GB"/>
        </w:rPr>
        <w:t>P</w:t>
      </w:r>
      <w:r w:rsidR="00176069" w:rsidRPr="009426ED">
        <w:rPr>
          <w:rFonts w:ascii="Arial" w:eastAsia="Times New Roman" w:hAnsi="Arial" w:cs="Arial"/>
          <w:sz w:val="24"/>
          <w:szCs w:val="24"/>
          <w:lang w:eastAsia="en-GB"/>
        </w:rPr>
        <w:t>ayment for the sole purpose of meeting the identified eligible needs and outcomes of any plan</w:t>
      </w:r>
      <w:r w:rsidR="00CF765D" w:rsidRPr="009426ED">
        <w:rPr>
          <w:rFonts w:ascii="Arial" w:eastAsia="Times New Roman" w:hAnsi="Arial" w:cs="Arial"/>
          <w:sz w:val="24"/>
          <w:szCs w:val="24"/>
          <w:lang w:eastAsia="en-GB"/>
        </w:rPr>
        <w:t>.</w:t>
      </w:r>
      <w:r w:rsidR="00176069" w:rsidRPr="009426ED">
        <w:rPr>
          <w:rFonts w:ascii="Arial" w:eastAsia="Times New Roman" w:hAnsi="Arial" w:cs="Arial"/>
          <w:sz w:val="24"/>
          <w:szCs w:val="24"/>
          <w:lang w:eastAsia="en-GB"/>
        </w:rPr>
        <w:t xml:space="preserve"> This needs to be evidenced by providing bank statements, timesheets, invoices and or receipts when requested by Coventry City Council. All evidence should clearly demonstrate how a </w:t>
      </w:r>
      <w:r w:rsidR="00CF765D" w:rsidRPr="009426ED">
        <w:rPr>
          <w:rFonts w:ascii="Arial" w:eastAsia="Times New Roman" w:hAnsi="Arial" w:cs="Arial"/>
          <w:sz w:val="24"/>
          <w:szCs w:val="24"/>
          <w:lang w:eastAsia="en-GB"/>
        </w:rPr>
        <w:t>D</w:t>
      </w:r>
      <w:r w:rsidR="00176069" w:rsidRPr="009426ED">
        <w:rPr>
          <w:rFonts w:ascii="Arial" w:eastAsia="Times New Roman" w:hAnsi="Arial" w:cs="Arial"/>
          <w:sz w:val="24"/>
          <w:szCs w:val="24"/>
          <w:lang w:eastAsia="en-GB"/>
        </w:rPr>
        <w:t xml:space="preserve">irect </w:t>
      </w:r>
      <w:r w:rsidR="00CF765D" w:rsidRPr="009426ED">
        <w:rPr>
          <w:rFonts w:ascii="Arial" w:eastAsia="Times New Roman" w:hAnsi="Arial" w:cs="Arial"/>
          <w:sz w:val="24"/>
          <w:szCs w:val="24"/>
          <w:lang w:eastAsia="en-GB"/>
        </w:rPr>
        <w:t>P</w:t>
      </w:r>
      <w:r w:rsidR="00176069" w:rsidRPr="009426ED">
        <w:rPr>
          <w:rFonts w:ascii="Arial" w:eastAsia="Times New Roman" w:hAnsi="Arial" w:cs="Arial"/>
          <w:sz w:val="24"/>
          <w:szCs w:val="24"/>
          <w:lang w:eastAsia="en-GB"/>
        </w:rPr>
        <w:t>ayment has been spent.</w:t>
      </w:r>
      <w:r w:rsidR="00176069">
        <w:rPr>
          <w:rFonts w:ascii="Arial" w:eastAsia="Times New Roman" w:hAnsi="Arial" w:cs="Arial"/>
          <w:sz w:val="24"/>
          <w:szCs w:val="24"/>
          <w:lang w:eastAsia="en-GB"/>
        </w:rPr>
        <w:t xml:space="preserve"> </w:t>
      </w:r>
    </w:p>
    <w:p w14:paraId="7067B331" w14:textId="77777777" w:rsidR="00112812" w:rsidRDefault="00112812" w:rsidP="00B94151">
      <w:pPr>
        <w:spacing w:after="0" w:line="240" w:lineRule="auto"/>
        <w:ind w:left="924" w:hanging="567"/>
        <w:jc w:val="both"/>
        <w:textAlignment w:val="baseline"/>
        <w:rPr>
          <w:rFonts w:ascii="Arial" w:eastAsia="Times New Roman" w:hAnsi="Arial" w:cs="Arial"/>
          <w:sz w:val="24"/>
          <w:szCs w:val="24"/>
          <w:lang w:eastAsia="en-GB"/>
        </w:rPr>
      </w:pPr>
    </w:p>
    <w:p w14:paraId="0FFE2176" w14:textId="3BB6EA5F" w:rsidR="00EE0218" w:rsidRPr="00E32BB2" w:rsidRDefault="00D23344"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color w:val="4472C4" w:themeColor="accent1"/>
        </w:rPr>
      </w:pPr>
      <w:r w:rsidRPr="00E32BB2">
        <w:rPr>
          <w:rFonts w:ascii="Arial" w:hAnsi="Arial" w:cs="Arial"/>
        </w:rPr>
        <w:t>A</w:t>
      </w:r>
      <w:r w:rsidR="00A34820" w:rsidRPr="00E32BB2">
        <w:rPr>
          <w:rFonts w:ascii="Arial" w:hAnsi="Arial" w:cs="Arial"/>
        </w:rPr>
        <w:t xml:space="preserve"> </w:t>
      </w:r>
      <w:r w:rsidR="00CF765D" w:rsidRPr="00E32BB2">
        <w:rPr>
          <w:rFonts w:ascii="Arial" w:hAnsi="Arial" w:cs="Arial"/>
        </w:rPr>
        <w:t>D</w:t>
      </w:r>
      <w:r w:rsidR="00A34820" w:rsidRPr="00E32BB2">
        <w:rPr>
          <w:rFonts w:ascii="Arial" w:hAnsi="Arial" w:cs="Arial"/>
        </w:rPr>
        <w:t xml:space="preserve">irect </w:t>
      </w:r>
      <w:r w:rsidR="00CF765D" w:rsidRPr="00E32BB2">
        <w:rPr>
          <w:rFonts w:ascii="Arial" w:hAnsi="Arial" w:cs="Arial"/>
        </w:rPr>
        <w:t>P</w:t>
      </w:r>
      <w:r w:rsidR="00A34820" w:rsidRPr="00E32BB2">
        <w:rPr>
          <w:rFonts w:ascii="Arial" w:hAnsi="Arial" w:cs="Arial"/>
        </w:rPr>
        <w:t xml:space="preserve">ayment can be used to pay personal </w:t>
      </w:r>
      <w:r w:rsidR="000F778C" w:rsidRPr="00E32BB2">
        <w:rPr>
          <w:rFonts w:ascii="Arial" w:hAnsi="Arial" w:cs="Arial"/>
        </w:rPr>
        <w:t>assistants</w:t>
      </w:r>
      <w:r w:rsidR="00A34820" w:rsidRPr="00E32BB2">
        <w:rPr>
          <w:rFonts w:ascii="Arial" w:hAnsi="Arial" w:cs="Arial"/>
        </w:rPr>
        <w:t xml:space="preserve"> to provide care and support </w:t>
      </w:r>
      <w:r w:rsidR="00BE2543" w:rsidRPr="00E32BB2">
        <w:rPr>
          <w:rFonts w:ascii="Arial" w:hAnsi="Arial" w:cs="Arial"/>
        </w:rPr>
        <w:t xml:space="preserve">to </w:t>
      </w:r>
      <w:r w:rsidR="002E0F81" w:rsidRPr="00E32BB2">
        <w:rPr>
          <w:rFonts w:ascii="Arial" w:hAnsi="Arial" w:cs="Arial"/>
        </w:rPr>
        <w:t>children</w:t>
      </w:r>
      <w:r w:rsidR="00BE2543" w:rsidRPr="00E32BB2">
        <w:rPr>
          <w:rFonts w:ascii="Arial" w:hAnsi="Arial" w:cs="Arial"/>
        </w:rPr>
        <w:t xml:space="preserve"> in their own home. There are requirements </w:t>
      </w:r>
      <w:r w:rsidR="008877CB" w:rsidRPr="00E32BB2">
        <w:rPr>
          <w:rFonts w:ascii="Arial" w:hAnsi="Arial" w:cs="Arial"/>
        </w:rPr>
        <w:t>for personal assistants to register to be a childcare provider in certain circumstances.</w:t>
      </w:r>
      <w:r w:rsidR="004830D6" w:rsidRPr="00E32BB2">
        <w:rPr>
          <w:rFonts w:ascii="Arial" w:hAnsi="Arial" w:cs="Arial"/>
        </w:rPr>
        <w:t xml:space="preserve"> For </w:t>
      </w:r>
      <w:r w:rsidR="005F1C17" w:rsidRPr="00E32BB2">
        <w:rPr>
          <w:rFonts w:ascii="Arial" w:hAnsi="Arial" w:cs="Arial"/>
        </w:rPr>
        <w:t>guidance,</w:t>
      </w:r>
      <w:r w:rsidR="004830D6" w:rsidRPr="00E32BB2">
        <w:rPr>
          <w:rFonts w:ascii="Arial" w:hAnsi="Arial" w:cs="Arial"/>
        </w:rPr>
        <w:t xml:space="preserve"> </w:t>
      </w:r>
      <w:r w:rsidR="002E59BD">
        <w:rPr>
          <w:rFonts w:ascii="Arial" w:hAnsi="Arial" w:cs="Arial"/>
        </w:rPr>
        <w:t>please click</w:t>
      </w:r>
      <w:r w:rsidR="004830D6" w:rsidRPr="00E32BB2">
        <w:t xml:space="preserve"> </w:t>
      </w:r>
      <w:hyperlink r:id="rId27" w:history="1">
        <w:r w:rsidR="002E59BD">
          <w:rPr>
            <w:rStyle w:val="Hyperlink"/>
            <w:rFonts w:ascii="Arial" w:hAnsi="Arial" w:cs="Arial"/>
          </w:rPr>
          <w:t>here</w:t>
        </w:r>
      </w:hyperlink>
      <w:r w:rsidR="002E59BD">
        <w:rPr>
          <w:rStyle w:val="Hyperlink"/>
          <w:rFonts w:ascii="Arial" w:hAnsi="Arial" w:cs="Arial"/>
        </w:rPr>
        <w:t>.</w:t>
      </w:r>
      <w:r w:rsidR="00F242B6" w:rsidRPr="00E32BB2">
        <w:rPr>
          <w:rFonts w:ascii="Arial" w:hAnsi="Arial" w:cs="Arial"/>
          <w:color w:val="4472C4" w:themeColor="accent1"/>
        </w:rPr>
        <w:t xml:space="preserve"> </w:t>
      </w:r>
    </w:p>
    <w:p w14:paraId="6924B18B" w14:textId="77777777" w:rsidR="001E42A5" w:rsidRPr="001E42A5" w:rsidRDefault="001E42A5" w:rsidP="00655A57">
      <w:pPr>
        <w:pStyle w:val="paragraph"/>
        <w:spacing w:before="0" w:beforeAutospacing="0" w:after="0" w:afterAutospacing="0"/>
        <w:jc w:val="both"/>
        <w:textAlignment w:val="baseline"/>
        <w:rPr>
          <w:rFonts w:ascii="Arial" w:hAnsi="Arial" w:cs="Arial"/>
          <w:color w:val="4472C4" w:themeColor="accent1"/>
        </w:rPr>
      </w:pPr>
    </w:p>
    <w:p w14:paraId="4FDA9E32" w14:textId="4739626E" w:rsidR="00E377EF" w:rsidRDefault="0047755E"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Pr>
          <w:rFonts w:ascii="Arial" w:hAnsi="Arial" w:cs="Arial"/>
          <w:lang w:val="en-US"/>
        </w:rPr>
        <w:t xml:space="preserve"> </w:t>
      </w:r>
      <w:r w:rsidR="11C6A1D1" w:rsidRPr="67718727">
        <w:rPr>
          <w:rFonts w:ascii="Arial" w:hAnsi="Arial" w:cs="Arial"/>
          <w:lang w:val="en-US"/>
        </w:rPr>
        <w:t>Direct</w:t>
      </w:r>
      <w:r w:rsidR="7D747CDE" w:rsidRPr="67718727">
        <w:rPr>
          <w:rFonts w:ascii="Arial" w:hAnsi="Arial" w:cs="Arial"/>
        </w:rPr>
        <w:t xml:space="preserve"> </w:t>
      </w:r>
      <w:r w:rsidR="0B734D06" w:rsidRPr="67718727">
        <w:rPr>
          <w:rFonts w:ascii="Arial" w:hAnsi="Arial" w:cs="Arial"/>
        </w:rPr>
        <w:t>P</w:t>
      </w:r>
      <w:r w:rsidR="7D747CDE" w:rsidRPr="67718727">
        <w:rPr>
          <w:rFonts w:ascii="Arial" w:hAnsi="Arial" w:cs="Arial"/>
        </w:rPr>
        <w:t>ayments cannot be used for property adaptations or equipment that are funded through the Disabled Facilities Grant (DFG). However, Coventry City Council can commission arrangements for an eligible adult or a parent of a disabled child who wishes to choose their own property adaptation or equipment funded by a DFG and/or would like to contribute from their own resources. </w:t>
      </w:r>
    </w:p>
    <w:p w14:paraId="766D915F" w14:textId="589CC2E6" w:rsidR="00E46AC5" w:rsidRDefault="00E46AC5" w:rsidP="00B94151">
      <w:pPr>
        <w:pStyle w:val="paragraph"/>
        <w:spacing w:before="0" w:beforeAutospacing="0" w:after="0" w:afterAutospacing="0" w:line="360" w:lineRule="auto"/>
        <w:ind w:left="924" w:hanging="567"/>
        <w:jc w:val="both"/>
        <w:textAlignment w:val="baseline"/>
        <w:rPr>
          <w:rFonts w:ascii="Arial" w:hAnsi="Arial" w:cs="Arial"/>
          <w:lang w:val="en-US"/>
        </w:rPr>
      </w:pPr>
    </w:p>
    <w:p w14:paraId="10EDCC5F" w14:textId="0DC611AF" w:rsidR="005F1C17" w:rsidRDefault="005F1C17" w:rsidP="00B94151">
      <w:pPr>
        <w:pStyle w:val="paragraph"/>
        <w:spacing w:before="0" w:beforeAutospacing="0" w:after="0" w:afterAutospacing="0" w:line="360" w:lineRule="auto"/>
        <w:ind w:left="924" w:hanging="567"/>
        <w:jc w:val="both"/>
        <w:textAlignment w:val="baseline"/>
        <w:rPr>
          <w:rFonts w:ascii="Arial" w:hAnsi="Arial" w:cs="Arial"/>
          <w:lang w:val="en-US"/>
        </w:rPr>
      </w:pPr>
    </w:p>
    <w:p w14:paraId="02A130C2" w14:textId="77777777" w:rsidR="005F1C17" w:rsidRDefault="005F1C17" w:rsidP="00B94151">
      <w:pPr>
        <w:pStyle w:val="paragraph"/>
        <w:spacing w:before="0" w:beforeAutospacing="0" w:after="0" w:afterAutospacing="0" w:line="360" w:lineRule="auto"/>
        <w:ind w:left="924" w:hanging="567"/>
        <w:jc w:val="both"/>
        <w:textAlignment w:val="baseline"/>
        <w:rPr>
          <w:rFonts w:ascii="Arial" w:hAnsi="Arial" w:cs="Arial"/>
          <w:lang w:val="en-US"/>
        </w:rPr>
      </w:pPr>
    </w:p>
    <w:p w14:paraId="5D2AC7FF" w14:textId="7F81FD0F" w:rsidR="008C0D29" w:rsidRPr="00E32BB2" w:rsidRDefault="0047755E"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Pr>
          <w:rFonts w:ascii="Arial" w:hAnsi="Arial" w:cs="Arial"/>
          <w:lang w:val="en-US"/>
        </w:rPr>
        <w:t xml:space="preserve"> </w:t>
      </w:r>
      <w:r w:rsidR="00403815" w:rsidRPr="00E32BB2">
        <w:rPr>
          <w:rFonts w:ascii="Arial" w:hAnsi="Arial" w:cs="Arial"/>
          <w:lang w:val="en-US"/>
        </w:rPr>
        <w:t xml:space="preserve">Direct Payments </w:t>
      </w:r>
      <w:r w:rsidR="00403815" w:rsidRPr="00E32BB2">
        <w:rPr>
          <w:rFonts w:ascii="Arial" w:hAnsi="Arial" w:cs="Arial"/>
        </w:rPr>
        <w:t>funded by social care</w:t>
      </w:r>
      <w:r w:rsidR="00403815" w:rsidRPr="001C54A3">
        <w:rPr>
          <w:rFonts w:ascii="Arial" w:hAnsi="Arial" w:cs="Arial"/>
          <w:b/>
          <w:bCs/>
        </w:rPr>
        <w:t xml:space="preserve"> </w:t>
      </w:r>
      <w:r w:rsidR="00403815" w:rsidRPr="001C54A3">
        <w:rPr>
          <w:rFonts w:ascii="Arial" w:hAnsi="Arial" w:cs="Arial"/>
          <w:b/>
          <w:bCs/>
          <w:lang w:val="en-US"/>
        </w:rPr>
        <w:t>cannot</w:t>
      </w:r>
      <w:r w:rsidR="00403815" w:rsidRPr="00E32BB2">
        <w:rPr>
          <w:rFonts w:ascii="Arial" w:hAnsi="Arial" w:cs="Arial"/>
          <w:lang w:val="en-US"/>
        </w:rPr>
        <w:t xml:space="preserve"> be used for the following:</w:t>
      </w:r>
      <w:r w:rsidR="00403815" w:rsidRPr="00E32BB2">
        <w:rPr>
          <w:rFonts w:ascii="Arial" w:hAnsi="Arial" w:cs="Arial"/>
        </w:rPr>
        <w:t> </w:t>
      </w:r>
    </w:p>
    <w:p w14:paraId="3E20A752" w14:textId="77777777" w:rsidR="00712F64" w:rsidRPr="00E32BB2" w:rsidRDefault="00712F64" w:rsidP="005F1C17">
      <w:pPr>
        <w:pStyle w:val="ListParagraph"/>
        <w:spacing w:after="0" w:line="240" w:lineRule="auto"/>
        <w:ind w:left="924" w:hanging="567"/>
        <w:jc w:val="both"/>
        <w:textAlignment w:val="baseline"/>
        <w:rPr>
          <w:rFonts w:ascii="Arial" w:eastAsia="Times New Roman" w:hAnsi="Arial" w:cs="Arial"/>
          <w:sz w:val="24"/>
          <w:szCs w:val="24"/>
          <w:lang w:eastAsia="en-GB"/>
        </w:rPr>
      </w:pPr>
    </w:p>
    <w:p w14:paraId="4BAF37A1" w14:textId="647C77A6" w:rsidR="000535FA"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Anything illegal such as drugs or prostitution</w:t>
      </w:r>
      <w:r w:rsidR="000E78C9">
        <w:rPr>
          <w:rStyle w:val="normaltextrun"/>
          <w:rFonts w:ascii="Arial" w:hAnsi="Arial" w:cs="Arial"/>
          <w:lang w:val="en-US"/>
        </w:rPr>
        <w:t>.</w:t>
      </w:r>
    </w:p>
    <w:p w14:paraId="4D477626" w14:textId="36EE2DA5" w:rsidR="008C0D29" w:rsidRPr="00E32BB2" w:rsidRDefault="00A6049F"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 xml:space="preserve">Employing someone without a Disclosure and Barring Service check if there are children in the home, or someone subject to a drug or alcohol treatment requirement, youth rehabilitation order or released on </w:t>
      </w:r>
      <w:r w:rsidR="00E32BB2" w:rsidRPr="00E32BB2">
        <w:rPr>
          <w:rStyle w:val="normaltextrun"/>
          <w:rFonts w:ascii="Arial" w:hAnsi="Arial" w:cs="Arial"/>
          <w:lang w:val="en-US"/>
        </w:rPr>
        <w:t>license</w:t>
      </w:r>
      <w:r w:rsidR="00F177DA">
        <w:rPr>
          <w:rStyle w:val="normaltextrun"/>
          <w:rFonts w:ascii="Arial" w:hAnsi="Arial" w:cs="Arial"/>
          <w:lang w:val="en-US"/>
        </w:rPr>
        <w:t>.</w:t>
      </w:r>
    </w:p>
    <w:p w14:paraId="498C7AF4" w14:textId="6B77EC3A"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Purchasing of alcohol, tobacco, or gambling</w:t>
      </w:r>
      <w:r w:rsidR="000E78C9">
        <w:rPr>
          <w:rStyle w:val="normaltextrun"/>
          <w:rFonts w:ascii="Arial" w:hAnsi="Arial" w:cs="Arial"/>
          <w:lang w:val="en-US"/>
        </w:rPr>
        <w:t>.</w:t>
      </w:r>
    </w:p>
    <w:p w14:paraId="2D55B2BE" w14:textId="5FD32948"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Household expenses e.g., utilities, mobile phones, internet, magazine subscriptions, motoring expenses, home insurance, groceries, food and drink</w:t>
      </w:r>
      <w:r w:rsidR="000E78C9">
        <w:rPr>
          <w:rStyle w:val="normaltextrun"/>
          <w:rFonts w:ascii="Arial" w:hAnsi="Arial" w:cs="Arial"/>
          <w:lang w:val="en-US"/>
        </w:rPr>
        <w:t>.</w:t>
      </w:r>
    </w:p>
    <w:p w14:paraId="4BB6DD2B" w14:textId="2A285F7B"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Home improvements/adaptions</w:t>
      </w:r>
      <w:r w:rsidR="000E78C9">
        <w:rPr>
          <w:rStyle w:val="normaltextrun"/>
          <w:rFonts w:ascii="Arial" w:hAnsi="Arial" w:cs="Arial"/>
          <w:lang w:val="en-US"/>
        </w:rPr>
        <w:t>.</w:t>
      </w:r>
    </w:p>
    <w:p w14:paraId="414F92A9" w14:textId="6A59D39A"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Expenses for your Personal Assistant to travel to your home</w:t>
      </w:r>
      <w:r w:rsidR="00F177DA">
        <w:rPr>
          <w:rStyle w:val="normaltextrun"/>
          <w:rFonts w:ascii="Arial" w:hAnsi="Arial" w:cs="Arial"/>
          <w:lang w:val="en-US"/>
        </w:rPr>
        <w:t>.</w:t>
      </w:r>
    </w:p>
    <w:p w14:paraId="24BA47A5" w14:textId="5BB80C49"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Long term residential care longer than four consecutive weeks</w:t>
      </w:r>
      <w:r w:rsidR="00E32BB2" w:rsidRPr="00E32BB2">
        <w:rPr>
          <w:rStyle w:val="normaltextrun"/>
          <w:rFonts w:ascii="Arial" w:hAnsi="Arial" w:cs="Arial"/>
          <w:lang w:val="en-US"/>
        </w:rPr>
        <w:t xml:space="preserve"> in a 12-month period. </w:t>
      </w:r>
    </w:p>
    <w:p w14:paraId="195B4E26" w14:textId="425E5334"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 xml:space="preserve">A health need that should be provided by the National Health Service (NHS) unless under certain circumstances where individuals can request a Personal Health Budget </w:t>
      </w:r>
      <w:r w:rsidR="007D436A" w:rsidRPr="007D436A">
        <w:rPr>
          <w:rFonts w:ascii="Arial" w:hAnsi="Arial" w:cs="Arial"/>
          <w:color w:val="0070C0"/>
        </w:rPr>
        <w:t xml:space="preserve">See </w:t>
      </w:r>
      <w:r w:rsidR="007D436A">
        <w:rPr>
          <w:rFonts w:ascii="Arial" w:hAnsi="Arial" w:cs="Arial"/>
          <w:color w:val="0070C0"/>
        </w:rPr>
        <w:t xml:space="preserve">para </w:t>
      </w:r>
      <w:r w:rsidR="007D436A" w:rsidRPr="007D436A">
        <w:rPr>
          <w:rFonts w:ascii="Arial" w:hAnsi="Arial" w:cs="Arial"/>
          <w:color w:val="0070C0"/>
        </w:rPr>
        <w:t>2.</w:t>
      </w:r>
      <w:r w:rsidR="007D436A">
        <w:rPr>
          <w:rFonts w:ascii="Arial" w:hAnsi="Arial" w:cs="Arial"/>
          <w:color w:val="0070C0"/>
        </w:rPr>
        <w:t>19 below.</w:t>
      </w:r>
    </w:p>
    <w:p w14:paraId="47EEF51C" w14:textId="30D54BBB" w:rsidR="001C54A3"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Promoting Independence/enablement</w:t>
      </w:r>
      <w:r w:rsidR="000E78C9">
        <w:rPr>
          <w:rStyle w:val="normaltextrun"/>
          <w:rFonts w:ascii="Arial" w:hAnsi="Arial" w:cs="Arial"/>
          <w:lang w:val="en-US"/>
        </w:rPr>
        <w:t>.</w:t>
      </w:r>
    </w:p>
    <w:p w14:paraId="31B3CC2E" w14:textId="0A6618ED" w:rsidR="008C0D29" w:rsidRPr="001C54A3"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1C54A3">
        <w:rPr>
          <w:rStyle w:val="normaltextrun"/>
          <w:rFonts w:ascii="Arial" w:hAnsi="Arial" w:cs="Arial"/>
          <w:lang w:val="en-US"/>
        </w:rPr>
        <w:t>Funeral Expenses</w:t>
      </w:r>
      <w:r w:rsidR="000E78C9">
        <w:rPr>
          <w:rStyle w:val="normaltextrun"/>
          <w:rFonts w:ascii="Arial" w:hAnsi="Arial" w:cs="Arial"/>
          <w:lang w:val="en-US"/>
        </w:rPr>
        <w:t>.</w:t>
      </w:r>
    </w:p>
    <w:p w14:paraId="59ACC87E" w14:textId="3ADB8CD4" w:rsidR="008C0D29" w:rsidRPr="00E32BB2"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Parental responsibilities related to a child’s upbring</w:t>
      </w:r>
      <w:r w:rsidR="00E32BB2" w:rsidRPr="00E32BB2">
        <w:rPr>
          <w:rStyle w:val="normaltextrun"/>
          <w:rFonts w:ascii="Arial" w:hAnsi="Arial" w:cs="Arial"/>
          <w:lang w:val="en-US"/>
        </w:rPr>
        <w:t>ing</w:t>
      </w:r>
      <w:r w:rsidRPr="00E32BB2">
        <w:rPr>
          <w:rStyle w:val="normaltextrun"/>
          <w:rFonts w:ascii="Arial" w:hAnsi="Arial" w:cs="Arial"/>
          <w:lang w:val="en-US"/>
        </w:rPr>
        <w:t xml:space="preserve"> such as payments for clothes</w:t>
      </w:r>
      <w:r w:rsidR="008F3DBD" w:rsidRPr="00E32BB2">
        <w:rPr>
          <w:rStyle w:val="normaltextrun"/>
          <w:rFonts w:ascii="Arial" w:hAnsi="Arial" w:cs="Arial"/>
          <w:lang w:val="en-US"/>
        </w:rPr>
        <w:t>,</w:t>
      </w:r>
      <w:r w:rsidRPr="00E32BB2">
        <w:rPr>
          <w:rStyle w:val="normaltextrun"/>
          <w:rFonts w:ascii="Arial" w:hAnsi="Arial" w:cs="Arial"/>
          <w:lang w:val="en-US"/>
        </w:rPr>
        <w:t xml:space="preserve"> educational activities, medical treatment</w:t>
      </w:r>
      <w:r w:rsidR="00E32BB2" w:rsidRPr="00E32BB2">
        <w:rPr>
          <w:rStyle w:val="normaltextrun"/>
          <w:rFonts w:ascii="Arial" w:hAnsi="Arial" w:cs="Arial"/>
          <w:lang w:val="en-US"/>
        </w:rPr>
        <w:t>.</w:t>
      </w:r>
    </w:p>
    <w:p w14:paraId="7FD59B5B" w14:textId="40B5EFB7" w:rsidR="00841894" w:rsidRDefault="008C0D29"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E32BB2">
        <w:rPr>
          <w:rStyle w:val="normaltextrun"/>
          <w:rFonts w:ascii="Arial" w:hAnsi="Arial" w:cs="Arial"/>
          <w:lang w:val="en-US"/>
        </w:rPr>
        <w:t xml:space="preserve">Services provided directly by Coventry City Council. If a </w:t>
      </w:r>
      <w:r w:rsidR="008F3DBD" w:rsidRPr="00E32BB2">
        <w:rPr>
          <w:rStyle w:val="normaltextrun"/>
          <w:rFonts w:ascii="Arial" w:hAnsi="Arial" w:cs="Arial"/>
          <w:lang w:val="en-US"/>
        </w:rPr>
        <w:t>D</w:t>
      </w:r>
      <w:r w:rsidRPr="00E32BB2">
        <w:rPr>
          <w:rStyle w:val="normaltextrun"/>
          <w:rFonts w:ascii="Arial" w:hAnsi="Arial" w:cs="Arial"/>
          <w:lang w:val="en-US"/>
        </w:rPr>
        <w:t xml:space="preserve">irect </w:t>
      </w:r>
      <w:r w:rsidR="008F3DBD" w:rsidRPr="00E32BB2">
        <w:rPr>
          <w:rStyle w:val="normaltextrun"/>
          <w:rFonts w:ascii="Arial" w:hAnsi="Arial" w:cs="Arial"/>
          <w:lang w:val="en-US"/>
        </w:rPr>
        <w:t>P</w:t>
      </w:r>
      <w:r w:rsidRPr="00E32BB2">
        <w:rPr>
          <w:rStyle w:val="normaltextrun"/>
          <w:rFonts w:ascii="Arial" w:hAnsi="Arial" w:cs="Arial"/>
          <w:lang w:val="en-US"/>
        </w:rPr>
        <w:t xml:space="preserve">ayment recipient is in receipt of a service directly from the Council that is included in the Support Plan, the Child in Need Plan or the Early Help Plan, this will be arranged by Coventry City Council and the </w:t>
      </w:r>
      <w:r w:rsidR="008F3DBD" w:rsidRPr="00E32BB2">
        <w:rPr>
          <w:rStyle w:val="normaltextrun"/>
          <w:rFonts w:ascii="Arial" w:hAnsi="Arial" w:cs="Arial"/>
          <w:lang w:val="en-US"/>
        </w:rPr>
        <w:t>D</w:t>
      </w:r>
      <w:r w:rsidRPr="00E32BB2">
        <w:rPr>
          <w:rStyle w:val="normaltextrun"/>
          <w:rFonts w:ascii="Arial" w:hAnsi="Arial" w:cs="Arial"/>
          <w:lang w:val="en-US"/>
        </w:rPr>
        <w:t xml:space="preserve">irect </w:t>
      </w:r>
      <w:r w:rsidR="008F3DBD" w:rsidRPr="00E32BB2">
        <w:rPr>
          <w:rStyle w:val="normaltextrun"/>
          <w:rFonts w:ascii="Arial" w:hAnsi="Arial" w:cs="Arial"/>
          <w:lang w:val="en-US"/>
        </w:rPr>
        <w:t>P</w:t>
      </w:r>
      <w:r w:rsidRPr="00E32BB2">
        <w:rPr>
          <w:rStyle w:val="normaltextrun"/>
          <w:rFonts w:ascii="Arial" w:hAnsi="Arial" w:cs="Arial"/>
          <w:lang w:val="en-US"/>
        </w:rPr>
        <w:t>ayment will be reduced accordingly</w:t>
      </w:r>
      <w:r w:rsidR="00841894">
        <w:rPr>
          <w:rStyle w:val="normaltextrun"/>
          <w:rFonts w:ascii="Arial" w:hAnsi="Arial" w:cs="Arial"/>
          <w:lang w:val="en-US"/>
        </w:rPr>
        <w:t>.</w:t>
      </w:r>
      <w:r w:rsidRPr="00E32BB2">
        <w:rPr>
          <w:rStyle w:val="normaltextrun"/>
          <w:rFonts w:ascii="Arial" w:hAnsi="Arial" w:cs="Arial"/>
          <w:lang w:val="en-US"/>
        </w:rPr>
        <w:t xml:space="preserve">  </w:t>
      </w:r>
    </w:p>
    <w:p w14:paraId="26753280" w14:textId="32E575DE" w:rsidR="00661240" w:rsidRPr="00841894" w:rsidRDefault="00E32BB2" w:rsidP="002C1900">
      <w:pPr>
        <w:pStyle w:val="paragraph"/>
        <w:numPr>
          <w:ilvl w:val="0"/>
          <w:numId w:val="3"/>
        </w:numPr>
        <w:spacing w:before="0" w:beforeAutospacing="0" w:after="0" w:afterAutospacing="0" w:line="276" w:lineRule="auto"/>
        <w:ind w:left="992" w:hanging="425"/>
        <w:jc w:val="both"/>
        <w:textAlignment w:val="baseline"/>
        <w:rPr>
          <w:rStyle w:val="normaltextrun"/>
          <w:rFonts w:ascii="Arial" w:hAnsi="Arial" w:cs="Arial"/>
          <w:lang w:val="en-US"/>
        </w:rPr>
      </w:pPr>
      <w:r w:rsidRPr="00841894">
        <w:rPr>
          <w:rStyle w:val="normaltextrun"/>
          <w:rFonts w:ascii="Arial" w:hAnsi="Arial" w:cs="Arial"/>
          <w:lang w:val="en-US"/>
        </w:rPr>
        <w:t>To fund any support that does not meet an assessed eligible need</w:t>
      </w:r>
      <w:r w:rsidR="006844B6">
        <w:rPr>
          <w:rStyle w:val="normaltextrun"/>
          <w:rFonts w:ascii="Arial" w:hAnsi="Arial" w:cs="Arial"/>
          <w:lang w:val="en-US"/>
        </w:rPr>
        <w:t>.</w:t>
      </w:r>
    </w:p>
    <w:p w14:paraId="768818AB" w14:textId="77777777" w:rsidR="00403815" w:rsidRPr="001E42A5" w:rsidRDefault="00403815" w:rsidP="00841894">
      <w:pPr>
        <w:spacing w:after="0" w:line="276" w:lineRule="auto"/>
        <w:jc w:val="both"/>
        <w:textAlignment w:val="baseline"/>
        <w:rPr>
          <w:rFonts w:ascii="Arial" w:eastAsia="Times New Roman" w:hAnsi="Arial" w:cs="Arial"/>
          <w:sz w:val="24"/>
          <w:szCs w:val="24"/>
          <w:lang w:eastAsia="en-GB"/>
        </w:rPr>
      </w:pPr>
      <w:r w:rsidRPr="001E42A5">
        <w:rPr>
          <w:rFonts w:ascii="Arial" w:eastAsia="Times New Roman" w:hAnsi="Arial" w:cs="Arial"/>
          <w:sz w:val="24"/>
          <w:szCs w:val="24"/>
          <w:lang w:eastAsia="en-GB"/>
        </w:rPr>
        <w:t> </w:t>
      </w:r>
    </w:p>
    <w:p w14:paraId="5E27461D" w14:textId="794C6594" w:rsidR="00403815" w:rsidRPr="00403815"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 xml:space="preserve">The </w:t>
      </w:r>
      <w:r w:rsidRPr="00403815">
        <w:rPr>
          <w:rFonts w:ascii="Arial" w:hAnsi="Arial" w:cs="Arial"/>
        </w:rPr>
        <w:t xml:space="preserve">adult, carer, young carer, parent of a disabled child, nominated </w:t>
      </w:r>
      <w:r w:rsidRPr="00403815">
        <w:rPr>
          <w:rFonts w:ascii="Arial" w:hAnsi="Arial" w:cs="Arial"/>
          <w:lang w:val="en-US"/>
        </w:rPr>
        <w:t xml:space="preserve">authorised person or organisation can purchase care and support from a different Council if they require a particular service included in their Care and Support Plan, the Child in Need Plan or the Early Help </w:t>
      </w:r>
      <w:r w:rsidR="006B3C37">
        <w:rPr>
          <w:rFonts w:ascii="Arial" w:hAnsi="Arial" w:cs="Arial"/>
          <w:lang w:val="en-US"/>
        </w:rPr>
        <w:t>P</w:t>
      </w:r>
      <w:r w:rsidRPr="00403815">
        <w:rPr>
          <w:rFonts w:ascii="Arial" w:hAnsi="Arial" w:cs="Arial"/>
          <w:lang w:val="en-US"/>
        </w:rPr>
        <w:t>lan that Coventry City Council does not provide.</w:t>
      </w:r>
      <w:r w:rsidRPr="00403815">
        <w:rPr>
          <w:rFonts w:ascii="Arial" w:hAnsi="Arial" w:cs="Arial"/>
        </w:rPr>
        <w:t> </w:t>
      </w:r>
    </w:p>
    <w:p w14:paraId="23B9B941" w14:textId="77777777" w:rsidR="00403815" w:rsidRPr="00403815" w:rsidRDefault="00403815" w:rsidP="005F1C17">
      <w:pPr>
        <w:spacing w:after="0" w:line="240" w:lineRule="auto"/>
        <w:ind w:left="924" w:hanging="567"/>
        <w:jc w:val="both"/>
        <w:textAlignment w:val="baseline"/>
        <w:rPr>
          <w:rFonts w:ascii="Arial" w:eastAsia="Times New Roman" w:hAnsi="Arial" w:cs="Arial"/>
          <w:sz w:val="24"/>
          <w:szCs w:val="24"/>
          <w:lang w:eastAsia="en-GB"/>
        </w:rPr>
      </w:pPr>
      <w:r w:rsidRPr="00403815">
        <w:rPr>
          <w:rFonts w:ascii="Arial" w:eastAsia="Times New Roman" w:hAnsi="Arial" w:cs="Arial"/>
          <w:sz w:val="24"/>
          <w:szCs w:val="24"/>
          <w:lang w:eastAsia="en-GB"/>
        </w:rPr>
        <w:t> </w:t>
      </w:r>
    </w:p>
    <w:p w14:paraId="2704A99D" w14:textId="2624B7B8" w:rsidR="00403815" w:rsidRPr="00403815"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Where a</w:t>
      </w:r>
      <w:r w:rsidRPr="00403815">
        <w:rPr>
          <w:rFonts w:ascii="Arial" w:hAnsi="Arial" w:cs="Arial"/>
        </w:rPr>
        <w:t>n</w:t>
      </w:r>
      <w:r w:rsidRPr="00403815">
        <w:rPr>
          <w:rFonts w:ascii="Arial" w:hAnsi="Arial" w:cs="Arial"/>
          <w:lang w:val="en-US"/>
        </w:rPr>
        <w:t xml:space="preserve"> </w:t>
      </w:r>
      <w:r w:rsidRPr="00403815">
        <w:rPr>
          <w:rFonts w:ascii="Arial" w:hAnsi="Arial" w:cs="Arial"/>
        </w:rPr>
        <w:t xml:space="preserve">adult, carer, young carer, parent of a disabled child, nominated person or organisation has made a decision to employ a </w:t>
      </w:r>
      <w:r w:rsidR="00EF262A">
        <w:rPr>
          <w:rFonts w:ascii="Arial" w:hAnsi="Arial" w:cs="Arial"/>
        </w:rPr>
        <w:t>P</w:t>
      </w:r>
      <w:r w:rsidRPr="00403815">
        <w:rPr>
          <w:rFonts w:ascii="Arial" w:hAnsi="Arial" w:cs="Arial"/>
        </w:rPr>
        <w:t xml:space="preserve">ersonal </w:t>
      </w:r>
      <w:r w:rsidR="00EF262A">
        <w:rPr>
          <w:rFonts w:ascii="Arial" w:hAnsi="Arial" w:cs="Arial"/>
        </w:rPr>
        <w:t>A</w:t>
      </w:r>
      <w:r w:rsidRPr="00403815">
        <w:rPr>
          <w:rFonts w:ascii="Arial" w:hAnsi="Arial" w:cs="Arial"/>
        </w:rPr>
        <w:t>ssistant</w:t>
      </w:r>
      <w:r w:rsidRPr="00403815">
        <w:rPr>
          <w:rFonts w:ascii="Arial" w:hAnsi="Arial" w:cs="Arial"/>
          <w:lang w:val="en-US"/>
        </w:rPr>
        <w:t xml:space="preserve"> </w:t>
      </w:r>
      <w:r w:rsidRPr="00403815">
        <w:rPr>
          <w:rFonts w:ascii="Arial" w:hAnsi="Arial" w:cs="Arial"/>
        </w:rPr>
        <w:t xml:space="preserve">this must be recorded </w:t>
      </w:r>
      <w:r w:rsidRPr="00403815">
        <w:rPr>
          <w:rFonts w:ascii="Arial" w:hAnsi="Arial" w:cs="Arial"/>
          <w:lang w:val="en-US"/>
        </w:rPr>
        <w:t>in the Care and Support Plan</w:t>
      </w:r>
      <w:r w:rsidRPr="00403815">
        <w:rPr>
          <w:rFonts w:ascii="Arial" w:hAnsi="Arial" w:cs="Arial"/>
        </w:rPr>
        <w:t>,</w:t>
      </w:r>
      <w:r w:rsidRPr="00403815">
        <w:rPr>
          <w:rFonts w:ascii="Arial" w:hAnsi="Arial" w:cs="Arial"/>
          <w:lang w:val="en-US"/>
        </w:rPr>
        <w:t xml:space="preserve"> the Child in Need Plan and the Early Help </w:t>
      </w:r>
      <w:r w:rsidR="00EF262A">
        <w:rPr>
          <w:rFonts w:ascii="Arial" w:hAnsi="Arial" w:cs="Arial"/>
          <w:lang w:val="en-US"/>
        </w:rPr>
        <w:t>P</w:t>
      </w:r>
      <w:r w:rsidRPr="00403815">
        <w:rPr>
          <w:rFonts w:ascii="Arial" w:hAnsi="Arial" w:cs="Arial"/>
          <w:lang w:val="en-US"/>
        </w:rPr>
        <w:t xml:space="preserve">lan, the </w:t>
      </w:r>
      <w:r w:rsidR="00EF262A">
        <w:rPr>
          <w:rFonts w:ascii="Arial" w:hAnsi="Arial" w:cs="Arial"/>
          <w:lang w:val="en-US"/>
        </w:rPr>
        <w:t>D</w:t>
      </w:r>
      <w:r w:rsidRPr="00403815">
        <w:rPr>
          <w:rFonts w:ascii="Arial" w:hAnsi="Arial" w:cs="Arial"/>
          <w:lang w:val="en-US"/>
        </w:rPr>
        <w:t xml:space="preserve">irect </w:t>
      </w:r>
      <w:r w:rsidR="00EF262A">
        <w:rPr>
          <w:rFonts w:ascii="Arial" w:hAnsi="Arial" w:cs="Arial"/>
          <w:lang w:val="en-US"/>
        </w:rPr>
        <w:t>P</w:t>
      </w:r>
      <w:r w:rsidRPr="00403815">
        <w:rPr>
          <w:rFonts w:ascii="Arial" w:hAnsi="Arial" w:cs="Arial"/>
          <w:lang w:val="en-US"/>
        </w:rPr>
        <w:t xml:space="preserve">ayment will include funds to employ a </w:t>
      </w:r>
      <w:r w:rsidR="00EF262A">
        <w:rPr>
          <w:rFonts w:ascii="Arial" w:hAnsi="Arial" w:cs="Arial"/>
        </w:rPr>
        <w:lastRenderedPageBreak/>
        <w:t>P</w:t>
      </w:r>
      <w:r w:rsidRPr="00403815">
        <w:rPr>
          <w:rFonts w:ascii="Arial" w:hAnsi="Arial" w:cs="Arial"/>
        </w:rPr>
        <w:t xml:space="preserve">ersonal </w:t>
      </w:r>
      <w:r w:rsidR="00EF262A">
        <w:rPr>
          <w:rFonts w:ascii="Arial" w:hAnsi="Arial" w:cs="Arial"/>
        </w:rPr>
        <w:t>A</w:t>
      </w:r>
      <w:r w:rsidRPr="00403815">
        <w:rPr>
          <w:rFonts w:ascii="Arial" w:hAnsi="Arial" w:cs="Arial"/>
        </w:rPr>
        <w:t>ssistant</w:t>
      </w:r>
      <w:r w:rsidRPr="00403815">
        <w:rPr>
          <w:rFonts w:ascii="Arial" w:hAnsi="Arial" w:cs="Arial"/>
          <w:lang w:val="en-US"/>
        </w:rPr>
        <w:t xml:space="preserve">. The costs involved with employing a </w:t>
      </w:r>
      <w:r w:rsidR="00EF262A">
        <w:rPr>
          <w:rFonts w:ascii="Arial" w:hAnsi="Arial" w:cs="Arial"/>
        </w:rPr>
        <w:t>P</w:t>
      </w:r>
      <w:r w:rsidRPr="00403815">
        <w:rPr>
          <w:rFonts w:ascii="Arial" w:hAnsi="Arial" w:cs="Arial"/>
        </w:rPr>
        <w:t xml:space="preserve">ersonal </w:t>
      </w:r>
      <w:r w:rsidR="00EF262A">
        <w:rPr>
          <w:rFonts w:ascii="Arial" w:hAnsi="Arial" w:cs="Arial"/>
        </w:rPr>
        <w:t>A</w:t>
      </w:r>
      <w:r w:rsidRPr="00403815">
        <w:rPr>
          <w:rFonts w:ascii="Arial" w:hAnsi="Arial" w:cs="Arial"/>
        </w:rPr>
        <w:t>ssistant</w:t>
      </w:r>
      <w:r w:rsidRPr="00403815">
        <w:rPr>
          <w:rFonts w:ascii="Arial" w:hAnsi="Arial" w:cs="Arial"/>
          <w:lang w:val="en-US"/>
        </w:rPr>
        <w:t xml:space="preserve"> include recruitment costs (where required), employers </w:t>
      </w:r>
      <w:r w:rsidR="007B6CF8">
        <w:rPr>
          <w:rFonts w:ascii="Arial" w:hAnsi="Arial" w:cs="Arial"/>
          <w:lang w:val="en-US"/>
        </w:rPr>
        <w:t>N</w:t>
      </w:r>
      <w:r w:rsidRPr="00403815">
        <w:rPr>
          <w:rFonts w:ascii="Arial" w:hAnsi="Arial" w:cs="Arial"/>
          <w:lang w:val="en-US"/>
        </w:rPr>
        <w:t xml:space="preserve">ational </w:t>
      </w:r>
      <w:r w:rsidR="007B6CF8">
        <w:rPr>
          <w:rFonts w:ascii="Arial" w:hAnsi="Arial" w:cs="Arial"/>
          <w:lang w:val="en-US"/>
        </w:rPr>
        <w:t>I</w:t>
      </w:r>
      <w:r w:rsidRPr="00403815">
        <w:rPr>
          <w:rFonts w:ascii="Arial" w:hAnsi="Arial" w:cs="Arial"/>
          <w:lang w:val="en-US"/>
        </w:rPr>
        <w:t xml:space="preserve">nsurance contributions, </w:t>
      </w:r>
      <w:r w:rsidR="005266F1">
        <w:rPr>
          <w:rFonts w:ascii="Arial" w:hAnsi="Arial" w:cs="Arial"/>
          <w:lang w:val="en-US"/>
        </w:rPr>
        <w:t>I</w:t>
      </w:r>
      <w:r w:rsidRPr="00403815">
        <w:rPr>
          <w:rFonts w:ascii="Arial" w:hAnsi="Arial" w:cs="Arial"/>
          <w:lang w:val="en-US"/>
        </w:rPr>
        <w:t xml:space="preserve">ncome </w:t>
      </w:r>
      <w:r w:rsidR="005266F1">
        <w:rPr>
          <w:rFonts w:ascii="Arial" w:hAnsi="Arial" w:cs="Arial"/>
          <w:lang w:val="en-US"/>
        </w:rPr>
        <w:t>T</w:t>
      </w:r>
      <w:r w:rsidRPr="00403815">
        <w:rPr>
          <w:rFonts w:ascii="Arial" w:hAnsi="Arial" w:cs="Arial"/>
          <w:lang w:val="en-US"/>
        </w:rPr>
        <w:t xml:space="preserve">ax, employers’ liability insurance, </w:t>
      </w:r>
      <w:r w:rsidR="00090F83" w:rsidRPr="00403815">
        <w:rPr>
          <w:rFonts w:ascii="Arial" w:hAnsi="Arial" w:cs="Arial"/>
          <w:lang w:val="en-US"/>
        </w:rPr>
        <w:t>pension,</w:t>
      </w:r>
      <w:r w:rsidRPr="00403815">
        <w:rPr>
          <w:rFonts w:ascii="Arial" w:hAnsi="Arial" w:cs="Arial"/>
          <w:lang w:val="en-US"/>
        </w:rPr>
        <w:t xml:space="preserve"> and other </w:t>
      </w:r>
      <w:r w:rsidRPr="00403815">
        <w:rPr>
          <w:rFonts w:ascii="Arial" w:hAnsi="Arial" w:cs="Arial"/>
        </w:rPr>
        <w:t xml:space="preserve">associated </w:t>
      </w:r>
      <w:r w:rsidRPr="00403815">
        <w:rPr>
          <w:rFonts w:ascii="Arial" w:hAnsi="Arial" w:cs="Arial"/>
          <w:lang w:val="en-US"/>
        </w:rPr>
        <w:t>costs</w:t>
      </w:r>
      <w:r w:rsidRPr="00403815">
        <w:rPr>
          <w:rFonts w:ascii="Arial" w:hAnsi="Arial" w:cs="Arial"/>
        </w:rPr>
        <w:t>.</w:t>
      </w:r>
      <w:r w:rsidRPr="00403815">
        <w:rPr>
          <w:rFonts w:ascii="Arial" w:hAnsi="Arial" w:cs="Arial"/>
          <w:lang w:val="en-US"/>
        </w:rPr>
        <w:t xml:space="preserve">  Coventry City Council will provide information and support on how to begin employing a </w:t>
      </w:r>
      <w:r w:rsidR="005266F1">
        <w:rPr>
          <w:rFonts w:ascii="Arial" w:hAnsi="Arial" w:cs="Arial"/>
          <w:lang w:val="en-US"/>
        </w:rPr>
        <w:t>P</w:t>
      </w:r>
      <w:r w:rsidRPr="00403815">
        <w:rPr>
          <w:rFonts w:ascii="Arial" w:hAnsi="Arial" w:cs="Arial"/>
          <w:lang w:val="en-US"/>
        </w:rPr>
        <w:t xml:space="preserve">ersonal </w:t>
      </w:r>
      <w:r w:rsidR="005266F1">
        <w:rPr>
          <w:rFonts w:ascii="Arial" w:hAnsi="Arial" w:cs="Arial"/>
          <w:lang w:val="en-US"/>
        </w:rPr>
        <w:t>A</w:t>
      </w:r>
      <w:r w:rsidRPr="00403815">
        <w:rPr>
          <w:rFonts w:ascii="Arial" w:hAnsi="Arial" w:cs="Arial"/>
          <w:lang w:val="en-US"/>
        </w:rPr>
        <w:t>ssistant and will provide regular monitoring to ensure payments are being made correctly</w:t>
      </w:r>
      <w:r w:rsidRPr="00403815">
        <w:rPr>
          <w:rFonts w:ascii="Arial" w:hAnsi="Arial" w:cs="Arial"/>
        </w:rPr>
        <w:t xml:space="preserve">, however Coventry City Council is not responsible for the services secured by the recipient of a </w:t>
      </w:r>
      <w:r w:rsidR="005266F1">
        <w:rPr>
          <w:rFonts w:ascii="Arial" w:hAnsi="Arial" w:cs="Arial"/>
        </w:rPr>
        <w:t>D</w:t>
      </w:r>
      <w:r w:rsidRPr="00403815">
        <w:rPr>
          <w:rFonts w:ascii="Arial" w:hAnsi="Arial" w:cs="Arial"/>
        </w:rPr>
        <w:t xml:space="preserve">irect </w:t>
      </w:r>
      <w:r w:rsidR="005266F1">
        <w:rPr>
          <w:rFonts w:ascii="Arial" w:hAnsi="Arial" w:cs="Arial"/>
        </w:rPr>
        <w:t>P</w:t>
      </w:r>
      <w:r w:rsidRPr="00403815">
        <w:rPr>
          <w:rFonts w:ascii="Arial" w:hAnsi="Arial" w:cs="Arial"/>
        </w:rPr>
        <w:t>ayment</w:t>
      </w:r>
      <w:r w:rsidRPr="00403815">
        <w:rPr>
          <w:rFonts w:ascii="Arial" w:hAnsi="Arial" w:cs="Arial"/>
          <w:lang w:val="en-US"/>
        </w:rPr>
        <w:t>.  Becoming an employer carries with it certain responsibilities and obligations,</w:t>
      </w:r>
      <w:r w:rsidR="00661240">
        <w:rPr>
          <w:rFonts w:ascii="Arial" w:hAnsi="Arial" w:cs="Arial"/>
          <w:lang w:val="en-US"/>
        </w:rPr>
        <w:t xml:space="preserve"> such</w:t>
      </w:r>
      <w:r w:rsidR="005029EE">
        <w:rPr>
          <w:rFonts w:ascii="Arial" w:hAnsi="Arial" w:cs="Arial"/>
          <w:lang w:val="en-US"/>
        </w:rPr>
        <w:t xml:space="preserve"> as </w:t>
      </w:r>
      <w:r w:rsidRPr="00403815">
        <w:rPr>
          <w:rFonts w:ascii="Arial" w:hAnsi="Arial" w:cs="Arial"/>
          <w:lang w:val="en-US"/>
        </w:rPr>
        <w:t>paying Tax, National Insurance, minimum wage requirements and ensuring that any person employed has the right to work in the UK.</w:t>
      </w:r>
      <w:r w:rsidRPr="00403815">
        <w:rPr>
          <w:rFonts w:ascii="Arial" w:hAnsi="Arial" w:cs="Arial"/>
        </w:rPr>
        <w:t> </w:t>
      </w:r>
      <w:r w:rsidR="007D436A" w:rsidRPr="007D436A">
        <w:rPr>
          <w:rFonts w:ascii="Arial" w:hAnsi="Arial" w:cs="Arial"/>
          <w:color w:val="0070C0"/>
        </w:rPr>
        <w:t xml:space="preserve">See </w:t>
      </w:r>
      <w:r w:rsidR="007D436A">
        <w:rPr>
          <w:rFonts w:ascii="Arial" w:hAnsi="Arial" w:cs="Arial"/>
          <w:color w:val="0070C0"/>
        </w:rPr>
        <w:t xml:space="preserve">para </w:t>
      </w:r>
      <w:r w:rsidR="007D436A" w:rsidRPr="007D436A">
        <w:rPr>
          <w:rFonts w:ascii="Arial" w:hAnsi="Arial" w:cs="Arial"/>
          <w:color w:val="0070C0"/>
        </w:rPr>
        <w:t>2.40</w:t>
      </w:r>
      <w:r w:rsidR="007D436A">
        <w:rPr>
          <w:rFonts w:ascii="Arial" w:hAnsi="Arial" w:cs="Arial"/>
          <w:color w:val="0070C0"/>
        </w:rPr>
        <w:t xml:space="preserve"> below.</w:t>
      </w:r>
    </w:p>
    <w:p w14:paraId="78EBABF2" w14:textId="77777777" w:rsidR="00403815" w:rsidRPr="00403815" w:rsidRDefault="00403815" w:rsidP="005F1C17">
      <w:pPr>
        <w:spacing w:after="0" w:line="24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043060CC" w14:textId="71D07639" w:rsidR="00403815" w:rsidRPr="00F35E6C" w:rsidRDefault="001E42A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F35E6C">
        <w:rPr>
          <w:rFonts w:ascii="Arial" w:hAnsi="Arial" w:cs="Arial"/>
          <w:lang w:val="en-US"/>
        </w:rPr>
        <w:t>I</w:t>
      </w:r>
      <w:r w:rsidR="00403815" w:rsidRPr="00F35E6C">
        <w:rPr>
          <w:rFonts w:ascii="Arial" w:hAnsi="Arial" w:cs="Arial"/>
          <w:lang w:val="en-US"/>
        </w:rPr>
        <w:t>f for any reason a perso</w:t>
      </w:r>
      <w:r w:rsidR="00F35E6C" w:rsidRPr="00F35E6C">
        <w:rPr>
          <w:rFonts w:ascii="Arial" w:hAnsi="Arial" w:cs="Arial"/>
          <w:lang w:val="en-US"/>
        </w:rPr>
        <w:t xml:space="preserve">n is considering making changes to how they use </w:t>
      </w:r>
      <w:r w:rsidR="00403815" w:rsidRPr="00F35E6C">
        <w:rPr>
          <w:rFonts w:ascii="Arial" w:hAnsi="Arial" w:cs="Arial"/>
          <w:lang w:val="en-US"/>
        </w:rPr>
        <w:t xml:space="preserve">their </w:t>
      </w:r>
      <w:r w:rsidR="00E351C3" w:rsidRPr="00F35E6C">
        <w:rPr>
          <w:rFonts w:ascii="Arial" w:hAnsi="Arial" w:cs="Arial"/>
          <w:lang w:val="en-US"/>
        </w:rPr>
        <w:t>D</w:t>
      </w:r>
      <w:r w:rsidR="00403815" w:rsidRPr="00F35E6C">
        <w:rPr>
          <w:rFonts w:ascii="Arial" w:hAnsi="Arial" w:cs="Arial"/>
          <w:lang w:val="en-US"/>
        </w:rPr>
        <w:t xml:space="preserve">irect </w:t>
      </w:r>
      <w:r w:rsidR="00E351C3" w:rsidRPr="00F35E6C">
        <w:rPr>
          <w:rFonts w:ascii="Arial" w:hAnsi="Arial" w:cs="Arial"/>
          <w:lang w:val="en-US"/>
        </w:rPr>
        <w:t>P</w:t>
      </w:r>
      <w:r w:rsidR="00403815" w:rsidRPr="00F35E6C">
        <w:rPr>
          <w:rFonts w:ascii="Arial" w:hAnsi="Arial" w:cs="Arial"/>
          <w:lang w:val="en-US"/>
        </w:rPr>
        <w:t>aymen</w:t>
      </w:r>
      <w:r w:rsidR="00F35E6C" w:rsidRPr="00F35E6C">
        <w:rPr>
          <w:rFonts w:ascii="Arial" w:hAnsi="Arial" w:cs="Arial"/>
          <w:lang w:val="en-US"/>
        </w:rPr>
        <w:t>ts</w:t>
      </w:r>
      <w:r w:rsidR="00403815" w:rsidRPr="00F35E6C">
        <w:rPr>
          <w:rFonts w:ascii="Arial" w:hAnsi="Arial" w:cs="Arial"/>
          <w:lang w:val="en-US"/>
        </w:rPr>
        <w:t xml:space="preserve"> </w:t>
      </w:r>
      <w:r w:rsidR="00F35E6C" w:rsidRPr="00F35E6C">
        <w:rPr>
          <w:rFonts w:ascii="Arial" w:hAnsi="Arial" w:cs="Arial"/>
          <w:lang w:val="en-US"/>
        </w:rPr>
        <w:t>to</w:t>
      </w:r>
      <w:r w:rsidR="00403815" w:rsidRPr="00F35E6C">
        <w:rPr>
          <w:rFonts w:ascii="Arial" w:hAnsi="Arial" w:cs="Arial"/>
          <w:lang w:val="en-US"/>
        </w:rPr>
        <w:t xml:space="preserve"> meet their eligible needs as outlined in their</w:t>
      </w:r>
      <w:r w:rsidR="002959AF" w:rsidRPr="00F35E6C">
        <w:rPr>
          <w:rFonts w:ascii="Arial" w:hAnsi="Arial" w:cs="Arial"/>
          <w:lang w:val="en-US"/>
        </w:rPr>
        <w:t xml:space="preserve"> </w:t>
      </w:r>
      <w:r w:rsidR="00403815" w:rsidRPr="00F35E6C">
        <w:rPr>
          <w:rFonts w:ascii="Arial" w:hAnsi="Arial" w:cs="Arial"/>
          <w:lang w:val="en-US"/>
        </w:rPr>
        <w:t xml:space="preserve">Support Plan, the Child in Need Plan or the Early Help </w:t>
      </w:r>
      <w:r w:rsidR="00E351C3" w:rsidRPr="00F35E6C">
        <w:rPr>
          <w:rFonts w:ascii="Arial" w:hAnsi="Arial" w:cs="Arial"/>
          <w:lang w:val="en-US"/>
        </w:rPr>
        <w:t>P</w:t>
      </w:r>
      <w:r w:rsidR="00403815" w:rsidRPr="00F35E6C">
        <w:rPr>
          <w:rFonts w:ascii="Arial" w:hAnsi="Arial" w:cs="Arial"/>
          <w:lang w:val="en-US"/>
        </w:rPr>
        <w:t>lan</w:t>
      </w:r>
      <w:r w:rsidR="006A4BB3" w:rsidRPr="00F35E6C">
        <w:rPr>
          <w:rFonts w:ascii="Arial" w:hAnsi="Arial" w:cs="Arial"/>
          <w:lang w:val="en-US"/>
        </w:rPr>
        <w:t xml:space="preserve"> they must </w:t>
      </w:r>
      <w:r w:rsidR="00403815" w:rsidRPr="00F35E6C">
        <w:rPr>
          <w:rFonts w:ascii="Arial" w:hAnsi="Arial" w:cs="Arial"/>
          <w:lang w:val="en-US"/>
        </w:rPr>
        <w:t xml:space="preserve">contact their relevant </w:t>
      </w:r>
      <w:r w:rsidR="00403815" w:rsidRPr="00F35E6C">
        <w:rPr>
          <w:rFonts w:ascii="Arial" w:hAnsi="Arial" w:cs="Arial"/>
        </w:rPr>
        <w:t>A</w:t>
      </w:r>
      <w:proofErr w:type="spellStart"/>
      <w:r w:rsidR="00403815" w:rsidRPr="00F35E6C">
        <w:rPr>
          <w:rFonts w:ascii="Arial" w:hAnsi="Arial" w:cs="Arial"/>
          <w:lang w:val="en-US"/>
        </w:rPr>
        <w:t>dult</w:t>
      </w:r>
      <w:proofErr w:type="spellEnd"/>
      <w:r w:rsidR="00403815" w:rsidRPr="00F35E6C">
        <w:rPr>
          <w:rFonts w:ascii="Arial" w:hAnsi="Arial" w:cs="Arial"/>
          <w:lang w:val="en-US"/>
        </w:rPr>
        <w:t xml:space="preserve"> </w:t>
      </w:r>
      <w:r w:rsidR="00403815" w:rsidRPr="00F35E6C">
        <w:rPr>
          <w:rFonts w:ascii="Arial" w:hAnsi="Arial" w:cs="Arial"/>
        </w:rPr>
        <w:t>S</w:t>
      </w:r>
      <w:proofErr w:type="spellStart"/>
      <w:r w:rsidR="00403815" w:rsidRPr="00F35E6C">
        <w:rPr>
          <w:rFonts w:ascii="Arial" w:hAnsi="Arial" w:cs="Arial"/>
          <w:lang w:val="en-US"/>
        </w:rPr>
        <w:t>ocial</w:t>
      </w:r>
      <w:proofErr w:type="spellEnd"/>
      <w:r w:rsidR="00403815" w:rsidRPr="00F35E6C">
        <w:rPr>
          <w:rFonts w:ascii="Arial" w:hAnsi="Arial" w:cs="Arial"/>
          <w:lang w:val="en-US"/>
        </w:rPr>
        <w:t xml:space="preserve"> </w:t>
      </w:r>
      <w:r w:rsidR="00403815" w:rsidRPr="00F35E6C">
        <w:rPr>
          <w:rFonts w:ascii="Arial" w:hAnsi="Arial" w:cs="Arial"/>
        </w:rPr>
        <w:t>C</w:t>
      </w:r>
      <w:r w:rsidR="00403815" w:rsidRPr="00F35E6C">
        <w:rPr>
          <w:rFonts w:ascii="Arial" w:hAnsi="Arial" w:cs="Arial"/>
          <w:lang w:val="en-US"/>
        </w:rPr>
        <w:t xml:space="preserve">are or Children’s Services team prior to </w:t>
      </w:r>
      <w:r w:rsidR="00F35E6C" w:rsidRPr="00F35E6C">
        <w:rPr>
          <w:rFonts w:ascii="Arial" w:hAnsi="Arial" w:cs="Arial"/>
          <w:lang w:val="en-US"/>
        </w:rPr>
        <w:t>paying for changes, as this ma</w:t>
      </w:r>
      <w:r w:rsidR="00841894">
        <w:rPr>
          <w:rFonts w:ascii="Arial" w:hAnsi="Arial" w:cs="Arial"/>
          <w:lang w:val="en-US"/>
        </w:rPr>
        <w:t>y</w:t>
      </w:r>
      <w:r w:rsidR="00403815" w:rsidRPr="00F35E6C">
        <w:rPr>
          <w:rFonts w:ascii="Arial" w:hAnsi="Arial" w:cs="Arial"/>
          <w:lang w:val="en-US"/>
        </w:rPr>
        <w:t xml:space="preserve"> require a review of the adult</w:t>
      </w:r>
      <w:r w:rsidR="00403815" w:rsidRPr="00F35E6C">
        <w:rPr>
          <w:rFonts w:ascii="Arial" w:hAnsi="Arial" w:cs="Arial"/>
        </w:rPr>
        <w:t>’</w:t>
      </w:r>
      <w:r w:rsidR="00403815" w:rsidRPr="00F35E6C">
        <w:rPr>
          <w:rFonts w:ascii="Arial" w:hAnsi="Arial" w:cs="Arial"/>
          <w:lang w:val="en-US"/>
        </w:rPr>
        <w:t>s</w:t>
      </w:r>
      <w:r w:rsidR="00403815" w:rsidRPr="00F35E6C">
        <w:rPr>
          <w:rFonts w:ascii="Arial" w:hAnsi="Arial" w:cs="Arial"/>
        </w:rPr>
        <w:t>,</w:t>
      </w:r>
      <w:r w:rsidR="00403815" w:rsidRPr="00F35E6C">
        <w:rPr>
          <w:rFonts w:ascii="Arial" w:hAnsi="Arial" w:cs="Arial"/>
          <w:lang w:val="en-US"/>
        </w:rPr>
        <w:t xml:space="preserve"> </w:t>
      </w:r>
      <w:r w:rsidR="006A4BB3" w:rsidRPr="00F35E6C">
        <w:rPr>
          <w:rFonts w:ascii="Arial" w:hAnsi="Arial" w:cs="Arial"/>
          <w:lang w:val="en-US"/>
        </w:rPr>
        <w:t>child</w:t>
      </w:r>
      <w:r w:rsidR="006A4BB3" w:rsidRPr="00F35E6C">
        <w:rPr>
          <w:rFonts w:ascii="Arial" w:hAnsi="Arial" w:cs="Arial"/>
        </w:rPr>
        <w:t>’</w:t>
      </w:r>
      <w:r w:rsidR="006A4BB3" w:rsidRPr="00F35E6C">
        <w:rPr>
          <w:rFonts w:ascii="Arial" w:hAnsi="Arial" w:cs="Arial"/>
          <w:lang w:val="en-US"/>
        </w:rPr>
        <w:t>s,</w:t>
      </w:r>
      <w:r w:rsidR="00403815" w:rsidRPr="00F35E6C">
        <w:rPr>
          <w:rFonts w:ascii="Arial" w:hAnsi="Arial" w:cs="Arial"/>
        </w:rPr>
        <w:t xml:space="preserve"> </w:t>
      </w:r>
      <w:r w:rsidR="00403815" w:rsidRPr="00F35E6C">
        <w:rPr>
          <w:rFonts w:ascii="Arial" w:hAnsi="Arial" w:cs="Arial"/>
          <w:lang w:val="en-US"/>
        </w:rPr>
        <w:t>or carers</w:t>
      </w:r>
      <w:r w:rsidR="00403815" w:rsidRPr="00F35E6C">
        <w:rPr>
          <w:rFonts w:ascii="Arial" w:hAnsi="Arial" w:cs="Arial"/>
        </w:rPr>
        <w:t>’</w:t>
      </w:r>
      <w:r w:rsidR="00403815" w:rsidRPr="00F35E6C">
        <w:rPr>
          <w:rFonts w:ascii="Arial" w:hAnsi="Arial" w:cs="Arial"/>
          <w:lang w:val="en-US"/>
        </w:rPr>
        <w:t xml:space="preserve"> needs.</w:t>
      </w:r>
      <w:r w:rsidR="00403815" w:rsidRPr="00F35E6C">
        <w:rPr>
          <w:rFonts w:ascii="Arial" w:hAnsi="Arial" w:cs="Arial"/>
        </w:rPr>
        <w:t> </w:t>
      </w:r>
    </w:p>
    <w:p w14:paraId="473F3C75" w14:textId="77777777" w:rsidR="00BB0D40" w:rsidRDefault="00BB0D40" w:rsidP="005F1C17">
      <w:pPr>
        <w:spacing w:after="0" w:line="240" w:lineRule="auto"/>
        <w:ind w:left="924" w:hanging="567"/>
        <w:jc w:val="both"/>
        <w:textAlignment w:val="baseline"/>
        <w:rPr>
          <w:rFonts w:ascii="Arial" w:eastAsia="Times New Roman" w:hAnsi="Arial" w:cs="Arial"/>
          <w:sz w:val="24"/>
          <w:szCs w:val="24"/>
          <w:lang w:eastAsia="en-GB"/>
        </w:rPr>
      </w:pPr>
    </w:p>
    <w:p w14:paraId="07DAB2D2" w14:textId="63834CED" w:rsidR="00403815" w:rsidRPr="00F35E6C" w:rsidRDefault="00E176E6"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bookmarkStart w:id="59" w:name="ShortTermStays"/>
      <w:bookmarkEnd w:id="59"/>
      <w:r w:rsidRPr="00F35E6C">
        <w:rPr>
          <w:rFonts w:ascii="Arial" w:hAnsi="Arial" w:cs="Arial"/>
        </w:rPr>
        <w:t xml:space="preserve">Direct </w:t>
      </w:r>
      <w:r w:rsidR="00FD2BBD" w:rsidRPr="00F35E6C">
        <w:rPr>
          <w:rFonts w:ascii="Arial" w:hAnsi="Arial" w:cs="Arial"/>
        </w:rPr>
        <w:t>P</w:t>
      </w:r>
      <w:r w:rsidRPr="00F35E6C">
        <w:rPr>
          <w:rFonts w:ascii="Arial" w:hAnsi="Arial" w:cs="Arial"/>
        </w:rPr>
        <w:t>ayments can be used to pay for short term stays in residential care</w:t>
      </w:r>
      <w:r w:rsidR="00BB0D40" w:rsidRPr="00F35E6C">
        <w:rPr>
          <w:rFonts w:ascii="Arial" w:hAnsi="Arial" w:cs="Arial"/>
        </w:rPr>
        <w:t xml:space="preserve">. </w:t>
      </w:r>
      <w:r w:rsidR="00545142" w:rsidRPr="00F35E6C">
        <w:rPr>
          <w:rFonts w:ascii="Arial" w:hAnsi="Arial" w:cs="Arial"/>
        </w:rPr>
        <w:t xml:space="preserve">The amount of respite </w:t>
      </w:r>
      <w:r w:rsidR="00D77A4F" w:rsidRPr="00F35E6C">
        <w:rPr>
          <w:rFonts w:ascii="Arial" w:hAnsi="Arial" w:cs="Arial"/>
        </w:rPr>
        <w:t>care</w:t>
      </w:r>
      <w:r w:rsidR="002E59BD">
        <w:rPr>
          <w:rFonts w:ascii="Arial" w:hAnsi="Arial" w:cs="Arial"/>
        </w:rPr>
        <w:t>,</w:t>
      </w:r>
      <w:r w:rsidR="00D77A4F" w:rsidRPr="00F35E6C">
        <w:rPr>
          <w:rFonts w:ascii="Arial" w:hAnsi="Arial" w:cs="Arial"/>
        </w:rPr>
        <w:t xml:space="preserve"> </w:t>
      </w:r>
      <w:r w:rsidR="00545142" w:rsidRPr="00F35E6C">
        <w:rPr>
          <w:rFonts w:ascii="Arial" w:hAnsi="Arial" w:cs="Arial"/>
        </w:rPr>
        <w:t>a car</w:t>
      </w:r>
      <w:r w:rsidR="00D77A4F" w:rsidRPr="00F35E6C">
        <w:rPr>
          <w:rFonts w:ascii="Arial" w:hAnsi="Arial" w:cs="Arial"/>
        </w:rPr>
        <w:t>ed</w:t>
      </w:r>
      <w:r w:rsidR="00545142" w:rsidRPr="00F35E6C">
        <w:rPr>
          <w:rFonts w:ascii="Arial" w:hAnsi="Arial" w:cs="Arial"/>
        </w:rPr>
        <w:t xml:space="preserve"> for person may be offered </w:t>
      </w:r>
      <w:r w:rsidR="004235E7" w:rsidRPr="00F35E6C">
        <w:rPr>
          <w:rFonts w:ascii="Arial" w:hAnsi="Arial" w:cs="Arial"/>
        </w:rPr>
        <w:t xml:space="preserve">will depend on their individually assessed needs and circumstances </w:t>
      </w:r>
      <w:r w:rsidR="00D77A4F" w:rsidRPr="00F35E6C">
        <w:rPr>
          <w:rFonts w:ascii="Arial" w:hAnsi="Arial" w:cs="Arial"/>
        </w:rPr>
        <w:t xml:space="preserve">but should not </w:t>
      </w:r>
      <w:r w:rsidR="000E7AA7" w:rsidRPr="00F35E6C">
        <w:rPr>
          <w:rFonts w:ascii="Arial" w:hAnsi="Arial" w:cs="Arial"/>
        </w:rPr>
        <w:t xml:space="preserve">exceed </w:t>
      </w:r>
      <w:r w:rsidR="00841894">
        <w:rPr>
          <w:rFonts w:ascii="Arial" w:hAnsi="Arial" w:cs="Arial"/>
        </w:rPr>
        <w:t xml:space="preserve">four </w:t>
      </w:r>
      <w:r w:rsidR="00841894" w:rsidRPr="00F35E6C">
        <w:rPr>
          <w:rFonts w:ascii="Arial" w:hAnsi="Arial" w:cs="Arial"/>
        </w:rPr>
        <w:t>consecutive</w:t>
      </w:r>
      <w:r w:rsidR="00583F0E" w:rsidRPr="00F35E6C">
        <w:rPr>
          <w:rFonts w:ascii="Arial" w:hAnsi="Arial" w:cs="Arial"/>
        </w:rPr>
        <w:t xml:space="preserve"> weeks or less in any one period </w:t>
      </w:r>
      <w:r w:rsidR="00BC0D2C" w:rsidRPr="00F35E6C">
        <w:rPr>
          <w:rFonts w:ascii="Arial" w:hAnsi="Arial" w:cs="Arial"/>
        </w:rPr>
        <w:t xml:space="preserve">or a combination of different periods in a </w:t>
      </w:r>
      <w:r w:rsidR="00BB3037" w:rsidRPr="00F35E6C">
        <w:rPr>
          <w:rFonts w:ascii="Arial" w:hAnsi="Arial" w:cs="Arial"/>
        </w:rPr>
        <w:t>twelve-month</w:t>
      </w:r>
      <w:r w:rsidR="00F65E97" w:rsidRPr="00F35E6C">
        <w:rPr>
          <w:rFonts w:ascii="Arial" w:hAnsi="Arial" w:cs="Arial"/>
        </w:rPr>
        <w:t xml:space="preserve"> perio</w:t>
      </w:r>
      <w:r w:rsidR="00E02517" w:rsidRPr="00F35E6C">
        <w:rPr>
          <w:rFonts w:ascii="Arial" w:hAnsi="Arial" w:cs="Arial"/>
        </w:rPr>
        <w:t>d.</w:t>
      </w:r>
    </w:p>
    <w:p w14:paraId="6E94CBCE" w14:textId="77777777" w:rsidR="00E02517" w:rsidRDefault="00E02517" w:rsidP="005F1C17">
      <w:pPr>
        <w:spacing w:after="0" w:line="240" w:lineRule="auto"/>
        <w:ind w:left="924" w:hanging="567"/>
        <w:jc w:val="both"/>
        <w:textAlignment w:val="baseline"/>
        <w:rPr>
          <w:rFonts w:ascii="Arial" w:eastAsia="Times New Roman" w:hAnsi="Arial" w:cs="Arial"/>
          <w:sz w:val="24"/>
          <w:szCs w:val="24"/>
          <w:lang w:eastAsia="en-GB"/>
        </w:rPr>
      </w:pPr>
    </w:p>
    <w:p w14:paraId="3C59C367" w14:textId="5DA5E766" w:rsidR="00E02517" w:rsidRDefault="00E02517"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bookmarkStart w:id="60" w:name="LivingResidential"/>
      <w:bookmarkEnd w:id="60"/>
      <w:r>
        <w:rPr>
          <w:rFonts w:ascii="Arial" w:hAnsi="Arial" w:cs="Arial"/>
        </w:rPr>
        <w:t xml:space="preserve">Adults and children who are </w:t>
      </w:r>
      <w:r w:rsidR="00054623">
        <w:rPr>
          <w:rFonts w:ascii="Arial" w:hAnsi="Arial" w:cs="Arial"/>
        </w:rPr>
        <w:t xml:space="preserve">living in residential care homes may receive </w:t>
      </w:r>
      <w:r w:rsidR="00FD2BBD">
        <w:rPr>
          <w:rFonts w:ascii="Arial" w:hAnsi="Arial" w:cs="Arial"/>
        </w:rPr>
        <w:t>D</w:t>
      </w:r>
      <w:r w:rsidR="00054623">
        <w:rPr>
          <w:rFonts w:ascii="Arial" w:hAnsi="Arial" w:cs="Arial"/>
        </w:rPr>
        <w:t xml:space="preserve">irect </w:t>
      </w:r>
      <w:r w:rsidR="00FD2BBD">
        <w:rPr>
          <w:rFonts w:ascii="Arial" w:hAnsi="Arial" w:cs="Arial"/>
        </w:rPr>
        <w:t>P</w:t>
      </w:r>
      <w:r w:rsidR="00054623">
        <w:rPr>
          <w:rFonts w:ascii="Arial" w:hAnsi="Arial" w:cs="Arial"/>
        </w:rPr>
        <w:t xml:space="preserve">ayments in relation to </w:t>
      </w:r>
      <w:r w:rsidR="00F10D5F">
        <w:rPr>
          <w:rFonts w:ascii="Arial" w:hAnsi="Arial" w:cs="Arial"/>
        </w:rPr>
        <w:t>non-residential</w:t>
      </w:r>
      <w:r w:rsidR="00054623">
        <w:rPr>
          <w:rFonts w:ascii="Arial" w:hAnsi="Arial" w:cs="Arial"/>
        </w:rPr>
        <w:t xml:space="preserve"> services and </w:t>
      </w:r>
      <w:r w:rsidR="00F10D5F">
        <w:rPr>
          <w:rFonts w:ascii="Arial" w:hAnsi="Arial" w:cs="Arial"/>
        </w:rPr>
        <w:t>daytime</w:t>
      </w:r>
      <w:r w:rsidR="00054623">
        <w:rPr>
          <w:rFonts w:ascii="Arial" w:hAnsi="Arial" w:cs="Arial"/>
        </w:rPr>
        <w:t xml:space="preserve"> activities</w:t>
      </w:r>
      <w:r w:rsidR="001408D7">
        <w:rPr>
          <w:rFonts w:ascii="Arial" w:hAnsi="Arial" w:cs="Arial"/>
        </w:rPr>
        <w:t xml:space="preserve"> where these are assessed as being necessary to meet their eligible </w:t>
      </w:r>
      <w:r w:rsidR="00F10D5F">
        <w:rPr>
          <w:rFonts w:ascii="Arial" w:hAnsi="Arial" w:cs="Arial"/>
        </w:rPr>
        <w:t xml:space="preserve">care and support needs. This will be considered on a case-by-case basis. </w:t>
      </w:r>
    </w:p>
    <w:p w14:paraId="16F18392" w14:textId="77777777" w:rsidR="00197AB4" w:rsidRDefault="00197AB4" w:rsidP="005F1C17">
      <w:pPr>
        <w:spacing w:after="0" w:line="240" w:lineRule="auto"/>
        <w:ind w:left="924" w:hanging="567"/>
        <w:jc w:val="both"/>
        <w:textAlignment w:val="baseline"/>
        <w:rPr>
          <w:rFonts w:ascii="Arial" w:eastAsia="Times New Roman" w:hAnsi="Arial" w:cs="Arial"/>
          <w:sz w:val="24"/>
          <w:szCs w:val="24"/>
          <w:lang w:eastAsia="en-GB"/>
        </w:rPr>
      </w:pPr>
    </w:p>
    <w:p w14:paraId="530B3A50" w14:textId="593C0A92" w:rsidR="00F10D5F" w:rsidRDefault="00197AB4"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Pr>
          <w:rFonts w:ascii="Arial" w:hAnsi="Arial" w:cs="Arial"/>
        </w:rPr>
        <w:t xml:space="preserve">Adults in receipt of a </w:t>
      </w:r>
      <w:r w:rsidR="005B300E">
        <w:rPr>
          <w:rFonts w:ascii="Arial" w:hAnsi="Arial" w:cs="Arial"/>
        </w:rPr>
        <w:t>D</w:t>
      </w:r>
      <w:r>
        <w:rPr>
          <w:rFonts w:ascii="Arial" w:hAnsi="Arial" w:cs="Arial"/>
        </w:rPr>
        <w:t xml:space="preserve">irect </w:t>
      </w:r>
      <w:r w:rsidR="005B300E">
        <w:rPr>
          <w:rFonts w:ascii="Arial" w:hAnsi="Arial" w:cs="Arial"/>
        </w:rPr>
        <w:t>P</w:t>
      </w:r>
      <w:r>
        <w:rPr>
          <w:rFonts w:ascii="Arial" w:hAnsi="Arial" w:cs="Arial"/>
        </w:rPr>
        <w:t>ayment can em</w:t>
      </w:r>
      <w:r w:rsidR="002835F8">
        <w:rPr>
          <w:rFonts w:ascii="Arial" w:hAnsi="Arial" w:cs="Arial"/>
        </w:rPr>
        <w:t xml:space="preserve">ploy </w:t>
      </w:r>
      <w:r w:rsidR="005B300E">
        <w:rPr>
          <w:rFonts w:ascii="Arial" w:hAnsi="Arial" w:cs="Arial"/>
        </w:rPr>
        <w:t>P</w:t>
      </w:r>
      <w:r w:rsidR="002835F8">
        <w:rPr>
          <w:rFonts w:ascii="Arial" w:hAnsi="Arial" w:cs="Arial"/>
        </w:rPr>
        <w:t xml:space="preserve">ersonal </w:t>
      </w:r>
      <w:r w:rsidR="005B300E">
        <w:rPr>
          <w:rFonts w:ascii="Arial" w:hAnsi="Arial" w:cs="Arial"/>
        </w:rPr>
        <w:t>A</w:t>
      </w:r>
      <w:r w:rsidR="002835F8">
        <w:rPr>
          <w:rFonts w:ascii="Arial" w:hAnsi="Arial" w:cs="Arial"/>
        </w:rPr>
        <w:t>ssistants who used to be their foster carers when they were 18 years of age</w:t>
      </w:r>
      <w:r w:rsidR="00E377EF">
        <w:rPr>
          <w:rFonts w:ascii="Arial" w:hAnsi="Arial" w:cs="Arial"/>
        </w:rPr>
        <w:t>,</w:t>
      </w:r>
      <w:r w:rsidR="002835F8">
        <w:rPr>
          <w:rFonts w:ascii="Arial" w:hAnsi="Arial" w:cs="Arial"/>
        </w:rPr>
        <w:t xml:space="preserve"> as long as the person </w:t>
      </w:r>
      <w:r w:rsidR="00C8040A">
        <w:rPr>
          <w:rFonts w:ascii="Arial" w:hAnsi="Arial" w:cs="Arial"/>
        </w:rPr>
        <w:t xml:space="preserve">satisfies the criteria to have a </w:t>
      </w:r>
      <w:r w:rsidR="005B300E">
        <w:rPr>
          <w:rFonts w:ascii="Arial" w:hAnsi="Arial" w:cs="Arial"/>
        </w:rPr>
        <w:t>D</w:t>
      </w:r>
      <w:r w:rsidR="00C8040A">
        <w:rPr>
          <w:rFonts w:ascii="Arial" w:hAnsi="Arial" w:cs="Arial"/>
        </w:rPr>
        <w:t xml:space="preserve">irect </w:t>
      </w:r>
      <w:r w:rsidR="005B300E">
        <w:rPr>
          <w:rFonts w:ascii="Arial" w:hAnsi="Arial" w:cs="Arial"/>
        </w:rPr>
        <w:t>P</w:t>
      </w:r>
      <w:r w:rsidR="00C8040A">
        <w:rPr>
          <w:rFonts w:ascii="Arial" w:hAnsi="Arial" w:cs="Arial"/>
        </w:rPr>
        <w:t xml:space="preserve">ayment. </w:t>
      </w:r>
    </w:p>
    <w:p w14:paraId="18B8D3EC" w14:textId="77777777" w:rsidR="00C8040A" w:rsidRDefault="00C8040A" w:rsidP="005F1C17">
      <w:pPr>
        <w:spacing w:after="0" w:line="240" w:lineRule="auto"/>
        <w:ind w:left="924" w:hanging="567"/>
        <w:jc w:val="both"/>
        <w:textAlignment w:val="baseline"/>
        <w:rPr>
          <w:rFonts w:ascii="Arial" w:eastAsia="Times New Roman" w:hAnsi="Arial" w:cs="Arial"/>
          <w:sz w:val="24"/>
          <w:szCs w:val="24"/>
          <w:lang w:eastAsia="en-GB"/>
        </w:rPr>
      </w:pPr>
    </w:p>
    <w:p w14:paraId="1BABA0CB" w14:textId="276A2735" w:rsidR="00E02517" w:rsidRPr="00C3402E" w:rsidRDefault="006B11FC"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shd w:val="clear" w:color="auto" w:fill="00FF00"/>
          <w:lang w:val="en-US"/>
        </w:rPr>
      </w:pPr>
      <w:r>
        <w:rPr>
          <w:rFonts w:ascii="Arial" w:hAnsi="Arial" w:cs="Arial"/>
        </w:rPr>
        <w:t xml:space="preserve">An adult, carer, young </w:t>
      </w:r>
      <w:r w:rsidR="0094582D">
        <w:rPr>
          <w:rFonts w:ascii="Arial" w:hAnsi="Arial" w:cs="Arial"/>
        </w:rPr>
        <w:t>carer, parent</w:t>
      </w:r>
      <w:r>
        <w:rPr>
          <w:rFonts w:ascii="Arial" w:hAnsi="Arial" w:cs="Arial"/>
        </w:rPr>
        <w:t xml:space="preserve"> of a disabled child or the nominated aut</w:t>
      </w:r>
      <w:r w:rsidR="007E769F">
        <w:rPr>
          <w:rFonts w:ascii="Arial" w:hAnsi="Arial" w:cs="Arial"/>
        </w:rPr>
        <w:t xml:space="preserve">horised person or organisation managing a </w:t>
      </w:r>
      <w:r w:rsidR="00BE4F5E">
        <w:rPr>
          <w:rFonts w:ascii="Arial" w:hAnsi="Arial" w:cs="Arial"/>
        </w:rPr>
        <w:t>D</w:t>
      </w:r>
      <w:r w:rsidR="007E769F">
        <w:rPr>
          <w:rFonts w:ascii="Arial" w:hAnsi="Arial" w:cs="Arial"/>
        </w:rPr>
        <w:t xml:space="preserve">irect </w:t>
      </w:r>
      <w:r w:rsidR="00BE4F5E">
        <w:rPr>
          <w:rFonts w:ascii="Arial" w:hAnsi="Arial" w:cs="Arial"/>
        </w:rPr>
        <w:t>P</w:t>
      </w:r>
      <w:r w:rsidR="007E769F">
        <w:rPr>
          <w:rFonts w:ascii="Arial" w:hAnsi="Arial" w:cs="Arial"/>
        </w:rPr>
        <w:t xml:space="preserve">ayment can adjust </w:t>
      </w:r>
      <w:r w:rsidR="002219F1">
        <w:rPr>
          <w:rFonts w:ascii="Arial" w:hAnsi="Arial" w:cs="Arial"/>
        </w:rPr>
        <w:lastRenderedPageBreak/>
        <w:t>their hours in any week and “bank” hours as long as their eligible needs are being met</w:t>
      </w:r>
      <w:r w:rsidR="00F53383">
        <w:rPr>
          <w:rFonts w:ascii="Arial" w:hAnsi="Arial" w:cs="Arial"/>
        </w:rPr>
        <w:t xml:space="preserve">. The </w:t>
      </w:r>
      <w:r w:rsidR="00BE4F5E">
        <w:rPr>
          <w:rFonts w:ascii="Arial" w:hAnsi="Arial" w:cs="Arial"/>
        </w:rPr>
        <w:t>D</w:t>
      </w:r>
      <w:r w:rsidR="00F53383">
        <w:rPr>
          <w:rFonts w:ascii="Arial" w:hAnsi="Arial" w:cs="Arial"/>
        </w:rPr>
        <w:t xml:space="preserve">irect </w:t>
      </w:r>
      <w:r w:rsidR="00BE4F5E">
        <w:rPr>
          <w:rFonts w:ascii="Arial" w:hAnsi="Arial" w:cs="Arial"/>
        </w:rPr>
        <w:t>P</w:t>
      </w:r>
      <w:r w:rsidR="00F53383">
        <w:rPr>
          <w:rFonts w:ascii="Arial" w:hAnsi="Arial" w:cs="Arial"/>
        </w:rPr>
        <w:t xml:space="preserve">ayment recipient will need to inform Coventry City Council’s Independent Living Team if they are planning </w:t>
      </w:r>
      <w:r w:rsidR="0094582D">
        <w:rPr>
          <w:rFonts w:ascii="Arial" w:hAnsi="Arial" w:cs="Arial"/>
        </w:rPr>
        <w:t xml:space="preserve">on banking hours and saving up funding if the amount is above the </w:t>
      </w:r>
      <w:r w:rsidR="0094554C">
        <w:rPr>
          <w:rFonts w:ascii="Arial" w:hAnsi="Arial" w:cs="Arial"/>
        </w:rPr>
        <w:t>four-week</w:t>
      </w:r>
      <w:r w:rsidR="0094582D">
        <w:rPr>
          <w:rFonts w:ascii="Arial" w:hAnsi="Arial" w:cs="Arial"/>
        </w:rPr>
        <w:t xml:space="preserve"> float allowance. If </w:t>
      </w:r>
      <w:r w:rsidR="00C3402E">
        <w:rPr>
          <w:rFonts w:ascii="Arial" w:hAnsi="Arial" w:cs="Arial"/>
        </w:rPr>
        <w:t>the</w:t>
      </w:r>
      <w:r w:rsidR="0094582D">
        <w:rPr>
          <w:rFonts w:ascii="Arial" w:hAnsi="Arial" w:cs="Arial"/>
        </w:rPr>
        <w:t xml:space="preserve"> hours being banked are not used within a </w:t>
      </w:r>
      <w:r w:rsidR="00C3402E">
        <w:rPr>
          <w:rFonts w:ascii="Arial" w:hAnsi="Arial" w:cs="Arial"/>
        </w:rPr>
        <w:t>twelve-month</w:t>
      </w:r>
      <w:r w:rsidR="0028764F">
        <w:rPr>
          <w:rFonts w:ascii="Arial" w:hAnsi="Arial" w:cs="Arial"/>
        </w:rPr>
        <w:t xml:space="preserve"> period Coventry City Council will </w:t>
      </w:r>
      <w:r w:rsidR="00C3402E">
        <w:rPr>
          <w:rFonts w:ascii="Arial" w:hAnsi="Arial" w:cs="Arial"/>
        </w:rPr>
        <w:t>require</w:t>
      </w:r>
      <w:r w:rsidR="0028764F">
        <w:rPr>
          <w:rFonts w:ascii="Arial" w:hAnsi="Arial" w:cs="Arial"/>
        </w:rPr>
        <w:t xml:space="preserve"> the funding to be returned.</w:t>
      </w:r>
    </w:p>
    <w:p w14:paraId="6C0AE4E6" w14:textId="040AF8C3" w:rsidR="00403815" w:rsidRPr="00403815" w:rsidRDefault="00403815" w:rsidP="005F1C17">
      <w:pPr>
        <w:spacing w:after="0" w:line="240" w:lineRule="auto"/>
        <w:ind w:left="924" w:hanging="567"/>
        <w:jc w:val="both"/>
        <w:textAlignment w:val="baseline"/>
        <w:rPr>
          <w:rFonts w:ascii="Arial" w:eastAsia="Times New Roman" w:hAnsi="Arial" w:cs="Arial"/>
          <w:sz w:val="24"/>
          <w:szCs w:val="24"/>
          <w:lang w:eastAsia="en-GB"/>
        </w:rPr>
      </w:pPr>
    </w:p>
    <w:p w14:paraId="1916CC9A" w14:textId="7A3FEB30" w:rsidR="00403815" w:rsidRPr="00F35E6C"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F35E6C">
        <w:rPr>
          <w:rFonts w:ascii="Arial" w:hAnsi="Arial" w:cs="Arial"/>
        </w:rPr>
        <w:t xml:space="preserve">The </w:t>
      </w:r>
      <w:r w:rsidRPr="00F35E6C">
        <w:rPr>
          <w:rFonts w:ascii="Arial" w:hAnsi="Arial" w:cs="Arial"/>
          <w:lang w:val="en-US"/>
        </w:rPr>
        <w:t xml:space="preserve">adult, carer, young carer, parent of </w:t>
      </w:r>
      <w:r w:rsidRPr="00F35E6C">
        <w:rPr>
          <w:rFonts w:ascii="Arial" w:hAnsi="Arial" w:cs="Arial"/>
        </w:rPr>
        <w:t xml:space="preserve">a </w:t>
      </w:r>
      <w:r w:rsidRPr="00F35E6C">
        <w:rPr>
          <w:rFonts w:ascii="Arial" w:hAnsi="Arial" w:cs="Arial"/>
          <w:lang w:val="en-US"/>
        </w:rPr>
        <w:t xml:space="preserve">disabled child </w:t>
      </w:r>
      <w:r w:rsidRPr="00F35E6C">
        <w:rPr>
          <w:rFonts w:ascii="Arial" w:hAnsi="Arial" w:cs="Arial"/>
        </w:rPr>
        <w:t xml:space="preserve">or the nominated </w:t>
      </w:r>
      <w:r w:rsidRPr="00F35E6C">
        <w:rPr>
          <w:rFonts w:ascii="Arial" w:hAnsi="Arial" w:cs="Arial"/>
          <w:lang w:val="en-US"/>
        </w:rPr>
        <w:t>authorised person</w:t>
      </w:r>
      <w:r w:rsidRPr="00F35E6C">
        <w:rPr>
          <w:rFonts w:ascii="Arial" w:hAnsi="Arial" w:cs="Arial"/>
        </w:rPr>
        <w:t xml:space="preserve"> or organisation managing a </w:t>
      </w:r>
      <w:r w:rsidR="005D103B" w:rsidRPr="00F35E6C">
        <w:rPr>
          <w:rFonts w:ascii="Arial" w:hAnsi="Arial" w:cs="Arial"/>
        </w:rPr>
        <w:t>D</w:t>
      </w:r>
      <w:r w:rsidRPr="00F35E6C">
        <w:rPr>
          <w:rFonts w:ascii="Arial" w:hAnsi="Arial" w:cs="Arial"/>
        </w:rPr>
        <w:t xml:space="preserve">irect </w:t>
      </w:r>
      <w:r w:rsidR="005D103B" w:rsidRPr="00F35E6C">
        <w:rPr>
          <w:rFonts w:ascii="Arial" w:hAnsi="Arial" w:cs="Arial"/>
        </w:rPr>
        <w:t>P</w:t>
      </w:r>
      <w:r w:rsidRPr="00F35E6C">
        <w:rPr>
          <w:rFonts w:ascii="Arial" w:hAnsi="Arial" w:cs="Arial"/>
        </w:rPr>
        <w:t>ayment</w:t>
      </w:r>
      <w:r w:rsidRPr="00F35E6C">
        <w:rPr>
          <w:rFonts w:ascii="Arial" w:hAnsi="Arial" w:cs="Arial"/>
          <w:lang w:val="en-US"/>
        </w:rPr>
        <w:t xml:space="preserve"> can pay towards care and support that they receive </w:t>
      </w:r>
      <w:r w:rsidR="00F940CA" w:rsidRPr="00F35E6C">
        <w:rPr>
          <w:rFonts w:ascii="Arial" w:hAnsi="Arial" w:cs="Arial"/>
          <w:lang w:val="en-US"/>
        </w:rPr>
        <w:t xml:space="preserve">as part </w:t>
      </w:r>
      <w:r w:rsidR="00FC40AE" w:rsidRPr="00F35E6C">
        <w:rPr>
          <w:rFonts w:ascii="Arial" w:hAnsi="Arial" w:cs="Arial"/>
          <w:lang w:val="en-US"/>
        </w:rPr>
        <w:t xml:space="preserve">of a pooled budget. There may be </w:t>
      </w:r>
      <w:proofErr w:type="gramStart"/>
      <w:r w:rsidR="00FC40AE" w:rsidRPr="00F35E6C">
        <w:rPr>
          <w:rFonts w:ascii="Arial" w:hAnsi="Arial" w:cs="Arial"/>
          <w:lang w:val="en-US"/>
        </w:rPr>
        <w:t xml:space="preserve">a </w:t>
      </w:r>
      <w:r w:rsidR="001F256E" w:rsidRPr="00F35E6C">
        <w:rPr>
          <w:rFonts w:ascii="Arial" w:hAnsi="Arial" w:cs="Arial"/>
          <w:lang w:val="en-US"/>
        </w:rPr>
        <w:t>number of</w:t>
      </w:r>
      <w:proofErr w:type="gramEnd"/>
      <w:r w:rsidR="001F256E" w:rsidRPr="00F35E6C">
        <w:rPr>
          <w:rFonts w:ascii="Arial" w:hAnsi="Arial" w:cs="Arial"/>
          <w:lang w:val="en-US"/>
        </w:rPr>
        <w:t xml:space="preserve"> people who have similar support needs and would be interested in </w:t>
      </w:r>
      <w:r w:rsidR="00017DD4" w:rsidRPr="00F35E6C">
        <w:rPr>
          <w:rFonts w:ascii="Arial" w:hAnsi="Arial" w:cs="Arial"/>
          <w:lang w:val="en-US"/>
        </w:rPr>
        <w:t xml:space="preserve">pooling some of their </w:t>
      </w:r>
      <w:r w:rsidR="005D103B" w:rsidRPr="00F35E6C">
        <w:rPr>
          <w:rFonts w:ascii="Arial" w:hAnsi="Arial" w:cs="Arial"/>
          <w:lang w:val="en-US"/>
        </w:rPr>
        <w:t>D</w:t>
      </w:r>
      <w:r w:rsidR="00017DD4" w:rsidRPr="00F35E6C">
        <w:rPr>
          <w:rFonts w:ascii="Arial" w:hAnsi="Arial" w:cs="Arial"/>
          <w:lang w:val="en-US"/>
        </w:rPr>
        <w:t xml:space="preserve">irect </w:t>
      </w:r>
      <w:r w:rsidR="005D103B" w:rsidRPr="00F35E6C">
        <w:rPr>
          <w:rFonts w:ascii="Arial" w:hAnsi="Arial" w:cs="Arial"/>
          <w:lang w:val="en-US"/>
        </w:rPr>
        <w:t>P</w:t>
      </w:r>
      <w:r w:rsidR="00017DD4" w:rsidRPr="00F35E6C">
        <w:rPr>
          <w:rFonts w:ascii="Arial" w:hAnsi="Arial" w:cs="Arial"/>
          <w:lang w:val="en-US"/>
        </w:rPr>
        <w:t xml:space="preserve">ayments to organise joint activities or services. </w:t>
      </w:r>
      <w:r w:rsidRPr="00F35E6C">
        <w:rPr>
          <w:rFonts w:ascii="Arial" w:hAnsi="Arial" w:cs="Arial"/>
        </w:rPr>
        <w:t> </w:t>
      </w:r>
      <w:r w:rsidR="00EA1CC2" w:rsidRPr="00F35E6C">
        <w:rPr>
          <w:rFonts w:ascii="Arial" w:hAnsi="Arial" w:cs="Arial"/>
        </w:rPr>
        <w:t xml:space="preserve">Pooling funding means taking some of </w:t>
      </w:r>
      <w:r w:rsidR="00941D9A" w:rsidRPr="00F35E6C">
        <w:rPr>
          <w:rFonts w:ascii="Arial" w:hAnsi="Arial" w:cs="Arial"/>
        </w:rPr>
        <w:t xml:space="preserve">the </w:t>
      </w:r>
      <w:r w:rsidR="005D103B" w:rsidRPr="00F35E6C">
        <w:rPr>
          <w:rFonts w:ascii="Arial" w:hAnsi="Arial" w:cs="Arial"/>
        </w:rPr>
        <w:t>D</w:t>
      </w:r>
      <w:r w:rsidR="009D422D" w:rsidRPr="00F35E6C">
        <w:rPr>
          <w:rFonts w:ascii="Arial" w:hAnsi="Arial" w:cs="Arial"/>
        </w:rPr>
        <w:t xml:space="preserve">irect </w:t>
      </w:r>
      <w:r w:rsidR="005D103B" w:rsidRPr="00F35E6C">
        <w:rPr>
          <w:rFonts w:ascii="Arial" w:hAnsi="Arial" w:cs="Arial"/>
        </w:rPr>
        <w:t>P</w:t>
      </w:r>
      <w:r w:rsidR="009D422D" w:rsidRPr="00F35E6C">
        <w:rPr>
          <w:rFonts w:ascii="Arial" w:hAnsi="Arial" w:cs="Arial"/>
        </w:rPr>
        <w:t xml:space="preserve">ayments and adding it to </w:t>
      </w:r>
      <w:r w:rsidR="009501ED" w:rsidRPr="00F35E6C">
        <w:rPr>
          <w:rFonts w:ascii="Arial" w:hAnsi="Arial" w:cs="Arial"/>
        </w:rPr>
        <w:t>funding from one or more people to purc</w:t>
      </w:r>
      <w:r w:rsidR="00705CE2" w:rsidRPr="00F35E6C">
        <w:rPr>
          <w:rFonts w:ascii="Arial" w:hAnsi="Arial" w:cs="Arial"/>
        </w:rPr>
        <w:t xml:space="preserve">hase a service together. </w:t>
      </w:r>
      <w:r w:rsidR="00941D9A" w:rsidRPr="00F35E6C">
        <w:rPr>
          <w:rFonts w:ascii="Arial" w:hAnsi="Arial" w:cs="Arial"/>
        </w:rPr>
        <w:t xml:space="preserve">That way they </w:t>
      </w:r>
      <w:r w:rsidR="00705CE2" w:rsidRPr="00F35E6C">
        <w:rPr>
          <w:rFonts w:ascii="Arial" w:hAnsi="Arial" w:cs="Arial"/>
        </w:rPr>
        <w:t xml:space="preserve">can get more for </w:t>
      </w:r>
      <w:r w:rsidR="00941D9A" w:rsidRPr="00F35E6C">
        <w:rPr>
          <w:rFonts w:ascii="Arial" w:hAnsi="Arial" w:cs="Arial"/>
        </w:rPr>
        <w:t xml:space="preserve">their </w:t>
      </w:r>
      <w:r w:rsidR="00705CE2" w:rsidRPr="00F35E6C">
        <w:rPr>
          <w:rFonts w:ascii="Arial" w:hAnsi="Arial" w:cs="Arial"/>
        </w:rPr>
        <w:t xml:space="preserve">money by sharing the cost of an activity </w:t>
      </w:r>
      <w:r w:rsidR="00C07AF3" w:rsidRPr="00F35E6C">
        <w:rPr>
          <w:rFonts w:ascii="Arial" w:hAnsi="Arial" w:cs="Arial"/>
        </w:rPr>
        <w:t xml:space="preserve">and have the opportunity to spend more time with other people. </w:t>
      </w:r>
    </w:p>
    <w:p w14:paraId="1AB3E200" w14:textId="744DBC00" w:rsidR="00403815" w:rsidRPr="005954CC" w:rsidRDefault="00403815" w:rsidP="005F1C17">
      <w:pPr>
        <w:spacing w:after="0" w:line="240" w:lineRule="auto"/>
        <w:ind w:left="924" w:hanging="567"/>
        <w:jc w:val="both"/>
        <w:textAlignment w:val="baseline"/>
        <w:rPr>
          <w:rFonts w:ascii="Arial" w:eastAsia="Times New Roman" w:hAnsi="Arial" w:cs="Arial"/>
          <w:sz w:val="24"/>
          <w:szCs w:val="24"/>
          <w:highlight w:val="yellow"/>
          <w:lang w:eastAsia="en-GB"/>
        </w:rPr>
      </w:pPr>
    </w:p>
    <w:p w14:paraId="01F1DA5E" w14:textId="42041F63" w:rsidR="00403815" w:rsidRPr="00F35E6C"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F35E6C">
        <w:rPr>
          <w:rFonts w:ascii="Arial" w:hAnsi="Arial" w:cs="Arial"/>
          <w:lang w:val="en-US"/>
        </w:rPr>
        <w:t xml:space="preserve">Coventry City Council will not allow for a </w:t>
      </w:r>
      <w:r w:rsidR="00941D9A" w:rsidRPr="00F35E6C">
        <w:rPr>
          <w:rFonts w:ascii="Arial" w:hAnsi="Arial" w:cs="Arial"/>
          <w:lang w:val="en-US"/>
        </w:rPr>
        <w:t>D</w:t>
      </w:r>
      <w:r w:rsidRPr="00F35E6C">
        <w:rPr>
          <w:rFonts w:ascii="Arial" w:hAnsi="Arial" w:cs="Arial"/>
          <w:lang w:val="en-US"/>
        </w:rPr>
        <w:t xml:space="preserve">irect </w:t>
      </w:r>
      <w:r w:rsidR="00941D9A" w:rsidRPr="00F35E6C">
        <w:rPr>
          <w:rFonts w:ascii="Arial" w:hAnsi="Arial" w:cs="Arial"/>
          <w:lang w:val="en-US"/>
        </w:rPr>
        <w:t>P</w:t>
      </w:r>
      <w:r w:rsidRPr="00F35E6C">
        <w:rPr>
          <w:rFonts w:ascii="Arial" w:hAnsi="Arial" w:cs="Arial"/>
          <w:lang w:val="en-US"/>
        </w:rPr>
        <w:t>ayment to be used for everyday living expenses for the adult</w:t>
      </w:r>
      <w:r w:rsidRPr="00F35E6C">
        <w:rPr>
          <w:rFonts w:ascii="Arial" w:hAnsi="Arial" w:cs="Arial"/>
        </w:rPr>
        <w:t xml:space="preserve">, carer, young </w:t>
      </w:r>
      <w:r w:rsidR="000E58B9" w:rsidRPr="00F35E6C">
        <w:rPr>
          <w:rFonts w:ascii="Arial" w:hAnsi="Arial" w:cs="Arial"/>
        </w:rPr>
        <w:t>carer,</w:t>
      </w:r>
      <w:r w:rsidRPr="00F35E6C">
        <w:rPr>
          <w:rFonts w:ascii="Arial" w:hAnsi="Arial" w:cs="Arial"/>
          <w:lang w:val="en-US"/>
        </w:rPr>
        <w:t xml:space="preserve"> or child. This includes paying for the costs of meals and domestic bills. This does not include supporting an adult or child with everyday tasks they cannot undertake because of a physical or mental illness or impairment. For adults, these expenses can be taken into consideration by the </w:t>
      </w:r>
      <w:r w:rsidR="00F27333" w:rsidRPr="00F35E6C">
        <w:rPr>
          <w:rFonts w:ascii="Arial" w:hAnsi="Arial" w:cs="Arial"/>
          <w:lang w:val="en-US"/>
        </w:rPr>
        <w:t>F</w:t>
      </w:r>
      <w:r w:rsidRPr="00F35E6C">
        <w:rPr>
          <w:rFonts w:ascii="Arial" w:hAnsi="Arial" w:cs="Arial"/>
          <w:lang w:val="en-US"/>
        </w:rPr>
        <w:t xml:space="preserve">inancial </w:t>
      </w:r>
      <w:r w:rsidR="00F27333" w:rsidRPr="00F35E6C">
        <w:rPr>
          <w:rFonts w:ascii="Arial" w:hAnsi="Arial" w:cs="Arial"/>
          <w:lang w:val="en-US"/>
        </w:rPr>
        <w:t>A</w:t>
      </w:r>
      <w:r w:rsidRPr="00F35E6C">
        <w:rPr>
          <w:rFonts w:ascii="Arial" w:hAnsi="Arial" w:cs="Arial"/>
          <w:lang w:val="en-US"/>
        </w:rPr>
        <w:t xml:space="preserve">ssessment </w:t>
      </w:r>
      <w:r w:rsidR="00F27333" w:rsidRPr="00F35E6C">
        <w:rPr>
          <w:rFonts w:ascii="Arial" w:hAnsi="Arial" w:cs="Arial"/>
          <w:lang w:val="en-US"/>
        </w:rPr>
        <w:t>O</w:t>
      </w:r>
      <w:r w:rsidRPr="00F35E6C">
        <w:rPr>
          <w:rFonts w:ascii="Arial" w:hAnsi="Arial" w:cs="Arial"/>
          <w:lang w:val="en-US"/>
        </w:rPr>
        <w:t>fficer when assessing the adult’s ability to contribute towards the costs of their care and support. </w:t>
      </w:r>
      <w:r w:rsidRPr="00F35E6C">
        <w:rPr>
          <w:rFonts w:ascii="Arial" w:hAnsi="Arial" w:cs="Arial"/>
        </w:rPr>
        <w:t> </w:t>
      </w:r>
    </w:p>
    <w:p w14:paraId="73B82247" w14:textId="77777777" w:rsidR="00275743" w:rsidRPr="005954CC" w:rsidRDefault="00275743" w:rsidP="005F1C17">
      <w:pPr>
        <w:spacing w:after="0" w:line="240" w:lineRule="auto"/>
        <w:ind w:left="924" w:hanging="567"/>
        <w:jc w:val="both"/>
        <w:textAlignment w:val="baseline"/>
        <w:rPr>
          <w:rFonts w:ascii="Arial" w:eastAsia="Times New Roman" w:hAnsi="Arial" w:cs="Arial"/>
          <w:sz w:val="24"/>
          <w:szCs w:val="24"/>
          <w:highlight w:val="yellow"/>
          <w:lang w:eastAsia="en-GB"/>
        </w:rPr>
      </w:pPr>
    </w:p>
    <w:p w14:paraId="28B718DC" w14:textId="6C7F557D" w:rsidR="00403815" w:rsidRPr="003448A6" w:rsidRDefault="00494D10"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3448A6">
        <w:rPr>
          <w:rFonts w:ascii="Arial" w:hAnsi="Arial" w:cs="Arial"/>
        </w:rPr>
        <w:t xml:space="preserve">Coventry City Council </w:t>
      </w:r>
      <w:r w:rsidR="005029EE" w:rsidRPr="003448A6">
        <w:rPr>
          <w:rFonts w:ascii="Arial" w:hAnsi="Arial" w:cs="Arial"/>
        </w:rPr>
        <w:t xml:space="preserve">will not pay for all transport costs but may agree to this on an individual basis, where not providing this support would mean that </w:t>
      </w:r>
      <w:r w:rsidR="00F27333" w:rsidRPr="003448A6">
        <w:rPr>
          <w:rFonts w:ascii="Arial" w:hAnsi="Arial" w:cs="Arial"/>
        </w:rPr>
        <w:t xml:space="preserve">the person </w:t>
      </w:r>
      <w:r w:rsidR="005029EE" w:rsidRPr="003448A6">
        <w:rPr>
          <w:rFonts w:ascii="Arial" w:hAnsi="Arial" w:cs="Arial"/>
        </w:rPr>
        <w:t>cannot get to a service or activity included in your support plan.</w:t>
      </w:r>
      <w:r w:rsidR="003448A6" w:rsidRPr="003448A6">
        <w:rPr>
          <w:rFonts w:ascii="Arial" w:hAnsi="Arial" w:cs="Arial"/>
        </w:rPr>
        <w:t xml:space="preserve"> </w:t>
      </w:r>
    </w:p>
    <w:p w14:paraId="432EB74B" w14:textId="77777777" w:rsidR="00403815" w:rsidRPr="00403815" w:rsidRDefault="00403815" w:rsidP="005F1C17">
      <w:pPr>
        <w:spacing w:after="0" w:line="24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723A81F9" w14:textId="1F175B16" w:rsidR="00403815" w:rsidRPr="00403815"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 xml:space="preserve">Direct </w:t>
      </w:r>
      <w:r w:rsidR="00F27333">
        <w:rPr>
          <w:rFonts w:ascii="Arial" w:hAnsi="Arial" w:cs="Arial"/>
          <w:lang w:val="en-US"/>
        </w:rPr>
        <w:t>P</w:t>
      </w:r>
      <w:r w:rsidRPr="00403815">
        <w:rPr>
          <w:rFonts w:ascii="Arial" w:hAnsi="Arial" w:cs="Arial"/>
          <w:lang w:val="en-US"/>
        </w:rPr>
        <w:t xml:space="preserve">ayments </w:t>
      </w:r>
      <w:r w:rsidR="003448A6">
        <w:rPr>
          <w:rFonts w:ascii="Arial" w:hAnsi="Arial" w:cs="Arial"/>
          <w:lang w:val="en-US"/>
        </w:rPr>
        <w:t xml:space="preserve">may </w:t>
      </w:r>
      <w:r w:rsidRPr="00403815">
        <w:rPr>
          <w:rFonts w:ascii="Arial" w:hAnsi="Arial" w:cs="Arial"/>
          <w:lang w:val="en-US"/>
        </w:rPr>
        <w:t>be used towards the costs of covering</w:t>
      </w:r>
      <w:r w:rsidRPr="00403815">
        <w:rPr>
          <w:rFonts w:ascii="Arial" w:hAnsi="Arial" w:cs="Arial"/>
        </w:rPr>
        <w:t xml:space="preserve"> </w:t>
      </w:r>
      <w:r w:rsidR="00F27333">
        <w:rPr>
          <w:rFonts w:ascii="Arial" w:hAnsi="Arial" w:cs="Arial"/>
          <w:lang w:val="en-US"/>
        </w:rPr>
        <w:t>P</w:t>
      </w:r>
      <w:r w:rsidRPr="00403815">
        <w:rPr>
          <w:rFonts w:ascii="Arial" w:hAnsi="Arial" w:cs="Arial"/>
          <w:lang w:val="en-US"/>
        </w:rPr>
        <w:t xml:space="preserve">ersonal </w:t>
      </w:r>
      <w:r w:rsidR="00F27333">
        <w:rPr>
          <w:rFonts w:ascii="Arial" w:hAnsi="Arial" w:cs="Arial"/>
          <w:lang w:val="en-US"/>
        </w:rPr>
        <w:t>A</w:t>
      </w:r>
      <w:r w:rsidRPr="00403815">
        <w:rPr>
          <w:rFonts w:ascii="Arial" w:hAnsi="Arial" w:cs="Arial"/>
          <w:lang w:val="en-US"/>
        </w:rPr>
        <w:t>ssistant/agency worker expenses</w:t>
      </w:r>
      <w:r w:rsidR="003448A6">
        <w:rPr>
          <w:rFonts w:ascii="Arial" w:hAnsi="Arial" w:cs="Arial"/>
          <w:lang w:val="en-US"/>
        </w:rPr>
        <w:t xml:space="preserve"> </w:t>
      </w:r>
      <w:r w:rsidR="001B2540">
        <w:rPr>
          <w:rFonts w:ascii="Arial" w:hAnsi="Arial" w:cs="Arial"/>
          <w:lang w:val="en-US"/>
        </w:rPr>
        <w:t>e.g.,</w:t>
      </w:r>
      <w:r w:rsidR="003448A6">
        <w:rPr>
          <w:rFonts w:ascii="Arial" w:hAnsi="Arial" w:cs="Arial"/>
          <w:lang w:val="en-US"/>
        </w:rPr>
        <w:t xml:space="preserve"> paying for bus ticket if a P</w:t>
      </w:r>
      <w:r w:rsidR="002E59BD">
        <w:rPr>
          <w:rFonts w:ascii="Arial" w:hAnsi="Arial" w:cs="Arial"/>
          <w:lang w:val="en-US"/>
        </w:rPr>
        <w:t xml:space="preserve">ersonal </w:t>
      </w:r>
      <w:r w:rsidR="003448A6">
        <w:rPr>
          <w:rFonts w:ascii="Arial" w:hAnsi="Arial" w:cs="Arial"/>
          <w:lang w:val="en-US"/>
        </w:rPr>
        <w:t>A</w:t>
      </w:r>
      <w:r w:rsidR="002E59BD">
        <w:rPr>
          <w:rFonts w:ascii="Arial" w:hAnsi="Arial" w:cs="Arial"/>
          <w:lang w:val="en-US"/>
        </w:rPr>
        <w:t>ssistant</w:t>
      </w:r>
      <w:r w:rsidR="003448A6">
        <w:rPr>
          <w:rFonts w:ascii="Arial" w:hAnsi="Arial" w:cs="Arial"/>
          <w:lang w:val="en-US"/>
        </w:rPr>
        <w:t xml:space="preserve"> is supporting the Direct Payment recipient to use public transport </w:t>
      </w:r>
      <w:r w:rsidR="003448A6">
        <w:rPr>
          <w:rFonts w:ascii="Arial" w:hAnsi="Arial" w:cs="Arial"/>
        </w:rPr>
        <w:t>These will need to be considered on a case-by-case basis</w:t>
      </w:r>
      <w:r w:rsidR="002E59BD">
        <w:rPr>
          <w:rFonts w:ascii="Arial" w:hAnsi="Arial" w:cs="Arial"/>
        </w:rPr>
        <w:t>.</w:t>
      </w:r>
      <w:r w:rsidR="003448A6">
        <w:rPr>
          <w:rFonts w:ascii="Arial" w:hAnsi="Arial" w:cs="Arial"/>
        </w:rPr>
        <w:t xml:space="preserve"> </w:t>
      </w:r>
    </w:p>
    <w:p w14:paraId="49992378" w14:textId="4FADE221" w:rsidR="00403815" w:rsidRPr="00403815" w:rsidRDefault="00403815" w:rsidP="005F1C17">
      <w:pPr>
        <w:spacing w:after="0" w:line="360" w:lineRule="auto"/>
        <w:ind w:left="924" w:hanging="567"/>
        <w:jc w:val="both"/>
        <w:textAlignment w:val="baseline"/>
        <w:rPr>
          <w:rFonts w:ascii="Arial" w:eastAsia="Times New Roman" w:hAnsi="Arial" w:cs="Arial"/>
          <w:sz w:val="24"/>
          <w:szCs w:val="24"/>
          <w:lang w:eastAsia="en-GB"/>
        </w:rPr>
      </w:pPr>
    </w:p>
    <w:p w14:paraId="10159D30" w14:textId="1FE04B7C" w:rsidR="00C3402E"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sidRPr="00403815">
        <w:rPr>
          <w:rFonts w:ascii="Arial" w:hAnsi="Arial" w:cs="Arial"/>
          <w:lang w:val="en-US"/>
        </w:rPr>
        <w:lastRenderedPageBreak/>
        <w:t xml:space="preserve">Expenses incurred that are part of ‘everyday living’ for the </w:t>
      </w:r>
      <w:r w:rsidR="00F27333">
        <w:rPr>
          <w:rFonts w:ascii="Arial" w:hAnsi="Arial" w:cs="Arial"/>
        </w:rPr>
        <w:t>P</w:t>
      </w:r>
      <w:r w:rsidR="000007D7">
        <w:rPr>
          <w:rFonts w:ascii="Arial" w:hAnsi="Arial" w:cs="Arial"/>
        </w:rPr>
        <w:t>ersonal</w:t>
      </w:r>
      <w:r w:rsidRPr="00403815">
        <w:rPr>
          <w:rFonts w:ascii="Arial" w:hAnsi="Arial" w:cs="Arial"/>
          <w:lang w:val="en-US"/>
        </w:rPr>
        <w:t xml:space="preserve"> </w:t>
      </w:r>
      <w:r w:rsidR="00F27333">
        <w:rPr>
          <w:rFonts w:ascii="Arial" w:hAnsi="Arial" w:cs="Arial"/>
        </w:rPr>
        <w:t>A</w:t>
      </w:r>
      <w:r w:rsidR="000007D7">
        <w:rPr>
          <w:rFonts w:ascii="Arial" w:hAnsi="Arial" w:cs="Arial"/>
        </w:rPr>
        <w:t>ssistant</w:t>
      </w:r>
      <w:r w:rsidRPr="00403815">
        <w:rPr>
          <w:rFonts w:ascii="Arial" w:hAnsi="Arial" w:cs="Arial"/>
          <w:lang w:val="en-US"/>
        </w:rPr>
        <w:t xml:space="preserve"> and/or agency staff such as paying for food; paying for household bills for live-in staff, purchasing toiletries, travel to and from work should be covered by the staff themselve</w:t>
      </w:r>
      <w:r w:rsidR="00C3402E">
        <w:rPr>
          <w:rFonts w:ascii="Arial" w:hAnsi="Arial" w:cs="Arial"/>
          <w:lang w:val="en-US"/>
        </w:rPr>
        <w:t>s.</w:t>
      </w:r>
    </w:p>
    <w:p w14:paraId="51C5C418" w14:textId="77777777" w:rsidR="00C3402E" w:rsidRDefault="00C3402E" w:rsidP="005F1C17">
      <w:pPr>
        <w:spacing w:after="0" w:line="240" w:lineRule="auto"/>
        <w:ind w:left="924" w:hanging="567"/>
        <w:jc w:val="both"/>
        <w:textAlignment w:val="baseline"/>
        <w:rPr>
          <w:rFonts w:ascii="Arial" w:eastAsia="Times New Roman" w:hAnsi="Arial" w:cs="Arial"/>
          <w:sz w:val="24"/>
          <w:szCs w:val="24"/>
          <w:lang w:val="en-US" w:eastAsia="en-GB"/>
        </w:rPr>
      </w:pPr>
    </w:p>
    <w:p w14:paraId="544A3EE1" w14:textId="13605C0A" w:rsidR="00C3402E" w:rsidRDefault="000007D7"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Pr>
          <w:rFonts w:ascii="Arial" w:hAnsi="Arial" w:cs="Arial"/>
          <w:lang w:val="en-US"/>
        </w:rPr>
        <w:t>D</w:t>
      </w:r>
      <w:r w:rsidR="009C47D4">
        <w:rPr>
          <w:rFonts w:ascii="Arial" w:hAnsi="Arial" w:cs="Arial"/>
          <w:lang w:val="en-US"/>
        </w:rPr>
        <w:t xml:space="preserve">irect Payments can be provided in conjunction with other social care services provided by Coventry City Council. This is known as a mixed packaged of care and support. </w:t>
      </w:r>
    </w:p>
    <w:p w14:paraId="0B571050" w14:textId="77777777" w:rsidR="006F3BEB" w:rsidRDefault="006F3BEB" w:rsidP="005F1C17">
      <w:pPr>
        <w:spacing w:after="0" w:line="240" w:lineRule="auto"/>
        <w:ind w:left="924" w:hanging="567"/>
        <w:jc w:val="both"/>
        <w:textAlignment w:val="baseline"/>
        <w:rPr>
          <w:rFonts w:ascii="Arial" w:eastAsia="Times New Roman" w:hAnsi="Arial" w:cs="Arial"/>
          <w:sz w:val="24"/>
          <w:szCs w:val="24"/>
          <w:lang w:val="en-US" w:eastAsia="en-GB"/>
        </w:rPr>
      </w:pPr>
    </w:p>
    <w:p w14:paraId="063A6DCA" w14:textId="10390C09" w:rsidR="004737C2" w:rsidRPr="00896BE4" w:rsidRDefault="006F3BEB"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sidRPr="00896BE4">
        <w:rPr>
          <w:rFonts w:ascii="Arial" w:hAnsi="Arial" w:cs="Arial"/>
          <w:lang w:val="en-US"/>
        </w:rPr>
        <w:t xml:space="preserve">Sometimes when a </w:t>
      </w:r>
      <w:r w:rsidR="005946F5" w:rsidRPr="00896BE4">
        <w:rPr>
          <w:rFonts w:ascii="Arial" w:hAnsi="Arial" w:cs="Arial"/>
          <w:lang w:val="en-US"/>
        </w:rPr>
        <w:t>person’s</w:t>
      </w:r>
      <w:r w:rsidRPr="00896BE4">
        <w:rPr>
          <w:rFonts w:ascii="Arial" w:hAnsi="Arial" w:cs="Arial"/>
          <w:lang w:val="en-US"/>
        </w:rPr>
        <w:t xml:space="preserve"> needs become more </w:t>
      </w:r>
      <w:r w:rsidR="004557C2" w:rsidRPr="00896BE4">
        <w:rPr>
          <w:rFonts w:ascii="Arial" w:hAnsi="Arial" w:cs="Arial"/>
          <w:lang w:val="en-US"/>
        </w:rPr>
        <w:t>complex, they</w:t>
      </w:r>
      <w:r w:rsidR="00845A44" w:rsidRPr="00896BE4">
        <w:rPr>
          <w:rFonts w:ascii="Arial" w:hAnsi="Arial" w:cs="Arial"/>
          <w:lang w:val="en-US"/>
        </w:rPr>
        <w:t xml:space="preserve"> may be assessed as being entitled to NHS Continuing Health </w:t>
      </w:r>
      <w:r w:rsidR="004557C2" w:rsidRPr="00896BE4">
        <w:rPr>
          <w:rFonts w:ascii="Arial" w:hAnsi="Arial" w:cs="Arial"/>
          <w:lang w:val="en-US"/>
        </w:rPr>
        <w:t>Care</w:t>
      </w:r>
      <w:r w:rsidR="00845A44" w:rsidRPr="00896BE4">
        <w:rPr>
          <w:rFonts w:ascii="Arial" w:hAnsi="Arial" w:cs="Arial"/>
          <w:lang w:val="en-US"/>
        </w:rPr>
        <w:t xml:space="preserve"> (CHC)</w:t>
      </w:r>
      <w:r w:rsidR="004557C2" w:rsidRPr="00896BE4">
        <w:rPr>
          <w:rFonts w:ascii="Arial" w:hAnsi="Arial" w:cs="Arial"/>
          <w:lang w:val="en-US"/>
        </w:rPr>
        <w:t xml:space="preserve"> funding. CHC is where </w:t>
      </w:r>
      <w:r w:rsidR="000644BC" w:rsidRPr="00896BE4">
        <w:rPr>
          <w:rFonts w:ascii="Arial" w:hAnsi="Arial" w:cs="Arial"/>
          <w:lang w:val="en-US"/>
        </w:rPr>
        <w:t xml:space="preserve">the persons </w:t>
      </w:r>
      <w:r w:rsidR="003448A6" w:rsidRPr="00896BE4">
        <w:rPr>
          <w:rFonts w:ascii="Arial" w:hAnsi="Arial" w:cs="Arial"/>
          <w:lang w:val="en-US"/>
        </w:rPr>
        <w:t xml:space="preserve">primary </w:t>
      </w:r>
      <w:r w:rsidR="004557C2" w:rsidRPr="00896BE4">
        <w:rPr>
          <w:rFonts w:ascii="Arial" w:hAnsi="Arial" w:cs="Arial"/>
          <w:lang w:val="en-US"/>
        </w:rPr>
        <w:t>needs are</w:t>
      </w:r>
      <w:r w:rsidR="00896BE4" w:rsidRPr="00896BE4">
        <w:rPr>
          <w:rFonts w:ascii="Arial" w:hAnsi="Arial" w:cs="Arial"/>
          <w:lang w:val="en-US"/>
        </w:rPr>
        <w:t xml:space="preserve"> </w:t>
      </w:r>
      <w:r w:rsidR="009A6C2B" w:rsidRPr="00896BE4">
        <w:rPr>
          <w:rFonts w:ascii="Arial" w:hAnsi="Arial" w:cs="Arial"/>
          <w:lang w:val="en-US"/>
        </w:rPr>
        <w:t xml:space="preserve">health related. In these circumstances the NHS will take the lead in supporting </w:t>
      </w:r>
      <w:r w:rsidR="000644BC" w:rsidRPr="00896BE4">
        <w:rPr>
          <w:rFonts w:ascii="Arial" w:hAnsi="Arial" w:cs="Arial"/>
          <w:lang w:val="en-US"/>
        </w:rPr>
        <w:t xml:space="preserve">their </w:t>
      </w:r>
      <w:r w:rsidR="009A6C2B" w:rsidRPr="00896BE4">
        <w:rPr>
          <w:rFonts w:ascii="Arial" w:hAnsi="Arial" w:cs="Arial"/>
          <w:lang w:val="en-US"/>
        </w:rPr>
        <w:t>needs</w:t>
      </w:r>
      <w:r w:rsidR="00CC59BB" w:rsidRPr="00896BE4">
        <w:rPr>
          <w:rFonts w:ascii="Arial" w:hAnsi="Arial" w:cs="Arial"/>
          <w:lang w:val="en-US"/>
        </w:rPr>
        <w:t>. If a person is</w:t>
      </w:r>
      <w:r w:rsidR="00896BE4">
        <w:rPr>
          <w:rFonts w:ascii="Arial" w:hAnsi="Arial" w:cs="Arial"/>
          <w:lang w:val="en-US"/>
        </w:rPr>
        <w:t xml:space="preserve"> eligible </w:t>
      </w:r>
      <w:r w:rsidR="00C15BC4" w:rsidRPr="00896BE4">
        <w:rPr>
          <w:rFonts w:ascii="Arial" w:hAnsi="Arial" w:cs="Arial"/>
          <w:lang w:val="en-US"/>
        </w:rPr>
        <w:t>fo</w:t>
      </w:r>
      <w:r w:rsidR="00C15BC4">
        <w:rPr>
          <w:rFonts w:ascii="Arial" w:hAnsi="Arial" w:cs="Arial"/>
          <w:lang w:val="en-US"/>
        </w:rPr>
        <w:t xml:space="preserve">r </w:t>
      </w:r>
      <w:r w:rsidR="00C15BC4" w:rsidRPr="00896BE4">
        <w:rPr>
          <w:rFonts w:ascii="Arial" w:hAnsi="Arial" w:cs="Arial"/>
          <w:lang w:val="en-US"/>
        </w:rPr>
        <w:t>CHC</w:t>
      </w:r>
      <w:r w:rsidR="00550B40" w:rsidRPr="00896BE4">
        <w:rPr>
          <w:rFonts w:ascii="Arial" w:hAnsi="Arial" w:cs="Arial"/>
          <w:lang w:val="en-US"/>
        </w:rPr>
        <w:t xml:space="preserve">, the NHS is responsible for funding </w:t>
      </w:r>
      <w:r w:rsidR="005946F5" w:rsidRPr="00896BE4">
        <w:rPr>
          <w:rFonts w:ascii="Arial" w:hAnsi="Arial" w:cs="Arial"/>
          <w:lang w:val="en-US"/>
        </w:rPr>
        <w:t>all</w:t>
      </w:r>
      <w:r w:rsidR="00550B40" w:rsidRPr="00896BE4">
        <w:rPr>
          <w:rFonts w:ascii="Arial" w:hAnsi="Arial" w:cs="Arial"/>
          <w:lang w:val="en-US"/>
        </w:rPr>
        <w:t xml:space="preserve"> the </w:t>
      </w:r>
      <w:r w:rsidR="005946F5" w:rsidRPr="00896BE4">
        <w:rPr>
          <w:rFonts w:ascii="Arial" w:hAnsi="Arial" w:cs="Arial"/>
          <w:lang w:val="en-US"/>
        </w:rPr>
        <w:t>individual’s</w:t>
      </w:r>
      <w:r w:rsidR="00550B40" w:rsidRPr="00896BE4">
        <w:rPr>
          <w:rFonts w:ascii="Arial" w:hAnsi="Arial" w:cs="Arial"/>
          <w:lang w:val="en-US"/>
        </w:rPr>
        <w:t xml:space="preserve"> health and</w:t>
      </w:r>
      <w:r w:rsidR="005946F5" w:rsidRPr="00896BE4">
        <w:rPr>
          <w:rFonts w:ascii="Arial" w:hAnsi="Arial" w:cs="Arial"/>
          <w:lang w:val="en-US"/>
        </w:rPr>
        <w:t xml:space="preserve"> associated</w:t>
      </w:r>
      <w:r w:rsidR="00550B40" w:rsidRPr="00896BE4">
        <w:rPr>
          <w:rFonts w:ascii="Arial" w:hAnsi="Arial" w:cs="Arial"/>
          <w:lang w:val="en-US"/>
        </w:rPr>
        <w:t xml:space="preserve"> social care needs</w:t>
      </w:r>
      <w:r w:rsidR="003C1429" w:rsidRPr="00896BE4">
        <w:rPr>
          <w:rFonts w:ascii="Arial" w:hAnsi="Arial" w:cs="Arial"/>
          <w:lang w:val="en-US"/>
        </w:rPr>
        <w:t xml:space="preserve"> including accommodation</w:t>
      </w:r>
      <w:r w:rsidR="004737C2" w:rsidRPr="00896BE4">
        <w:rPr>
          <w:rFonts w:ascii="Arial" w:hAnsi="Arial" w:cs="Arial"/>
          <w:lang w:val="en-US"/>
        </w:rPr>
        <w:t>, if that is part of the overall needs.</w:t>
      </w:r>
    </w:p>
    <w:p w14:paraId="0BE479A0" w14:textId="77777777" w:rsidR="00D26E08" w:rsidRPr="005954CC" w:rsidRDefault="00D26E08" w:rsidP="005F1C17">
      <w:pPr>
        <w:spacing w:after="0" w:line="240" w:lineRule="auto"/>
        <w:ind w:left="924" w:hanging="567"/>
        <w:jc w:val="both"/>
        <w:textAlignment w:val="baseline"/>
        <w:rPr>
          <w:rFonts w:ascii="Arial" w:eastAsia="Times New Roman" w:hAnsi="Arial" w:cs="Arial"/>
          <w:sz w:val="24"/>
          <w:szCs w:val="24"/>
          <w:highlight w:val="yellow"/>
          <w:lang w:val="en-US" w:eastAsia="en-GB"/>
        </w:rPr>
      </w:pPr>
    </w:p>
    <w:p w14:paraId="03E27E3D" w14:textId="792F69A9" w:rsidR="004C2910" w:rsidRPr="00896BE4" w:rsidRDefault="004737C2"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sidRPr="00896BE4">
        <w:rPr>
          <w:rFonts w:ascii="Arial" w:hAnsi="Arial" w:cs="Arial"/>
          <w:lang w:val="en-US"/>
        </w:rPr>
        <w:t xml:space="preserve">Personal Health Budgets </w:t>
      </w:r>
      <w:r w:rsidR="00D26E08" w:rsidRPr="00896BE4">
        <w:rPr>
          <w:rFonts w:ascii="Arial" w:hAnsi="Arial" w:cs="Arial"/>
          <w:lang w:val="en-US"/>
        </w:rPr>
        <w:t>(PHBs) are offered by the NHS</w:t>
      </w:r>
      <w:r w:rsidR="001645E6" w:rsidRPr="00896BE4">
        <w:rPr>
          <w:rFonts w:ascii="Arial" w:hAnsi="Arial" w:cs="Arial"/>
          <w:lang w:val="en-US"/>
        </w:rPr>
        <w:t>. If health funding is available to an adult or child</w:t>
      </w:r>
      <w:r w:rsidR="00263490" w:rsidRPr="00896BE4">
        <w:rPr>
          <w:rFonts w:ascii="Arial" w:hAnsi="Arial" w:cs="Arial"/>
          <w:lang w:val="en-US"/>
        </w:rPr>
        <w:t>,</w:t>
      </w:r>
      <w:r w:rsidR="001645E6" w:rsidRPr="00896BE4">
        <w:rPr>
          <w:rFonts w:ascii="Arial" w:hAnsi="Arial" w:cs="Arial"/>
          <w:lang w:val="en-US"/>
        </w:rPr>
        <w:t xml:space="preserve"> </w:t>
      </w:r>
      <w:r w:rsidR="00F55FA0" w:rsidRPr="00896BE4">
        <w:rPr>
          <w:rFonts w:ascii="Arial" w:hAnsi="Arial" w:cs="Arial"/>
          <w:lang w:val="en-US"/>
        </w:rPr>
        <w:t>requests should be made via the In</w:t>
      </w:r>
      <w:r w:rsidR="00632D30" w:rsidRPr="00896BE4">
        <w:rPr>
          <w:rFonts w:ascii="Arial" w:hAnsi="Arial" w:cs="Arial"/>
          <w:lang w:val="en-US"/>
        </w:rPr>
        <w:t>tegrated Health Board (ICB). To find out more information about PHBs email</w:t>
      </w:r>
      <w:r w:rsidR="00F70B94" w:rsidRPr="00896BE4">
        <w:rPr>
          <w:rFonts w:ascii="Arial" w:hAnsi="Arial" w:cs="Arial"/>
          <w:lang w:val="en-US"/>
        </w:rPr>
        <w:t xml:space="preserve"> </w:t>
      </w:r>
      <w:hyperlink r:id="rId28" w:history="1">
        <w:r w:rsidR="00670B44" w:rsidRPr="00896BE4">
          <w:rPr>
            <w:rStyle w:val="Hyperlink"/>
            <w:rFonts w:ascii="Arial" w:hAnsi="Arial" w:cs="Arial"/>
            <w:lang w:val="en-US"/>
          </w:rPr>
          <w:t>cwicb.capt-finance@nhs.net</w:t>
        </w:r>
      </w:hyperlink>
      <w:r w:rsidR="00EF46A3" w:rsidRPr="00896BE4">
        <w:rPr>
          <w:rFonts w:ascii="Arial" w:hAnsi="Arial" w:cs="Arial"/>
          <w:lang w:val="en-US"/>
        </w:rPr>
        <w:t xml:space="preserve"> </w:t>
      </w:r>
      <w:r w:rsidR="00027ED4" w:rsidRPr="00896BE4">
        <w:rPr>
          <w:rFonts w:ascii="Arial" w:hAnsi="Arial" w:cs="Arial"/>
          <w:lang w:val="en-US"/>
        </w:rPr>
        <w:t xml:space="preserve">or telephone </w:t>
      </w:r>
      <w:r w:rsidR="00F1492D" w:rsidRPr="00896BE4">
        <w:rPr>
          <w:rFonts w:ascii="Arial" w:hAnsi="Arial" w:cs="Arial"/>
          <w:lang w:val="en-US"/>
        </w:rPr>
        <w:t>02477 710970</w:t>
      </w:r>
      <w:r w:rsidR="00831FC4" w:rsidRPr="00896BE4">
        <w:rPr>
          <w:rFonts w:ascii="Arial" w:hAnsi="Arial" w:cs="Arial"/>
          <w:lang w:val="en-US"/>
        </w:rPr>
        <w:t>.</w:t>
      </w:r>
    </w:p>
    <w:p w14:paraId="373B7AC4" w14:textId="5CC8DC63" w:rsidR="00403815" w:rsidRPr="00896BE4" w:rsidRDefault="00403815" w:rsidP="005F1C17">
      <w:pPr>
        <w:spacing w:after="0" w:line="240" w:lineRule="auto"/>
        <w:ind w:left="924" w:hanging="567"/>
        <w:jc w:val="both"/>
        <w:textAlignment w:val="baseline"/>
        <w:rPr>
          <w:rFonts w:ascii="Arial" w:eastAsia="Times New Roman" w:hAnsi="Arial" w:cs="Arial"/>
          <w:sz w:val="24"/>
          <w:szCs w:val="24"/>
          <w:lang w:eastAsia="en-GB"/>
        </w:rPr>
      </w:pPr>
    </w:p>
    <w:p w14:paraId="7FE1826C" w14:textId="22024ABD" w:rsidR="00403815" w:rsidRPr="00896BE4"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sidRPr="00896BE4">
        <w:rPr>
          <w:rFonts w:ascii="Arial" w:hAnsi="Arial" w:cs="Arial"/>
          <w:lang w:val="en-US"/>
        </w:rPr>
        <w:t xml:space="preserve">Direct </w:t>
      </w:r>
      <w:r w:rsidR="00263490" w:rsidRPr="00896BE4">
        <w:rPr>
          <w:rFonts w:ascii="Arial" w:hAnsi="Arial" w:cs="Arial"/>
          <w:lang w:val="en-US"/>
        </w:rPr>
        <w:t>P</w:t>
      </w:r>
      <w:r w:rsidRPr="00896BE4">
        <w:rPr>
          <w:rFonts w:ascii="Arial" w:hAnsi="Arial" w:cs="Arial"/>
          <w:lang w:val="en-US"/>
        </w:rPr>
        <w:t xml:space="preserve">ayments are available to disabled adults accessing work or training through Access to Work funding from the Department of Works and Pensions (DWP). These payments are usually made to the adult in arrears to employ a </w:t>
      </w:r>
      <w:r w:rsidR="00140E67" w:rsidRPr="00896BE4">
        <w:rPr>
          <w:rFonts w:ascii="Arial" w:hAnsi="Arial" w:cs="Arial"/>
          <w:lang w:val="en-US"/>
        </w:rPr>
        <w:t>P</w:t>
      </w:r>
      <w:r w:rsidRPr="00896BE4">
        <w:rPr>
          <w:rFonts w:ascii="Arial" w:hAnsi="Arial" w:cs="Arial"/>
          <w:lang w:val="en-US"/>
        </w:rPr>
        <w:t xml:space="preserve">ersonal </w:t>
      </w:r>
      <w:r w:rsidR="00140E67" w:rsidRPr="00896BE4">
        <w:rPr>
          <w:rFonts w:ascii="Arial" w:hAnsi="Arial" w:cs="Arial"/>
          <w:lang w:val="en-US"/>
        </w:rPr>
        <w:t>A</w:t>
      </w:r>
      <w:r w:rsidRPr="00896BE4">
        <w:rPr>
          <w:rFonts w:ascii="Arial" w:hAnsi="Arial" w:cs="Arial"/>
          <w:lang w:val="en-US"/>
        </w:rPr>
        <w:t>ssistant to support them to access training and employment.</w:t>
      </w:r>
      <w:r w:rsidR="00670B44" w:rsidRPr="00896BE4">
        <w:rPr>
          <w:rFonts w:ascii="Arial" w:hAnsi="Arial" w:cs="Arial"/>
          <w:lang w:val="en-US"/>
        </w:rPr>
        <w:t xml:space="preserve"> </w:t>
      </w:r>
      <w:hyperlink r:id="rId29" w:history="1">
        <w:r w:rsidR="00896BE4">
          <w:rPr>
            <w:rStyle w:val="Hyperlink"/>
            <w:rFonts w:ascii="Arial" w:hAnsi="Arial" w:cs="Arial"/>
            <w:lang w:val="en-US"/>
          </w:rPr>
          <w:t>Access To Work</w:t>
        </w:r>
      </w:hyperlink>
    </w:p>
    <w:p w14:paraId="2D1C0427" w14:textId="57D3DF31" w:rsidR="00403815" w:rsidRPr="00403815" w:rsidRDefault="00403815" w:rsidP="005F1C17">
      <w:pPr>
        <w:spacing w:after="0" w:line="240" w:lineRule="auto"/>
        <w:ind w:left="924" w:hanging="567"/>
        <w:jc w:val="both"/>
        <w:textAlignment w:val="baseline"/>
        <w:rPr>
          <w:rFonts w:ascii="Arial" w:eastAsia="Times New Roman" w:hAnsi="Arial" w:cs="Arial"/>
          <w:sz w:val="24"/>
          <w:szCs w:val="24"/>
          <w:lang w:eastAsia="en-GB"/>
        </w:rPr>
      </w:pPr>
    </w:p>
    <w:p w14:paraId="7F58892E" w14:textId="2E60EBB6" w:rsidR="00FB2F9B" w:rsidRDefault="00403815" w:rsidP="002C1900">
      <w:pPr>
        <w:pStyle w:val="paragraph"/>
        <w:numPr>
          <w:ilvl w:val="1"/>
          <w:numId w:val="13"/>
        </w:numPr>
        <w:spacing w:before="0" w:beforeAutospacing="0" w:after="0" w:afterAutospacing="0" w:line="360" w:lineRule="auto"/>
        <w:ind w:left="924" w:hanging="567"/>
        <w:jc w:val="both"/>
        <w:textAlignment w:val="baseline"/>
        <w:rPr>
          <w:rFonts w:ascii="Arial" w:hAnsi="Arial" w:cs="Arial"/>
          <w:lang w:val="en-US"/>
        </w:rPr>
      </w:pPr>
      <w:r w:rsidRPr="00403815">
        <w:rPr>
          <w:rFonts w:ascii="Arial" w:hAnsi="Arial" w:cs="Arial"/>
          <w:lang w:val="en-US"/>
        </w:rPr>
        <w:t xml:space="preserve">Personal Budgets are now available and offered by </w:t>
      </w:r>
      <w:r w:rsidRPr="00403815">
        <w:rPr>
          <w:rFonts w:ascii="Arial" w:hAnsi="Arial" w:cs="Arial"/>
        </w:rPr>
        <w:t>Coventry City Council’s</w:t>
      </w:r>
      <w:r w:rsidRPr="00403815">
        <w:rPr>
          <w:rFonts w:ascii="Arial" w:hAnsi="Arial" w:cs="Arial"/>
          <w:lang w:val="en-US"/>
        </w:rPr>
        <w:t xml:space="preserve"> </w:t>
      </w:r>
      <w:r w:rsidR="00140E67">
        <w:rPr>
          <w:rFonts w:ascii="Arial" w:hAnsi="Arial" w:cs="Arial"/>
          <w:lang w:val="en-US"/>
        </w:rPr>
        <w:t>E</w:t>
      </w:r>
      <w:r w:rsidRPr="00403815">
        <w:rPr>
          <w:rFonts w:ascii="Arial" w:hAnsi="Arial" w:cs="Arial"/>
          <w:lang w:val="en-US"/>
        </w:rPr>
        <w:t xml:space="preserve">ducation </w:t>
      </w:r>
      <w:r w:rsidR="00140E67">
        <w:rPr>
          <w:rFonts w:ascii="Arial" w:hAnsi="Arial" w:cs="Arial"/>
          <w:lang w:val="en-US"/>
        </w:rPr>
        <w:t>D</w:t>
      </w:r>
      <w:r w:rsidRPr="00403815">
        <w:rPr>
          <w:rFonts w:ascii="Arial" w:hAnsi="Arial" w:cs="Arial"/>
          <w:lang w:val="en-US"/>
        </w:rPr>
        <w:t xml:space="preserve">epartment. If education funding is available to the child or young adult with additional needs to achieve their educational outcomes through their Educational Health and Care Plan, families can request a </w:t>
      </w:r>
      <w:r w:rsidR="00F77928">
        <w:rPr>
          <w:rFonts w:ascii="Arial" w:hAnsi="Arial" w:cs="Arial"/>
          <w:lang w:val="en-US"/>
        </w:rPr>
        <w:t>P</w:t>
      </w:r>
      <w:r w:rsidRPr="00403815">
        <w:rPr>
          <w:rFonts w:ascii="Arial" w:hAnsi="Arial" w:cs="Arial"/>
          <w:lang w:val="en-US"/>
        </w:rPr>
        <w:t xml:space="preserve">ersonal </w:t>
      </w:r>
      <w:r w:rsidR="00F77928">
        <w:rPr>
          <w:rFonts w:ascii="Arial" w:hAnsi="Arial" w:cs="Arial"/>
          <w:lang w:val="en-US"/>
        </w:rPr>
        <w:t>B</w:t>
      </w:r>
      <w:r w:rsidRPr="00403815">
        <w:rPr>
          <w:rFonts w:ascii="Arial" w:hAnsi="Arial" w:cs="Arial"/>
          <w:lang w:val="en-US"/>
        </w:rPr>
        <w:t xml:space="preserve">udget and elements of the plan could be taken as a </w:t>
      </w:r>
      <w:r w:rsidR="00F77928">
        <w:rPr>
          <w:rFonts w:ascii="Arial" w:hAnsi="Arial" w:cs="Arial"/>
          <w:lang w:val="en-US"/>
        </w:rPr>
        <w:t>D</w:t>
      </w:r>
      <w:r w:rsidRPr="00403815">
        <w:rPr>
          <w:rFonts w:ascii="Arial" w:hAnsi="Arial" w:cs="Arial"/>
          <w:lang w:val="en-US"/>
        </w:rPr>
        <w:t xml:space="preserve">irect </w:t>
      </w:r>
      <w:r w:rsidR="00F77928">
        <w:rPr>
          <w:rFonts w:ascii="Arial" w:hAnsi="Arial" w:cs="Arial"/>
          <w:lang w:val="en-US"/>
        </w:rPr>
        <w:t>P</w:t>
      </w:r>
      <w:r w:rsidRPr="00403815">
        <w:rPr>
          <w:rFonts w:ascii="Arial" w:hAnsi="Arial" w:cs="Arial"/>
          <w:lang w:val="en-US"/>
        </w:rPr>
        <w:t xml:space="preserve">ayment. </w:t>
      </w:r>
      <w:r w:rsidR="00A54DBE" w:rsidRPr="00403815">
        <w:rPr>
          <w:rFonts w:ascii="Arial" w:hAnsi="Arial" w:cs="Arial"/>
          <w:lang w:val="en-US"/>
        </w:rPr>
        <w:t>These requests</w:t>
      </w:r>
      <w:r w:rsidRPr="00403815">
        <w:rPr>
          <w:rFonts w:ascii="Arial" w:hAnsi="Arial" w:cs="Arial"/>
          <w:lang w:val="en-US"/>
        </w:rPr>
        <w:t xml:space="preserve"> should be through the Special Educational Needs </w:t>
      </w:r>
      <w:r w:rsidR="00F77928">
        <w:rPr>
          <w:rFonts w:ascii="Arial" w:hAnsi="Arial" w:cs="Arial"/>
          <w:lang w:val="en-US"/>
        </w:rPr>
        <w:t>T</w:t>
      </w:r>
      <w:r w:rsidRPr="00403815">
        <w:rPr>
          <w:rFonts w:ascii="Arial" w:hAnsi="Arial" w:cs="Arial"/>
          <w:lang w:val="en-US"/>
        </w:rPr>
        <w:t>eam within Coventry City Council.</w:t>
      </w:r>
    </w:p>
    <w:p w14:paraId="760CC633" w14:textId="77777777" w:rsidR="00FB2F9B" w:rsidRDefault="00FB2F9B" w:rsidP="005F1C17">
      <w:pPr>
        <w:pStyle w:val="paragraph"/>
        <w:spacing w:before="0" w:beforeAutospacing="0" w:after="0" w:afterAutospacing="0" w:line="360" w:lineRule="auto"/>
        <w:ind w:left="924" w:hanging="567"/>
        <w:jc w:val="both"/>
        <w:textAlignment w:val="baseline"/>
        <w:rPr>
          <w:rFonts w:ascii="Arial" w:hAnsi="Arial" w:cs="Arial"/>
          <w:lang w:val="en-US"/>
        </w:rPr>
      </w:pPr>
    </w:p>
    <w:p w14:paraId="26D811EE" w14:textId="7DAD7D44" w:rsidR="00403815" w:rsidRPr="00FB2F9B" w:rsidRDefault="00841894" w:rsidP="005F1C17">
      <w:pPr>
        <w:pStyle w:val="paragraph"/>
        <w:spacing w:before="0" w:beforeAutospacing="0" w:after="0" w:afterAutospacing="0" w:line="360" w:lineRule="auto"/>
        <w:ind w:left="924" w:hanging="567"/>
        <w:jc w:val="both"/>
        <w:textAlignment w:val="baseline"/>
        <w:rPr>
          <w:rFonts w:ascii="Arial" w:hAnsi="Arial" w:cs="Arial"/>
          <w:lang w:val="en-US"/>
        </w:rPr>
      </w:pPr>
      <w:r>
        <w:rPr>
          <w:rFonts w:ascii="Arial" w:hAnsi="Arial" w:cs="Arial"/>
          <w:lang w:val="en-US"/>
        </w:rPr>
        <w:t xml:space="preserve">2.23 </w:t>
      </w:r>
      <w:r w:rsidR="00C30E49" w:rsidRPr="00896BE4">
        <w:rPr>
          <w:rFonts w:ascii="Arial" w:hAnsi="Arial" w:cs="Arial"/>
          <w:lang w:val="en-US"/>
        </w:rPr>
        <w:t xml:space="preserve">To find out more about </w:t>
      </w:r>
      <w:r w:rsidR="00226FE6" w:rsidRPr="00896BE4">
        <w:rPr>
          <w:rFonts w:ascii="Arial" w:hAnsi="Arial" w:cs="Arial"/>
          <w:lang w:val="en-US"/>
        </w:rPr>
        <w:t xml:space="preserve">personal budgets for Education </w:t>
      </w:r>
      <w:r w:rsidR="00233B15" w:rsidRPr="00896BE4">
        <w:rPr>
          <w:rFonts w:ascii="Arial" w:hAnsi="Arial" w:cs="Arial"/>
          <w:lang w:val="en-US"/>
        </w:rPr>
        <w:t xml:space="preserve">email </w:t>
      </w:r>
      <w:hyperlink r:id="rId30" w:history="1">
        <w:r w:rsidR="00233B15" w:rsidRPr="00896BE4">
          <w:rPr>
            <w:rStyle w:val="Hyperlink"/>
            <w:rFonts w:ascii="Arial" w:hAnsi="Arial" w:cs="Arial"/>
            <w:lang w:val="en-US"/>
          </w:rPr>
          <w:t>sen@coventry.gov.uk</w:t>
        </w:r>
      </w:hyperlink>
      <w:r w:rsidR="00233B15" w:rsidRPr="00896BE4">
        <w:rPr>
          <w:rFonts w:ascii="Arial" w:hAnsi="Arial" w:cs="Arial"/>
          <w:lang w:val="en-US"/>
        </w:rPr>
        <w:t xml:space="preserve"> or</w:t>
      </w:r>
      <w:r w:rsidR="00FB2F9B" w:rsidRPr="00896BE4">
        <w:rPr>
          <w:rFonts w:ascii="Arial" w:hAnsi="Arial" w:cs="Arial"/>
          <w:lang w:val="en-US"/>
        </w:rPr>
        <w:t xml:space="preserve"> </w:t>
      </w:r>
      <w:r w:rsidR="00233B15" w:rsidRPr="00896BE4">
        <w:rPr>
          <w:rFonts w:ascii="Arial" w:hAnsi="Arial" w:cs="Arial"/>
          <w:lang w:val="en-US"/>
        </w:rPr>
        <w:t>telephone 024</w:t>
      </w:r>
      <w:r w:rsidR="0092713F" w:rsidRPr="00896BE4">
        <w:rPr>
          <w:rFonts w:ascii="Arial" w:hAnsi="Arial" w:cs="Arial"/>
          <w:lang w:val="en-US"/>
        </w:rPr>
        <w:t xml:space="preserve"> 7683 1614</w:t>
      </w:r>
    </w:p>
    <w:p w14:paraId="06DD8A49" w14:textId="4B1216BA" w:rsidR="000E7AA7" w:rsidRPr="00896BE4" w:rsidRDefault="00403815" w:rsidP="00FB2F9B">
      <w:pPr>
        <w:spacing w:after="0" w:line="240" w:lineRule="auto"/>
        <w:jc w:val="both"/>
        <w:textAlignment w:val="baseline"/>
        <w:rPr>
          <w:rFonts w:ascii="Arial" w:eastAsia="Times New Roman" w:hAnsi="Arial" w:cs="Arial"/>
          <w:b/>
          <w:bCs/>
          <w:sz w:val="24"/>
          <w:szCs w:val="24"/>
          <w:u w:val="single"/>
          <w:lang w:val="en-US" w:eastAsia="en-GB"/>
        </w:rPr>
      </w:pPr>
      <w:r w:rsidRPr="00403815">
        <w:rPr>
          <w:rFonts w:ascii="Times New Roman" w:eastAsia="Times New Roman" w:hAnsi="Times New Roman" w:cs="Times New Roman"/>
          <w:sz w:val="24"/>
          <w:szCs w:val="24"/>
          <w:lang w:eastAsia="en-GB"/>
        </w:rPr>
        <w:t> </w:t>
      </w:r>
    </w:p>
    <w:p w14:paraId="289F30ED" w14:textId="77777777" w:rsidR="00D45FC6" w:rsidRPr="00896BE4" w:rsidRDefault="7C83F120" w:rsidP="00841894">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61" w:name="_Toc137046989"/>
      <w:bookmarkStart w:id="62" w:name="_Toc137047821"/>
      <w:bookmarkStart w:id="63" w:name="_Toc173158627"/>
      <w:r w:rsidRPr="67718727">
        <w:rPr>
          <w:rStyle w:val="normaltextrun"/>
          <w:rFonts w:ascii="Arial" w:hAnsi="Arial" w:cs="Arial"/>
          <w:b/>
          <w:bCs/>
          <w:sz w:val="28"/>
          <w:szCs w:val="28"/>
        </w:rPr>
        <w:t xml:space="preserve">Employing close </w:t>
      </w:r>
      <w:r w:rsidR="4557B2A9" w:rsidRPr="67718727">
        <w:rPr>
          <w:rStyle w:val="normaltextrun"/>
          <w:rFonts w:ascii="Arial" w:hAnsi="Arial" w:cs="Arial"/>
          <w:b/>
          <w:bCs/>
          <w:sz w:val="28"/>
          <w:szCs w:val="28"/>
        </w:rPr>
        <w:t>relatives</w:t>
      </w:r>
      <w:bookmarkEnd w:id="61"/>
      <w:bookmarkEnd w:id="62"/>
      <w:bookmarkEnd w:id="63"/>
      <w:r w:rsidR="4557B2A9" w:rsidRPr="67718727">
        <w:rPr>
          <w:rStyle w:val="normaltextrun"/>
          <w:rFonts w:ascii="Arial" w:hAnsi="Arial" w:cs="Arial"/>
          <w:b/>
          <w:bCs/>
          <w:sz w:val="28"/>
          <w:szCs w:val="28"/>
        </w:rPr>
        <w:t xml:space="preserve"> </w:t>
      </w:r>
    </w:p>
    <w:p w14:paraId="47B98B49" w14:textId="0FBEDFDF" w:rsidR="007815BD" w:rsidRPr="00440757" w:rsidRDefault="00403815" w:rsidP="00D45FC6">
      <w:pPr>
        <w:pStyle w:val="paragraph"/>
        <w:spacing w:before="0" w:beforeAutospacing="0" w:after="0" w:afterAutospacing="0"/>
        <w:ind w:left="567"/>
        <w:jc w:val="both"/>
        <w:textAlignment w:val="baseline"/>
        <w:outlineLvl w:val="1"/>
        <w:rPr>
          <w:rStyle w:val="normaltextrun"/>
          <w:rFonts w:ascii="Arial" w:hAnsi="Arial" w:cs="Arial"/>
          <w:b/>
          <w:bCs/>
          <w:sz w:val="28"/>
          <w:szCs w:val="28"/>
        </w:rPr>
      </w:pPr>
      <w:r w:rsidRPr="00440757">
        <w:rPr>
          <w:rStyle w:val="normaltextrun"/>
          <w:rFonts w:ascii="Arial" w:hAnsi="Arial" w:cs="Arial"/>
          <w:b/>
          <w:bCs/>
          <w:sz w:val="28"/>
          <w:szCs w:val="28"/>
        </w:rPr>
        <w:t> </w:t>
      </w:r>
    </w:p>
    <w:p w14:paraId="38F436C9" w14:textId="7FB01E85" w:rsidR="009D35EE" w:rsidRPr="00896BE4" w:rsidRDefault="00BE6F11"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b/>
          <w:bCs/>
          <w:sz w:val="28"/>
          <w:szCs w:val="28"/>
        </w:rPr>
      </w:pPr>
      <w:r w:rsidRPr="00896BE4">
        <w:rPr>
          <w:rStyle w:val="normaltextrun"/>
          <w:rFonts w:ascii="Arial" w:hAnsi="Arial" w:cs="Arial"/>
        </w:rPr>
        <w:t>The</w:t>
      </w:r>
      <w:r w:rsidRPr="00896BE4">
        <w:rPr>
          <w:rFonts w:ascii="Arial" w:hAnsi="Arial" w:cs="Arial"/>
        </w:rPr>
        <w:t xml:space="preserve"> Care and Support (Direct Payment) Regulations </w:t>
      </w:r>
      <w:r w:rsidR="009D35EE" w:rsidRPr="00896BE4">
        <w:rPr>
          <w:rFonts w:ascii="Arial" w:hAnsi="Arial" w:cs="Arial"/>
        </w:rPr>
        <w:t>2014 exclude</w:t>
      </w:r>
      <w:r w:rsidRPr="00896BE4">
        <w:rPr>
          <w:rFonts w:ascii="Arial" w:hAnsi="Arial" w:cs="Arial"/>
        </w:rPr>
        <w:t xml:space="preserve"> the Direct Payment from being used to employ a close family </w:t>
      </w:r>
      <w:r w:rsidR="00565A17" w:rsidRPr="00896BE4">
        <w:rPr>
          <w:rFonts w:ascii="Arial" w:hAnsi="Arial" w:cs="Arial"/>
        </w:rPr>
        <w:t xml:space="preserve">member who lives in the same household as the cared for person except where the Council </w:t>
      </w:r>
      <w:r w:rsidR="009D35EE" w:rsidRPr="00896BE4">
        <w:rPr>
          <w:rFonts w:ascii="Arial" w:hAnsi="Arial" w:cs="Arial"/>
        </w:rPr>
        <w:t xml:space="preserve">agree that this is </w:t>
      </w:r>
      <w:r w:rsidR="00DF74E4" w:rsidRPr="00896BE4">
        <w:rPr>
          <w:rFonts w:ascii="Arial" w:hAnsi="Arial" w:cs="Arial"/>
        </w:rPr>
        <w:t>necessary,</w:t>
      </w:r>
      <w:r w:rsidR="00CA2552" w:rsidRPr="00896BE4">
        <w:rPr>
          <w:rFonts w:ascii="Arial" w:hAnsi="Arial" w:cs="Arial"/>
        </w:rPr>
        <w:t xml:space="preserve"> and it will be recorded in </w:t>
      </w:r>
      <w:r w:rsidR="00F77928" w:rsidRPr="00896BE4">
        <w:rPr>
          <w:rFonts w:ascii="Arial" w:hAnsi="Arial" w:cs="Arial"/>
        </w:rPr>
        <w:t xml:space="preserve">the </w:t>
      </w:r>
      <w:r w:rsidR="00C932C0" w:rsidRPr="00896BE4">
        <w:rPr>
          <w:rFonts w:ascii="Arial" w:hAnsi="Arial" w:cs="Arial"/>
        </w:rPr>
        <w:t>Support Plan</w:t>
      </w:r>
      <w:r w:rsidR="00F77928" w:rsidRPr="00896BE4">
        <w:rPr>
          <w:rFonts w:ascii="Arial" w:hAnsi="Arial" w:cs="Arial"/>
        </w:rPr>
        <w:t>,</w:t>
      </w:r>
      <w:r w:rsidR="00C932C0" w:rsidRPr="00896BE4">
        <w:rPr>
          <w:rFonts w:ascii="Arial" w:hAnsi="Arial" w:cs="Arial"/>
        </w:rPr>
        <w:t xml:space="preserve"> Child</w:t>
      </w:r>
      <w:r w:rsidR="00C932C0" w:rsidRPr="00896BE4">
        <w:rPr>
          <w:rFonts w:ascii="Arial" w:hAnsi="Arial" w:cs="Arial"/>
          <w:lang w:val="en-US"/>
        </w:rPr>
        <w:t xml:space="preserve"> in Need Plan or the Early Help </w:t>
      </w:r>
      <w:r w:rsidR="00F77928" w:rsidRPr="00896BE4">
        <w:rPr>
          <w:rFonts w:ascii="Arial" w:hAnsi="Arial" w:cs="Arial"/>
          <w:lang w:val="en-US"/>
        </w:rPr>
        <w:t>P</w:t>
      </w:r>
      <w:r w:rsidR="00C932C0" w:rsidRPr="00896BE4">
        <w:rPr>
          <w:rFonts w:ascii="Arial" w:hAnsi="Arial" w:cs="Arial"/>
          <w:lang w:val="en-US"/>
        </w:rPr>
        <w:t>lan.</w:t>
      </w:r>
    </w:p>
    <w:p w14:paraId="733DE559" w14:textId="68D4F2D9" w:rsidR="00E96C9D" w:rsidRPr="005954CC" w:rsidRDefault="00E96C9D" w:rsidP="005F1C17">
      <w:pPr>
        <w:spacing w:after="0" w:line="240" w:lineRule="auto"/>
        <w:ind w:left="924" w:hanging="567"/>
        <w:jc w:val="both"/>
        <w:textAlignment w:val="baseline"/>
        <w:rPr>
          <w:rFonts w:ascii="Arial" w:eastAsia="Times New Roman" w:hAnsi="Arial" w:cs="Arial"/>
          <w:sz w:val="24"/>
          <w:szCs w:val="24"/>
          <w:highlight w:val="yellow"/>
          <w:lang w:eastAsia="en-GB"/>
        </w:rPr>
      </w:pPr>
    </w:p>
    <w:p w14:paraId="6CF8A808" w14:textId="7E444981" w:rsidR="00A3615B" w:rsidRPr="00896BE4" w:rsidRDefault="00E96C9D"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lang w:val="en-US"/>
        </w:rPr>
      </w:pPr>
      <w:r w:rsidRPr="00896BE4">
        <w:rPr>
          <w:rFonts w:ascii="Arial" w:hAnsi="Arial" w:cs="Arial"/>
        </w:rPr>
        <w:t xml:space="preserve">If </w:t>
      </w:r>
      <w:r w:rsidR="00C15BC4">
        <w:rPr>
          <w:rFonts w:ascii="Arial" w:hAnsi="Arial" w:cs="Arial"/>
        </w:rPr>
        <w:t>a Direct Payment recipient</w:t>
      </w:r>
      <w:r w:rsidR="00567729" w:rsidRPr="00896BE4">
        <w:rPr>
          <w:rFonts w:ascii="Arial" w:hAnsi="Arial" w:cs="Arial"/>
        </w:rPr>
        <w:t xml:space="preserve"> </w:t>
      </w:r>
      <w:r w:rsidRPr="00896BE4">
        <w:rPr>
          <w:rFonts w:ascii="Arial" w:hAnsi="Arial" w:cs="Arial"/>
        </w:rPr>
        <w:t>want</w:t>
      </w:r>
      <w:r w:rsidR="00567729" w:rsidRPr="00896BE4">
        <w:rPr>
          <w:rFonts w:ascii="Arial" w:hAnsi="Arial" w:cs="Arial"/>
        </w:rPr>
        <w:t>s</w:t>
      </w:r>
      <w:r w:rsidRPr="00896BE4">
        <w:rPr>
          <w:rFonts w:ascii="Arial" w:hAnsi="Arial" w:cs="Arial"/>
        </w:rPr>
        <w:t xml:space="preserve"> to employ a close family member who lives in the same </w:t>
      </w:r>
      <w:r w:rsidR="004A7A8F" w:rsidRPr="00896BE4">
        <w:rPr>
          <w:rFonts w:ascii="Arial" w:hAnsi="Arial" w:cs="Arial"/>
        </w:rPr>
        <w:t xml:space="preserve">household, </w:t>
      </w:r>
      <w:r w:rsidR="00125694" w:rsidRPr="00896BE4">
        <w:rPr>
          <w:rFonts w:ascii="Arial" w:hAnsi="Arial" w:cs="Arial"/>
        </w:rPr>
        <w:t>this will be discussed with</w:t>
      </w:r>
      <w:r w:rsidR="00C15BC4">
        <w:rPr>
          <w:rFonts w:ascii="Arial" w:hAnsi="Arial" w:cs="Arial"/>
        </w:rPr>
        <w:t xml:space="preserve"> you </w:t>
      </w:r>
      <w:r w:rsidR="00125694" w:rsidRPr="00896BE4">
        <w:rPr>
          <w:rFonts w:ascii="Arial" w:hAnsi="Arial" w:cs="Arial"/>
        </w:rPr>
        <w:t xml:space="preserve">when </w:t>
      </w:r>
      <w:r w:rsidR="008574B8" w:rsidRPr="00896BE4">
        <w:rPr>
          <w:rFonts w:ascii="Arial" w:hAnsi="Arial" w:cs="Arial"/>
        </w:rPr>
        <w:t xml:space="preserve">your </w:t>
      </w:r>
      <w:r w:rsidR="00C932C0" w:rsidRPr="00896BE4">
        <w:rPr>
          <w:rFonts w:ascii="Arial" w:hAnsi="Arial" w:cs="Arial"/>
        </w:rPr>
        <w:t>S</w:t>
      </w:r>
      <w:r w:rsidR="008574B8" w:rsidRPr="00896BE4">
        <w:rPr>
          <w:rFonts w:ascii="Arial" w:hAnsi="Arial" w:cs="Arial"/>
        </w:rPr>
        <w:t xml:space="preserve">upport </w:t>
      </w:r>
      <w:r w:rsidR="00C932C0" w:rsidRPr="00896BE4">
        <w:rPr>
          <w:rFonts w:ascii="Arial" w:hAnsi="Arial" w:cs="Arial"/>
        </w:rPr>
        <w:t>P</w:t>
      </w:r>
      <w:r w:rsidR="002959AF" w:rsidRPr="00896BE4">
        <w:rPr>
          <w:rFonts w:ascii="Arial" w:hAnsi="Arial" w:cs="Arial"/>
        </w:rPr>
        <w:t>lan, Child</w:t>
      </w:r>
      <w:r w:rsidR="002959AF" w:rsidRPr="00896BE4">
        <w:rPr>
          <w:rFonts w:ascii="Arial" w:hAnsi="Arial" w:cs="Arial"/>
          <w:lang w:val="en-US"/>
        </w:rPr>
        <w:t xml:space="preserve"> in Need Plan or the Early Help </w:t>
      </w:r>
      <w:r w:rsidR="00440AEC" w:rsidRPr="00896BE4">
        <w:rPr>
          <w:rFonts w:ascii="Arial" w:hAnsi="Arial" w:cs="Arial"/>
          <w:lang w:val="en-US"/>
        </w:rPr>
        <w:t xml:space="preserve">Plan </w:t>
      </w:r>
      <w:r w:rsidR="00A15380" w:rsidRPr="00896BE4">
        <w:rPr>
          <w:rFonts w:ascii="Arial" w:hAnsi="Arial" w:cs="Arial"/>
          <w:lang w:val="en-US"/>
        </w:rPr>
        <w:t>is completed</w:t>
      </w:r>
      <w:r w:rsidR="00787CAA" w:rsidRPr="00896BE4">
        <w:rPr>
          <w:rFonts w:ascii="Arial" w:hAnsi="Arial" w:cs="Arial"/>
          <w:lang w:val="en-US"/>
        </w:rPr>
        <w:t xml:space="preserve">. The Council will </w:t>
      </w:r>
      <w:r w:rsidR="008639A7" w:rsidRPr="00896BE4">
        <w:rPr>
          <w:rFonts w:ascii="Arial" w:hAnsi="Arial" w:cs="Arial"/>
          <w:lang w:val="en-US"/>
        </w:rPr>
        <w:t>assess wh</w:t>
      </w:r>
      <w:r w:rsidR="005A0C22" w:rsidRPr="00896BE4">
        <w:rPr>
          <w:rFonts w:ascii="Arial" w:hAnsi="Arial" w:cs="Arial"/>
          <w:lang w:val="en-US"/>
        </w:rPr>
        <w:t>ether</w:t>
      </w:r>
      <w:r w:rsidR="008639A7" w:rsidRPr="00896BE4">
        <w:rPr>
          <w:rFonts w:ascii="Arial" w:hAnsi="Arial" w:cs="Arial"/>
          <w:lang w:val="en-US"/>
        </w:rPr>
        <w:t xml:space="preserve"> employing</w:t>
      </w:r>
      <w:r w:rsidR="005A0C22" w:rsidRPr="00896BE4">
        <w:rPr>
          <w:rFonts w:ascii="Arial" w:hAnsi="Arial" w:cs="Arial"/>
          <w:lang w:val="en-US"/>
        </w:rPr>
        <w:t xml:space="preserve"> a close family</w:t>
      </w:r>
      <w:r w:rsidR="00FA7118" w:rsidRPr="00896BE4">
        <w:rPr>
          <w:rFonts w:ascii="Arial" w:hAnsi="Arial" w:cs="Arial"/>
          <w:lang w:val="en-US"/>
        </w:rPr>
        <w:t xml:space="preserve"> member who lives in the same </w:t>
      </w:r>
      <w:r w:rsidR="0099429F" w:rsidRPr="00896BE4">
        <w:rPr>
          <w:rFonts w:ascii="Arial" w:hAnsi="Arial" w:cs="Arial"/>
          <w:lang w:val="en-US"/>
        </w:rPr>
        <w:t>household is</w:t>
      </w:r>
      <w:r w:rsidR="00E74A38" w:rsidRPr="00896BE4">
        <w:rPr>
          <w:rFonts w:ascii="Arial" w:hAnsi="Arial" w:cs="Arial"/>
          <w:lang w:val="en-US"/>
        </w:rPr>
        <w:t xml:space="preserve"> </w:t>
      </w:r>
      <w:r w:rsidR="00C3453A" w:rsidRPr="00896BE4">
        <w:rPr>
          <w:rFonts w:ascii="Arial" w:hAnsi="Arial" w:cs="Arial"/>
          <w:lang w:val="en-US"/>
        </w:rPr>
        <w:t xml:space="preserve">necessary, </w:t>
      </w:r>
      <w:r w:rsidR="000A7049" w:rsidRPr="00896BE4">
        <w:rPr>
          <w:rFonts w:ascii="Arial" w:hAnsi="Arial" w:cs="Arial"/>
          <w:lang w:val="en-US"/>
        </w:rPr>
        <w:t>suitable,</w:t>
      </w:r>
      <w:r w:rsidR="00B10A0F" w:rsidRPr="00896BE4">
        <w:rPr>
          <w:rFonts w:ascii="Arial" w:hAnsi="Arial" w:cs="Arial"/>
          <w:lang w:val="en-US"/>
        </w:rPr>
        <w:t xml:space="preserve"> and safe</w:t>
      </w:r>
      <w:r w:rsidR="00C3453A" w:rsidRPr="00896BE4">
        <w:rPr>
          <w:rFonts w:ascii="Arial" w:hAnsi="Arial" w:cs="Arial"/>
          <w:lang w:val="en-US"/>
        </w:rPr>
        <w:t xml:space="preserve"> way of meeting eligible needs</w:t>
      </w:r>
      <w:r w:rsidR="00A3615B" w:rsidRPr="00896BE4">
        <w:rPr>
          <w:rFonts w:ascii="Arial" w:hAnsi="Arial" w:cs="Arial"/>
          <w:lang w:val="en-US"/>
        </w:rPr>
        <w:t>.</w:t>
      </w:r>
    </w:p>
    <w:p w14:paraId="427B893B" w14:textId="77777777" w:rsidR="00242566" w:rsidRPr="005954CC" w:rsidRDefault="00242566" w:rsidP="005F1C17">
      <w:pPr>
        <w:spacing w:after="0" w:line="240" w:lineRule="auto"/>
        <w:ind w:left="924" w:hanging="567"/>
        <w:jc w:val="both"/>
        <w:textAlignment w:val="baseline"/>
        <w:rPr>
          <w:rFonts w:ascii="Arial" w:eastAsia="Times New Roman" w:hAnsi="Arial" w:cs="Arial"/>
          <w:sz w:val="24"/>
          <w:szCs w:val="24"/>
          <w:highlight w:val="yellow"/>
          <w:lang w:val="en-US" w:eastAsia="en-GB"/>
        </w:rPr>
      </w:pPr>
    </w:p>
    <w:p w14:paraId="69E39443" w14:textId="2DAD0630" w:rsidR="00F847DA" w:rsidRPr="00896BE4" w:rsidRDefault="00F847DA"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lang w:val="en-US"/>
        </w:rPr>
      </w:pPr>
      <w:r w:rsidRPr="00896BE4">
        <w:rPr>
          <w:rFonts w:ascii="Arial" w:hAnsi="Arial" w:cs="Arial"/>
          <w:lang w:val="en-US"/>
        </w:rPr>
        <w:t xml:space="preserve">A decision to agree for a family member </w:t>
      </w:r>
      <w:r w:rsidR="00D417AC" w:rsidRPr="00896BE4">
        <w:rPr>
          <w:rFonts w:ascii="Arial" w:hAnsi="Arial" w:cs="Arial"/>
          <w:lang w:val="en-US"/>
        </w:rPr>
        <w:t xml:space="preserve">living in the same household to be employed </w:t>
      </w:r>
      <w:r w:rsidR="00471826" w:rsidRPr="00896BE4">
        <w:rPr>
          <w:rFonts w:ascii="Arial" w:hAnsi="Arial" w:cs="Arial"/>
          <w:lang w:val="en-US"/>
        </w:rPr>
        <w:t xml:space="preserve">will need to be made by </w:t>
      </w:r>
      <w:r w:rsidR="0043296F" w:rsidRPr="00896BE4">
        <w:rPr>
          <w:rFonts w:ascii="Arial" w:hAnsi="Arial" w:cs="Arial"/>
          <w:lang w:val="en-US"/>
        </w:rPr>
        <w:t xml:space="preserve">a </w:t>
      </w:r>
      <w:r w:rsidR="009D051C" w:rsidRPr="00896BE4">
        <w:rPr>
          <w:rFonts w:ascii="Arial" w:hAnsi="Arial" w:cs="Arial"/>
          <w:lang w:val="en-US"/>
        </w:rPr>
        <w:t>S</w:t>
      </w:r>
      <w:r w:rsidR="00471826" w:rsidRPr="00896BE4">
        <w:rPr>
          <w:rFonts w:ascii="Arial" w:hAnsi="Arial" w:cs="Arial"/>
          <w:lang w:val="en-US"/>
        </w:rPr>
        <w:t xml:space="preserve">ervice </w:t>
      </w:r>
      <w:r w:rsidR="009D051C" w:rsidRPr="00896BE4">
        <w:rPr>
          <w:rFonts w:ascii="Arial" w:hAnsi="Arial" w:cs="Arial"/>
          <w:lang w:val="en-US"/>
        </w:rPr>
        <w:t>M</w:t>
      </w:r>
      <w:r w:rsidR="00471826" w:rsidRPr="00896BE4">
        <w:rPr>
          <w:rFonts w:ascii="Arial" w:hAnsi="Arial" w:cs="Arial"/>
          <w:lang w:val="en-US"/>
        </w:rPr>
        <w:t xml:space="preserve">anager </w:t>
      </w:r>
      <w:r w:rsidR="0043296F" w:rsidRPr="00896BE4">
        <w:rPr>
          <w:rFonts w:ascii="Arial" w:hAnsi="Arial" w:cs="Arial"/>
          <w:lang w:val="en-US"/>
        </w:rPr>
        <w:t>within Coventry</w:t>
      </w:r>
      <w:r w:rsidR="0099429F" w:rsidRPr="00896BE4">
        <w:rPr>
          <w:rFonts w:ascii="Arial" w:hAnsi="Arial" w:cs="Arial"/>
          <w:lang w:val="en-US"/>
        </w:rPr>
        <w:t xml:space="preserve"> City Council. </w:t>
      </w:r>
      <w:r w:rsidR="005D1949" w:rsidRPr="00896BE4">
        <w:rPr>
          <w:rFonts w:ascii="Arial" w:hAnsi="Arial" w:cs="Arial"/>
          <w:lang w:val="en-US"/>
        </w:rPr>
        <w:t>Issues that will be considered could include:</w:t>
      </w:r>
    </w:p>
    <w:p w14:paraId="1D56AD15" w14:textId="77777777" w:rsidR="005D1949" w:rsidRPr="00896BE4" w:rsidRDefault="005D1949" w:rsidP="005F1C17">
      <w:pPr>
        <w:spacing w:after="0" w:line="240" w:lineRule="auto"/>
        <w:ind w:left="567" w:hanging="720"/>
        <w:jc w:val="both"/>
        <w:textAlignment w:val="baseline"/>
        <w:rPr>
          <w:rFonts w:ascii="Arial" w:eastAsia="Times New Roman" w:hAnsi="Arial" w:cs="Arial"/>
          <w:sz w:val="24"/>
          <w:szCs w:val="24"/>
          <w:lang w:val="en-US" w:eastAsia="en-GB"/>
        </w:rPr>
      </w:pPr>
    </w:p>
    <w:p w14:paraId="058D28C4" w14:textId="58B854F5" w:rsidR="009C6A70" w:rsidRPr="00896BE4" w:rsidRDefault="009D051C"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896BE4">
        <w:rPr>
          <w:rStyle w:val="normaltextrun"/>
          <w:rFonts w:ascii="Arial" w:hAnsi="Arial" w:cs="Arial"/>
          <w:sz w:val="24"/>
          <w:szCs w:val="24"/>
          <w:lang w:val="en-US"/>
        </w:rPr>
        <w:t xml:space="preserve">The </w:t>
      </w:r>
      <w:r w:rsidR="00FF184E" w:rsidRPr="00896BE4">
        <w:rPr>
          <w:rStyle w:val="normaltextrun"/>
          <w:rFonts w:ascii="Arial" w:hAnsi="Arial" w:cs="Arial"/>
          <w:sz w:val="24"/>
          <w:szCs w:val="24"/>
          <w:lang w:val="en-US"/>
        </w:rPr>
        <w:t>person</w:t>
      </w:r>
      <w:r w:rsidRPr="00896BE4">
        <w:rPr>
          <w:rStyle w:val="normaltextrun"/>
          <w:rFonts w:ascii="Arial" w:hAnsi="Arial" w:cs="Arial"/>
          <w:sz w:val="24"/>
          <w:szCs w:val="24"/>
          <w:lang w:val="en-US"/>
        </w:rPr>
        <w:t xml:space="preserve">s </w:t>
      </w:r>
      <w:r w:rsidR="005D1949" w:rsidRPr="00896BE4">
        <w:rPr>
          <w:rStyle w:val="normaltextrun"/>
          <w:rFonts w:ascii="Arial" w:hAnsi="Arial" w:cs="Arial"/>
          <w:sz w:val="24"/>
          <w:szCs w:val="24"/>
          <w:lang w:val="en-US"/>
        </w:rPr>
        <w:t xml:space="preserve">care needs are </w:t>
      </w:r>
      <w:r w:rsidR="006C65CD" w:rsidRPr="00896BE4">
        <w:rPr>
          <w:rStyle w:val="normaltextrun"/>
          <w:rFonts w:ascii="Arial" w:hAnsi="Arial" w:cs="Arial"/>
          <w:sz w:val="24"/>
          <w:szCs w:val="24"/>
          <w:lang w:val="en-US"/>
        </w:rPr>
        <w:t xml:space="preserve">intermittent and unpredictable to </w:t>
      </w:r>
      <w:r w:rsidR="004C7207" w:rsidRPr="00896BE4">
        <w:rPr>
          <w:rStyle w:val="normaltextrun"/>
          <w:rFonts w:ascii="Arial" w:hAnsi="Arial" w:cs="Arial"/>
          <w:sz w:val="24"/>
          <w:szCs w:val="24"/>
          <w:lang w:val="en-US"/>
        </w:rPr>
        <w:t xml:space="preserve">an extent </w:t>
      </w:r>
      <w:r w:rsidR="006C65CD" w:rsidRPr="00896BE4">
        <w:rPr>
          <w:rStyle w:val="normaltextrun"/>
          <w:rFonts w:ascii="Arial" w:hAnsi="Arial" w:cs="Arial"/>
          <w:sz w:val="24"/>
          <w:szCs w:val="24"/>
          <w:lang w:val="en-US"/>
        </w:rPr>
        <w:t>that</w:t>
      </w:r>
      <w:r w:rsidR="004C7207" w:rsidRPr="00896BE4">
        <w:rPr>
          <w:rStyle w:val="normaltextrun"/>
          <w:rFonts w:ascii="Arial" w:hAnsi="Arial" w:cs="Arial"/>
          <w:sz w:val="24"/>
          <w:szCs w:val="24"/>
          <w:lang w:val="en-US"/>
        </w:rPr>
        <w:t xml:space="preserve"> recruiting someone </w:t>
      </w:r>
      <w:r w:rsidR="009C6A70" w:rsidRPr="00896BE4">
        <w:rPr>
          <w:rStyle w:val="normaltextrun"/>
          <w:rFonts w:ascii="Arial" w:hAnsi="Arial" w:cs="Arial"/>
          <w:sz w:val="24"/>
          <w:szCs w:val="24"/>
          <w:lang w:val="en-US"/>
        </w:rPr>
        <w:t>else to meet their needs is not possible</w:t>
      </w:r>
      <w:r w:rsidR="00DA1F4C">
        <w:rPr>
          <w:rStyle w:val="normaltextrun"/>
          <w:rFonts w:ascii="Arial" w:hAnsi="Arial" w:cs="Arial"/>
          <w:sz w:val="24"/>
          <w:szCs w:val="24"/>
          <w:lang w:val="en-US"/>
        </w:rPr>
        <w:t>.</w:t>
      </w:r>
      <w:r w:rsidR="009C6A70" w:rsidRPr="00896BE4">
        <w:rPr>
          <w:rStyle w:val="normaltextrun"/>
          <w:rFonts w:ascii="Arial" w:hAnsi="Arial" w:cs="Arial"/>
          <w:sz w:val="24"/>
          <w:szCs w:val="24"/>
          <w:lang w:val="en-US"/>
        </w:rPr>
        <w:t xml:space="preserve"> </w:t>
      </w:r>
    </w:p>
    <w:p w14:paraId="6687282E" w14:textId="32A01D63" w:rsidR="005D1949" w:rsidRPr="00896BE4" w:rsidRDefault="009D051C"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896BE4">
        <w:rPr>
          <w:rStyle w:val="normaltextrun"/>
          <w:rFonts w:ascii="Arial" w:hAnsi="Arial" w:cs="Arial"/>
          <w:sz w:val="24"/>
          <w:szCs w:val="24"/>
          <w:lang w:val="en-US"/>
        </w:rPr>
        <w:t xml:space="preserve">The </w:t>
      </w:r>
      <w:r w:rsidR="00FF184E" w:rsidRPr="00896BE4">
        <w:rPr>
          <w:rStyle w:val="normaltextrun"/>
          <w:rFonts w:ascii="Arial" w:hAnsi="Arial" w:cs="Arial"/>
          <w:sz w:val="24"/>
          <w:szCs w:val="24"/>
          <w:lang w:val="en-US"/>
        </w:rPr>
        <w:t>person</w:t>
      </w:r>
      <w:r w:rsidR="003C3121" w:rsidRPr="00896BE4">
        <w:rPr>
          <w:rStyle w:val="normaltextrun"/>
          <w:rFonts w:ascii="Arial" w:hAnsi="Arial" w:cs="Arial"/>
          <w:sz w:val="24"/>
          <w:szCs w:val="24"/>
          <w:lang w:val="en-US"/>
        </w:rPr>
        <w:t xml:space="preserve"> </w:t>
      </w:r>
      <w:r w:rsidRPr="00896BE4">
        <w:rPr>
          <w:rStyle w:val="normaltextrun"/>
          <w:rFonts w:ascii="Arial" w:hAnsi="Arial" w:cs="Arial"/>
          <w:sz w:val="24"/>
          <w:szCs w:val="24"/>
          <w:lang w:val="en-US"/>
        </w:rPr>
        <w:t xml:space="preserve">is </w:t>
      </w:r>
      <w:r w:rsidR="003C3121" w:rsidRPr="00896BE4">
        <w:rPr>
          <w:rStyle w:val="normaltextrun"/>
          <w:rFonts w:ascii="Arial" w:hAnsi="Arial" w:cs="Arial"/>
          <w:sz w:val="24"/>
          <w:szCs w:val="24"/>
          <w:lang w:val="en-US"/>
        </w:rPr>
        <w:t xml:space="preserve">unable to cope with unfamiliar </w:t>
      </w:r>
      <w:r w:rsidR="00EA12D0" w:rsidRPr="00896BE4">
        <w:rPr>
          <w:rStyle w:val="normaltextrun"/>
          <w:rFonts w:ascii="Arial" w:hAnsi="Arial" w:cs="Arial"/>
          <w:sz w:val="24"/>
          <w:szCs w:val="24"/>
          <w:lang w:val="en-US"/>
        </w:rPr>
        <w:t>people and there is professional evidence to support this</w:t>
      </w:r>
      <w:r w:rsidR="00DA1F4C">
        <w:rPr>
          <w:rStyle w:val="normaltextrun"/>
          <w:rFonts w:ascii="Arial" w:hAnsi="Arial" w:cs="Arial"/>
          <w:sz w:val="24"/>
          <w:szCs w:val="24"/>
          <w:lang w:val="en-US"/>
        </w:rPr>
        <w:t>.</w:t>
      </w:r>
    </w:p>
    <w:p w14:paraId="4CF9CD6E" w14:textId="43942566" w:rsidR="00311ACB" w:rsidRPr="00896BE4" w:rsidRDefault="00311ACB"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896BE4">
        <w:rPr>
          <w:rStyle w:val="normaltextrun"/>
          <w:rFonts w:ascii="Arial" w:hAnsi="Arial" w:cs="Arial"/>
          <w:sz w:val="24"/>
          <w:szCs w:val="24"/>
          <w:lang w:val="en-US"/>
        </w:rPr>
        <w:t>Significant efforts have been made to find alternative means</w:t>
      </w:r>
      <w:r w:rsidR="002C2671" w:rsidRPr="00896BE4">
        <w:rPr>
          <w:rStyle w:val="normaltextrun"/>
          <w:rFonts w:ascii="Arial" w:hAnsi="Arial" w:cs="Arial"/>
          <w:sz w:val="24"/>
          <w:szCs w:val="24"/>
          <w:lang w:val="en-US"/>
        </w:rPr>
        <w:t xml:space="preserve"> to </w:t>
      </w:r>
      <w:r w:rsidR="004571BB" w:rsidRPr="00896BE4">
        <w:rPr>
          <w:rStyle w:val="normaltextrun"/>
          <w:rFonts w:ascii="Arial" w:hAnsi="Arial" w:cs="Arial"/>
          <w:sz w:val="24"/>
          <w:szCs w:val="24"/>
          <w:lang w:val="en-US"/>
        </w:rPr>
        <w:t>meet</w:t>
      </w:r>
      <w:r w:rsidR="002C2671" w:rsidRPr="00896BE4">
        <w:rPr>
          <w:rStyle w:val="normaltextrun"/>
          <w:rFonts w:ascii="Arial" w:hAnsi="Arial" w:cs="Arial"/>
          <w:sz w:val="24"/>
          <w:szCs w:val="24"/>
          <w:lang w:val="en-US"/>
        </w:rPr>
        <w:t xml:space="preserve"> </w:t>
      </w:r>
      <w:r w:rsidR="00CF317A" w:rsidRPr="00896BE4">
        <w:rPr>
          <w:rStyle w:val="normaltextrun"/>
          <w:rFonts w:ascii="Arial" w:hAnsi="Arial" w:cs="Arial"/>
          <w:sz w:val="24"/>
          <w:szCs w:val="24"/>
          <w:lang w:val="en-US"/>
        </w:rPr>
        <w:t xml:space="preserve">their </w:t>
      </w:r>
      <w:r w:rsidR="004571BB" w:rsidRPr="00896BE4">
        <w:rPr>
          <w:rStyle w:val="normaltextrun"/>
          <w:rFonts w:ascii="Arial" w:hAnsi="Arial" w:cs="Arial"/>
          <w:sz w:val="24"/>
          <w:szCs w:val="24"/>
          <w:lang w:val="en-US"/>
        </w:rPr>
        <w:t>eligible needs</w:t>
      </w:r>
      <w:r w:rsidRPr="00896BE4">
        <w:rPr>
          <w:rStyle w:val="normaltextrun"/>
          <w:rFonts w:ascii="Arial" w:hAnsi="Arial" w:cs="Arial"/>
          <w:sz w:val="24"/>
          <w:szCs w:val="24"/>
          <w:lang w:val="en-US"/>
        </w:rPr>
        <w:t xml:space="preserve"> </w:t>
      </w:r>
      <w:r w:rsidR="00670CC6" w:rsidRPr="00896BE4">
        <w:rPr>
          <w:rStyle w:val="normaltextrun"/>
          <w:rFonts w:ascii="Arial" w:hAnsi="Arial" w:cs="Arial"/>
          <w:sz w:val="24"/>
          <w:szCs w:val="24"/>
          <w:lang w:val="en-US"/>
        </w:rPr>
        <w:t>which has been unsuccessful,</w:t>
      </w:r>
      <w:r w:rsidR="004571BB" w:rsidRPr="00896BE4">
        <w:rPr>
          <w:rStyle w:val="normaltextrun"/>
          <w:rFonts w:ascii="Arial" w:hAnsi="Arial" w:cs="Arial"/>
          <w:sz w:val="24"/>
          <w:szCs w:val="24"/>
          <w:lang w:val="en-US"/>
        </w:rPr>
        <w:t xml:space="preserve"> and this is the only way </w:t>
      </w:r>
      <w:r w:rsidR="00E858F3" w:rsidRPr="00896BE4">
        <w:rPr>
          <w:rStyle w:val="normaltextrun"/>
          <w:rFonts w:ascii="Arial" w:hAnsi="Arial" w:cs="Arial"/>
          <w:sz w:val="24"/>
          <w:szCs w:val="24"/>
          <w:lang w:val="en-US"/>
        </w:rPr>
        <w:t xml:space="preserve">for </w:t>
      </w:r>
      <w:r w:rsidR="00CF317A" w:rsidRPr="00896BE4">
        <w:rPr>
          <w:rStyle w:val="normaltextrun"/>
          <w:rFonts w:ascii="Arial" w:hAnsi="Arial" w:cs="Arial"/>
          <w:sz w:val="24"/>
          <w:szCs w:val="24"/>
          <w:lang w:val="en-US"/>
        </w:rPr>
        <w:t xml:space="preserve">them </w:t>
      </w:r>
      <w:r w:rsidR="00E858F3" w:rsidRPr="00896BE4">
        <w:rPr>
          <w:rStyle w:val="normaltextrun"/>
          <w:rFonts w:ascii="Arial" w:hAnsi="Arial" w:cs="Arial"/>
          <w:sz w:val="24"/>
          <w:szCs w:val="24"/>
          <w:lang w:val="en-US"/>
        </w:rPr>
        <w:t>to receive support</w:t>
      </w:r>
      <w:r w:rsidR="00DA1F4C">
        <w:rPr>
          <w:rStyle w:val="normaltextrun"/>
          <w:rFonts w:ascii="Arial" w:hAnsi="Arial" w:cs="Arial"/>
          <w:sz w:val="24"/>
          <w:szCs w:val="24"/>
          <w:lang w:val="en-US"/>
        </w:rPr>
        <w:t>.</w:t>
      </w:r>
      <w:r w:rsidR="00E858F3" w:rsidRPr="00896BE4">
        <w:rPr>
          <w:rStyle w:val="normaltextrun"/>
          <w:rFonts w:ascii="Arial" w:hAnsi="Arial" w:cs="Arial"/>
          <w:sz w:val="24"/>
          <w:szCs w:val="24"/>
          <w:lang w:val="en-US"/>
        </w:rPr>
        <w:t xml:space="preserve"> </w:t>
      </w:r>
    </w:p>
    <w:p w14:paraId="25067472" w14:textId="77777777" w:rsidR="00C26D81" w:rsidRPr="005954CC" w:rsidRDefault="00C26D81" w:rsidP="00655A57">
      <w:pPr>
        <w:pStyle w:val="ListParagraph"/>
        <w:spacing w:after="0" w:line="240" w:lineRule="auto"/>
        <w:jc w:val="both"/>
        <w:textAlignment w:val="baseline"/>
        <w:rPr>
          <w:rFonts w:ascii="Arial" w:eastAsia="Times New Roman" w:hAnsi="Arial" w:cs="Arial"/>
          <w:sz w:val="24"/>
          <w:szCs w:val="24"/>
          <w:highlight w:val="yellow"/>
          <w:lang w:eastAsia="en-GB"/>
        </w:rPr>
      </w:pPr>
    </w:p>
    <w:p w14:paraId="247B3923" w14:textId="52CC6A20" w:rsidR="00E858F3" w:rsidRPr="00896BE4" w:rsidRDefault="00896BE4"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896BE4">
        <w:rPr>
          <w:rFonts w:ascii="Arial" w:hAnsi="Arial" w:cs="Arial"/>
        </w:rPr>
        <w:t>Consideration needs to be given to</w:t>
      </w:r>
      <w:r w:rsidR="00E41F7E" w:rsidRPr="00896BE4">
        <w:rPr>
          <w:rFonts w:ascii="Arial" w:hAnsi="Arial" w:cs="Arial"/>
        </w:rPr>
        <w:t xml:space="preserve"> the impact of employing </w:t>
      </w:r>
      <w:r w:rsidR="00E52A7A" w:rsidRPr="00896BE4">
        <w:rPr>
          <w:rFonts w:ascii="Arial" w:hAnsi="Arial" w:cs="Arial"/>
        </w:rPr>
        <w:t>a family member on entitlement to benefits such as Carer</w:t>
      </w:r>
      <w:r w:rsidR="00380A7B">
        <w:rPr>
          <w:rFonts w:ascii="Arial" w:hAnsi="Arial" w:cs="Arial"/>
        </w:rPr>
        <w:t>’</w:t>
      </w:r>
      <w:r w:rsidR="00E52A7A" w:rsidRPr="00896BE4">
        <w:rPr>
          <w:rFonts w:ascii="Arial" w:hAnsi="Arial" w:cs="Arial"/>
        </w:rPr>
        <w:t>s Allowance</w:t>
      </w:r>
      <w:r w:rsidR="00F378EA" w:rsidRPr="00896BE4">
        <w:rPr>
          <w:rFonts w:ascii="Arial" w:hAnsi="Arial" w:cs="Arial"/>
        </w:rPr>
        <w:t>.</w:t>
      </w:r>
      <w:r w:rsidR="00B3620B" w:rsidRPr="00896BE4">
        <w:rPr>
          <w:rFonts w:ascii="Arial" w:hAnsi="Arial" w:cs="Arial"/>
        </w:rPr>
        <w:t xml:space="preserve"> Allocated workers may also </w:t>
      </w:r>
      <w:r w:rsidR="00664522" w:rsidRPr="00896BE4">
        <w:rPr>
          <w:rFonts w:ascii="Arial" w:hAnsi="Arial" w:cs="Arial"/>
        </w:rPr>
        <w:t>need</w:t>
      </w:r>
      <w:r w:rsidR="00B3620B" w:rsidRPr="00896BE4">
        <w:rPr>
          <w:rFonts w:ascii="Arial" w:hAnsi="Arial" w:cs="Arial"/>
        </w:rPr>
        <w:t xml:space="preserve"> to</w:t>
      </w:r>
      <w:r w:rsidR="00F378EA" w:rsidRPr="00896BE4">
        <w:rPr>
          <w:rFonts w:ascii="Arial" w:hAnsi="Arial" w:cs="Arial"/>
        </w:rPr>
        <w:t xml:space="preserve"> </w:t>
      </w:r>
      <w:r w:rsidR="00B3620B" w:rsidRPr="00896BE4">
        <w:rPr>
          <w:rFonts w:ascii="Arial" w:hAnsi="Arial" w:cs="Arial"/>
        </w:rPr>
        <w:t>consider the impact that a change of relationship may have on household dynamics, where a family member goes from offering informal support to being a formal, pai</w:t>
      </w:r>
      <w:r w:rsidR="00664522" w:rsidRPr="00896BE4">
        <w:rPr>
          <w:rFonts w:ascii="Arial" w:hAnsi="Arial" w:cs="Arial"/>
        </w:rPr>
        <w:t>d worke</w:t>
      </w:r>
      <w:r w:rsidR="00210AFE" w:rsidRPr="00896BE4">
        <w:rPr>
          <w:rFonts w:ascii="Arial" w:hAnsi="Arial" w:cs="Arial"/>
        </w:rPr>
        <w:t>r.</w:t>
      </w:r>
      <w:r w:rsidR="00F378EA" w:rsidRPr="00896BE4">
        <w:rPr>
          <w:rFonts w:ascii="Arial" w:hAnsi="Arial" w:cs="Arial"/>
        </w:rPr>
        <w:t xml:space="preserve"> </w:t>
      </w:r>
    </w:p>
    <w:p w14:paraId="30C14299" w14:textId="68B073BC" w:rsidR="00C26D81" w:rsidRPr="005954CC" w:rsidRDefault="00C26D81" w:rsidP="005F1C17">
      <w:pPr>
        <w:spacing w:after="0" w:line="240" w:lineRule="auto"/>
        <w:ind w:left="924" w:hanging="567"/>
        <w:jc w:val="both"/>
        <w:textAlignment w:val="baseline"/>
        <w:rPr>
          <w:rFonts w:ascii="Arial" w:eastAsia="Times New Roman" w:hAnsi="Arial" w:cs="Arial"/>
          <w:sz w:val="24"/>
          <w:szCs w:val="24"/>
          <w:highlight w:val="yellow"/>
          <w:lang w:eastAsia="en-GB"/>
        </w:rPr>
      </w:pPr>
    </w:p>
    <w:p w14:paraId="4CFE0AC2" w14:textId="588A73AC" w:rsidR="00A71542" w:rsidRPr="00896BE4" w:rsidRDefault="0926D794"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lastRenderedPageBreak/>
        <w:t>The Council</w:t>
      </w:r>
      <w:r w:rsidR="78BF3B28" w:rsidRPr="67718727">
        <w:rPr>
          <w:rFonts w:ascii="Arial" w:hAnsi="Arial" w:cs="Arial"/>
        </w:rPr>
        <w:t xml:space="preserve"> will only agree to a family member being employed </w:t>
      </w:r>
      <w:r w:rsidR="40D56266" w:rsidRPr="67718727">
        <w:rPr>
          <w:rFonts w:ascii="Arial" w:hAnsi="Arial" w:cs="Arial"/>
        </w:rPr>
        <w:t xml:space="preserve">if it </w:t>
      </w:r>
      <w:r w:rsidR="3B3AAA50" w:rsidRPr="67718727">
        <w:rPr>
          <w:rFonts w:ascii="Arial" w:hAnsi="Arial" w:cs="Arial"/>
        </w:rPr>
        <w:t>is</w:t>
      </w:r>
      <w:r w:rsidR="40D56266" w:rsidRPr="67718727">
        <w:rPr>
          <w:rFonts w:ascii="Arial" w:hAnsi="Arial" w:cs="Arial"/>
        </w:rPr>
        <w:t xml:space="preserve"> </w:t>
      </w:r>
      <w:r w:rsidR="0C0FCEE5" w:rsidRPr="67718727">
        <w:rPr>
          <w:rFonts w:ascii="Arial" w:hAnsi="Arial" w:cs="Arial"/>
        </w:rPr>
        <w:t>satisfied</w:t>
      </w:r>
      <w:r w:rsidR="40D56266" w:rsidRPr="67718727">
        <w:rPr>
          <w:rFonts w:ascii="Arial" w:hAnsi="Arial" w:cs="Arial"/>
        </w:rPr>
        <w:t xml:space="preserve"> that to do so is necessary to meet the person’s need for </w:t>
      </w:r>
      <w:r w:rsidR="0C0FCEE5" w:rsidRPr="67718727">
        <w:rPr>
          <w:rFonts w:ascii="Arial" w:hAnsi="Arial" w:cs="Arial"/>
        </w:rPr>
        <w:t xml:space="preserve">that service. </w:t>
      </w:r>
      <w:r w:rsidR="69887C42" w:rsidRPr="67718727">
        <w:rPr>
          <w:rFonts w:ascii="Arial" w:hAnsi="Arial" w:cs="Arial"/>
        </w:rPr>
        <w:t xml:space="preserve">Where a family member </w:t>
      </w:r>
      <w:r w:rsidR="6D345D59" w:rsidRPr="67718727">
        <w:rPr>
          <w:rFonts w:ascii="Arial" w:hAnsi="Arial" w:cs="Arial"/>
        </w:rPr>
        <w:t>is being employed the Council will</w:t>
      </w:r>
      <w:r w:rsidR="0109F072" w:rsidRPr="67718727">
        <w:rPr>
          <w:rFonts w:ascii="Arial" w:hAnsi="Arial" w:cs="Arial"/>
        </w:rPr>
        <w:t xml:space="preserve"> expect that as part of the agreement</w:t>
      </w:r>
      <w:r w:rsidR="3B3AAA50" w:rsidRPr="67718727">
        <w:rPr>
          <w:rFonts w:ascii="Arial" w:hAnsi="Arial" w:cs="Arial"/>
        </w:rPr>
        <w:t>,</w:t>
      </w:r>
      <w:r w:rsidR="0489B1F7" w:rsidRPr="67718727">
        <w:rPr>
          <w:rFonts w:ascii="Arial" w:hAnsi="Arial" w:cs="Arial"/>
        </w:rPr>
        <w:t xml:space="preserve"> the Direct Payment </w:t>
      </w:r>
      <w:r w:rsidR="3E1FEA3D" w:rsidRPr="67718727">
        <w:rPr>
          <w:rFonts w:ascii="Arial" w:hAnsi="Arial" w:cs="Arial"/>
        </w:rPr>
        <w:t xml:space="preserve">must be managed by a </w:t>
      </w:r>
      <w:r w:rsidR="772FF075" w:rsidRPr="67718727">
        <w:rPr>
          <w:rFonts w:ascii="Arial" w:hAnsi="Arial" w:cs="Arial"/>
        </w:rPr>
        <w:t>third-party</w:t>
      </w:r>
      <w:r w:rsidR="3E1FEA3D" w:rsidRPr="67718727">
        <w:rPr>
          <w:rFonts w:ascii="Arial" w:hAnsi="Arial" w:cs="Arial"/>
        </w:rPr>
        <w:t xml:space="preserve"> organisation such as </w:t>
      </w:r>
      <w:r w:rsidR="5E653D07" w:rsidRPr="67718727">
        <w:rPr>
          <w:rFonts w:ascii="Arial" w:hAnsi="Arial" w:cs="Arial"/>
        </w:rPr>
        <w:t>Penderels</w:t>
      </w:r>
      <w:r w:rsidR="3E1FEA3D" w:rsidRPr="67718727">
        <w:rPr>
          <w:rFonts w:ascii="Arial" w:hAnsi="Arial" w:cs="Arial"/>
        </w:rPr>
        <w:t xml:space="preserve"> Trust </w:t>
      </w:r>
      <w:r w:rsidR="4F118542" w:rsidRPr="67718727">
        <w:rPr>
          <w:rFonts w:ascii="Arial" w:hAnsi="Arial" w:cs="Arial"/>
        </w:rPr>
        <w:t>to avoid any conflict of interest</w:t>
      </w:r>
      <w:r w:rsidR="3B3AAA50" w:rsidRPr="67718727">
        <w:rPr>
          <w:rFonts w:ascii="Arial" w:hAnsi="Arial" w:cs="Arial"/>
        </w:rPr>
        <w:t xml:space="preserve">, </w:t>
      </w:r>
      <w:r w:rsidR="4F118542" w:rsidRPr="67718727">
        <w:rPr>
          <w:rFonts w:ascii="Arial" w:hAnsi="Arial" w:cs="Arial"/>
        </w:rPr>
        <w:t xml:space="preserve">and that all employees are registered to pay </w:t>
      </w:r>
      <w:r w:rsidR="66F1FE27" w:rsidRPr="67718727">
        <w:rPr>
          <w:rFonts w:ascii="Arial" w:hAnsi="Arial" w:cs="Arial"/>
        </w:rPr>
        <w:t>T</w:t>
      </w:r>
      <w:r w:rsidR="4F118542" w:rsidRPr="67718727">
        <w:rPr>
          <w:rFonts w:ascii="Arial" w:hAnsi="Arial" w:cs="Arial"/>
        </w:rPr>
        <w:t xml:space="preserve">ax and </w:t>
      </w:r>
      <w:r w:rsidR="66F1FE27" w:rsidRPr="67718727">
        <w:rPr>
          <w:rFonts w:ascii="Arial" w:hAnsi="Arial" w:cs="Arial"/>
        </w:rPr>
        <w:t>N</w:t>
      </w:r>
      <w:r w:rsidR="4F118542" w:rsidRPr="67718727">
        <w:rPr>
          <w:rFonts w:ascii="Arial" w:hAnsi="Arial" w:cs="Arial"/>
        </w:rPr>
        <w:t xml:space="preserve">ational </w:t>
      </w:r>
      <w:r w:rsidR="66F1FE27" w:rsidRPr="67718727">
        <w:rPr>
          <w:rFonts w:ascii="Arial" w:hAnsi="Arial" w:cs="Arial"/>
        </w:rPr>
        <w:t>I</w:t>
      </w:r>
      <w:r w:rsidR="4F118542" w:rsidRPr="67718727">
        <w:rPr>
          <w:rFonts w:ascii="Arial" w:hAnsi="Arial" w:cs="Arial"/>
        </w:rPr>
        <w:t xml:space="preserve">nsurance where applicable. </w:t>
      </w:r>
    </w:p>
    <w:p w14:paraId="10181385" w14:textId="77777777" w:rsidR="00552378" w:rsidRPr="0078484B" w:rsidRDefault="00552378" w:rsidP="005F1C17">
      <w:pPr>
        <w:spacing w:after="0" w:line="240" w:lineRule="auto"/>
        <w:ind w:left="924" w:hanging="567"/>
        <w:jc w:val="both"/>
        <w:textAlignment w:val="baseline"/>
        <w:rPr>
          <w:rFonts w:ascii="Arial" w:eastAsia="Times New Roman" w:hAnsi="Arial" w:cs="Arial"/>
          <w:sz w:val="24"/>
          <w:szCs w:val="24"/>
          <w:lang w:eastAsia="en-GB"/>
        </w:rPr>
      </w:pPr>
    </w:p>
    <w:p w14:paraId="1398AD4B" w14:textId="2FC929D4" w:rsidR="007A65FE" w:rsidRPr="00896BE4" w:rsidRDefault="007A65FE"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b/>
          <w:bCs/>
        </w:rPr>
      </w:pPr>
      <w:r w:rsidRPr="00896BE4">
        <w:rPr>
          <w:rFonts w:ascii="Arial" w:hAnsi="Arial" w:cs="Arial"/>
        </w:rPr>
        <w:t xml:space="preserve">Anyone over 16 years of age can become </w:t>
      </w:r>
      <w:r w:rsidR="00055D18" w:rsidRPr="00896BE4">
        <w:rPr>
          <w:rFonts w:ascii="Arial" w:hAnsi="Arial" w:cs="Arial"/>
        </w:rPr>
        <w:t xml:space="preserve">a </w:t>
      </w:r>
      <w:r w:rsidRPr="00896BE4">
        <w:rPr>
          <w:rFonts w:ascii="Arial" w:hAnsi="Arial" w:cs="Arial"/>
        </w:rPr>
        <w:t xml:space="preserve">Personal Assistant if </w:t>
      </w:r>
      <w:r w:rsidR="00055D18" w:rsidRPr="00896BE4">
        <w:rPr>
          <w:rFonts w:ascii="Arial" w:hAnsi="Arial" w:cs="Arial"/>
        </w:rPr>
        <w:t>it is</w:t>
      </w:r>
      <w:r w:rsidRPr="00896BE4">
        <w:rPr>
          <w:rFonts w:ascii="Arial" w:hAnsi="Arial" w:cs="Arial"/>
        </w:rPr>
        <w:t xml:space="preserve"> agree</w:t>
      </w:r>
      <w:r w:rsidR="00055D18" w:rsidRPr="00896BE4">
        <w:rPr>
          <w:rFonts w:ascii="Arial" w:hAnsi="Arial" w:cs="Arial"/>
        </w:rPr>
        <w:t>d</w:t>
      </w:r>
      <w:r w:rsidRPr="00896BE4">
        <w:rPr>
          <w:rFonts w:ascii="Arial" w:hAnsi="Arial" w:cs="Arial"/>
        </w:rPr>
        <w:t xml:space="preserve"> that they are the best person to provide </w:t>
      </w:r>
      <w:r w:rsidR="00E920CB" w:rsidRPr="00896BE4">
        <w:rPr>
          <w:rFonts w:ascii="Arial" w:hAnsi="Arial" w:cs="Arial"/>
        </w:rPr>
        <w:t xml:space="preserve">the </w:t>
      </w:r>
      <w:r w:rsidRPr="00896BE4">
        <w:rPr>
          <w:rFonts w:ascii="Arial" w:hAnsi="Arial" w:cs="Arial"/>
        </w:rPr>
        <w:t>support. There are different rules about the hours of work and pay for people aged 16 to 18</w:t>
      </w:r>
      <w:r w:rsidR="00F516E5" w:rsidRPr="00896BE4">
        <w:rPr>
          <w:rFonts w:ascii="Arial" w:hAnsi="Arial" w:cs="Arial"/>
        </w:rPr>
        <w:t>.</w:t>
      </w:r>
    </w:p>
    <w:p w14:paraId="2CE86488" w14:textId="77777777" w:rsidR="000E7AA7" w:rsidRDefault="000E7AA7" w:rsidP="00403815">
      <w:pPr>
        <w:spacing w:after="0" w:line="240" w:lineRule="auto"/>
        <w:jc w:val="both"/>
        <w:textAlignment w:val="baseline"/>
        <w:rPr>
          <w:rFonts w:ascii="Arial" w:eastAsia="Times New Roman" w:hAnsi="Arial" w:cs="Arial"/>
          <w:b/>
          <w:bCs/>
          <w:sz w:val="24"/>
          <w:szCs w:val="24"/>
          <w:u w:val="single"/>
          <w:lang w:val="en-US" w:eastAsia="en-GB"/>
        </w:rPr>
      </w:pPr>
    </w:p>
    <w:p w14:paraId="60F9FC99" w14:textId="087837EE" w:rsidR="00403815" w:rsidRPr="00791804" w:rsidRDefault="7D747CDE" w:rsidP="00713F27">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64" w:name="_Toc137046990"/>
      <w:bookmarkStart w:id="65" w:name="_Toc137047822"/>
      <w:bookmarkStart w:id="66" w:name="_Toc173158628"/>
      <w:r w:rsidRPr="67718727">
        <w:rPr>
          <w:rStyle w:val="normaltextrun"/>
          <w:rFonts w:ascii="Arial" w:hAnsi="Arial" w:cs="Arial"/>
          <w:b/>
          <w:bCs/>
          <w:sz w:val="28"/>
          <w:szCs w:val="28"/>
        </w:rPr>
        <w:t>Legal rewards</w:t>
      </w:r>
      <w:bookmarkEnd w:id="64"/>
      <w:bookmarkEnd w:id="65"/>
      <w:bookmarkEnd w:id="66"/>
      <w:r w:rsidRPr="67718727">
        <w:rPr>
          <w:rStyle w:val="normaltextrun"/>
          <w:rFonts w:ascii="Arial" w:hAnsi="Arial" w:cs="Arial"/>
          <w:b/>
          <w:bCs/>
          <w:sz w:val="28"/>
          <w:szCs w:val="28"/>
        </w:rPr>
        <w:t> </w:t>
      </w:r>
    </w:p>
    <w:p w14:paraId="715C5105" w14:textId="77777777" w:rsidR="00403815" w:rsidRPr="00403815" w:rsidRDefault="00403815" w:rsidP="00403815">
      <w:pPr>
        <w:spacing w:after="0" w:line="240" w:lineRule="auto"/>
        <w:ind w:left="720" w:hanging="720"/>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4229EFCA" w14:textId="52E5C6DE" w:rsidR="004325B5" w:rsidRPr="00122F25" w:rsidRDefault="00403815"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 xml:space="preserve">Coventry City Council allows </w:t>
      </w:r>
      <w:r w:rsidR="00E920CB">
        <w:rPr>
          <w:rFonts w:ascii="Arial" w:hAnsi="Arial" w:cs="Arial"/>
          <w:lang w:val="en-US"/>
        </w:rPr>
        <w:t>D</w:t>
      </w:r>
      <w:r w:rsidRPr="00403815">
        <w:rPr>
          <w:rFonts w:ascii="Arial" w:hAnsi="Arial" w:cs="Arial"/>
          <w:lang w:val="en-US"/>
        </w:rPr>
        <w:t xml:space="preserve">irect </w:t>
      </w:r>
      <w:r w:rsidR="00E920CB">
        <w:rPr>
          <w:rFonts w:ascii="Arial" w:hAnsi="Arial" w:cs="Arial"/>
          <w:lang w:val="en-US"/>
        </w:rPr>
        <w:t>P</w:t>
      </w:r>
      <w:r w:rsidRPr="00403815">
        <w:rPr>
          <w:rFonts w:ascii="Arial" w:hAnsi="Arial" w:cs="Arial"/>
          <w:lang w:val="en-US"/>
        </w:rPr>
        <w:t xml:space="preserve">ayments to be used to pay family and friends a ‘legal reward’ towards meeting an adult or child’s eligible unmet social care needs. This can be up to £250 to comply with taxation law. The person who receives this reward will need to clarify whether this will affect their welfare benefits. In these instances, the </w:t>
      </w:r>
      <w:r w:rsidR="00E920CB">
        <w:rPr>
          <w:rFonts w:ascii="Arial" w:hAnsi="Arial" w:cs="Arial"/>
          <w:lang w:val="en-US"/>
        </w:rPr>
        <w:t>D</w:t>
      </w:r>
      <w:r w:rsidRPr="00403815">
        <w:rPr>
          <w:rFonts w:ascii="Arial" w:hAnsi="Arial" w:cs="Arial"/>
          <w:lang w:val="en-US"/>
        </w:rPr>
        <w:t xml:space="preserve">irect </w:t>
      </w:r>
      <w:r w:rsidR="00E920CB">
        <w:rPr>
          <w:rFonts w:ascii="Arial" w:hAnsi="Arial" w:cs="Arial"/>
          <w:lang w:val="en-US"/>
        </w:rPr>
        <w:t>P</w:t>
      </w:r>
      <w:r w:rsidRPr="00403815">
        <w:rPr>
          <w:rFonts w:ascii="Arial" w:hAnsi="Arial" w:cs="Arial"/>
          <w:lang w:val="en-US"/>
        </w:rPr>
        <w:t>ayment recipient does not need to legally employ this person receiving the reward.</w:t>
      </w:r>
      <w:r w:rsidRPr="00403815">
        <w:rPr>
          <w:rFonts w:ascii="Arial" w:hAnsi="Arial" w:cs="Arial"/>
        </w:rPr>
        <w:t> </w:t>
      </w:r>
    </w:p>
    <w:p w14:paraId="18017A2B" w14:textId="77777777" w:rsidR="004325B5" w:rsidRDefault="004325B5" w:rsidP="00403815">
      <w:pPr>
        <w:spacing w:after="0" w:line="240" w:lineRule="auto"/>
        <w:ind w:left="720" w:hanging="720"/>
        <w:jc w:val="both"/>
        <w:textAlignment w:val="baseline"/>
        <w:rPr>
          <w:rFonts w:ascii="Arial" w:eastAsia="Times New Roman" w:hAnsi="Arial" w:cs="Arial"/>
          <w:b/>
          <w:bCs/>
          <w:sz w:val="24"/>
          <w:szCs w:val="24"/>
          <w:u w:val="single"/>
          <w:lang w:val="en-US" w:eastAsia="en-GB"/>
        </w:rPr>
      </w:pPr>
    </w:p>
    <w:p w14:paraId="6FADB418" w14:textId="59DE0C11" w:rsidR="004325B5" w:rsidRPr="00791804" w:rsidRDefault="7D747CDE" w:rsidP="00713F27">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67" w:name="_Toc137046991"/>
      <w:bookmarkStart w:id="68" w:name="_Toc137047823"/>
      <w:bookmarkStart w:id="69" w:name="_Toc173158629"/>
      <w:r w:rsidRPr="67718727">
        <w:rPr>
          <w:rStyle w:val="normaltextrun"/>
          <w:rFonts w:ascii="Arial" w:hAnsi="Arial" w:cs="Arial"/>
          <w:b/>
          <w:bCs/>
          <w:sz w:val="28"/>
          <w:szCs w:val="28"/>
        </w:rPr>
        <w:t>Employment Duties</w:t>
      </w:r>
      <w:bookmarkEnd w:id="67"/>
      <w:bookmarkEnd w:id="68"/>
      <w:bookmarkEnd w:id="69"/>
      <w:r w:rsidRPr="67718727">
        <w:rPr>
          <w:rStyle w:val="normaltextrun"/>
          <w:rFonts w:ascii="Arial" w:hAnsi="Arial" w:cs="Arial"/>
          <w:b/>
          <w:bCs/>
          <w:sz w:val="28"/>
          <w:szCs w:val="28"/>
        </w:rPr>
        <w:t> </w:t>
      </w:r>
    </w:p>
    <w:p w14:paraId="1E3090F4" w14:textId="77777777" w:rsidR="004325B5" w:rsidRDefault="004325B5" w:rsidP="00403815">
      <w:pPr>
        <w:spacing w:after="0" w:line="240" w:lineRule="auto"/>
        <w:ind w:left="720" w:hanging="720"/>
        <w:jc w:val="both"/>
        <w:textAlignment w:val="baseline"/>
        <w:rPr>
          <w:rFonts w:ascii="Arial" w:eastAsia="Times New Roman" w:hAnsi="Arial" w:cs="Arial"/>
          <w:sz w:val="24"/>
          <w:szCs w:val="24"/>
          <w:lang w:eastAsia="en-GB"/>
        </w:rPr>
      </w:pPr>
    </w:p>
    <w:p w14:paraId="6A94AF8B" w14:textId="60EE2F13" w:rsidR="00CF5CAE" w:rsidRPr="00403815" w:rsidRDefault="00CF5CAE"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Pr>
          <w:rFonts w:ascii="Arial" w:hAnsi="Arial" w:cs="Arial"/>
        </w:rPr>
        <w:t xml:space="preserve">The adult, carer, </w:t>
      </w:r>
      <w:r w:rsidR="00C05457">
        <w:rPr>
          <w:rFonts w:ascii="Arial" w:hAnsi="Arial" w:cs="Arial"/>
        </w:rPr>
        <w:t>young</w:t>
      </w:r>
      <w:r>
        <w:rPr>
          <w:rFonts w:ascii="Arial" w:hAnsi="Arial" w:cs="Arial"/>
        </w:rPr>
        <w:t xml:space="preserve"> carer</w:t>
      </w:r>
      <w:r w:rsidR="00261AC9">
        <w:rPr>
          <w:rFonts w:ascii="Arial" w:hAnsi="Arial" w:cs="Arial"/>
        </w:rPr>
        <w:t>, parent of a disabled child or a nominated aut</w:t>
      </w:r>
      <w:r w:rsidR="00C05457">
        <w:rPr>
          <w:rFonts w:ascii="Arial" w:hAnsi="Arial" w:cs="Arial"/>
        </w:rPr>
        <w:t>h</w:t>
      </w:r>
      <w:r w:rsidR="00261AC9">
        <w:rPr>
          <w:rFonts w:ascii="Arial" w:hAnsi="Arial" w:cs="Arial"/>
        </w:rPr>
        <w:t xml:space="preserve">orised person </w:t>
      </w:r>
      <w:r w:rsidR="00565F46">
        <w:rPr>
          <w:rFonts w:ascii="Arial" w:hAnsi="Arial" w:cs="Arial"/>
        </w:rPr>
        <w:t xml:space="preserve">or organisation are responsible for the </w:t>
      </w:r>
      <w:r w:rsidR="00C05457">
        <w:rPr>
          <w:rFonts w:ascii="Arial" w:hAnsi="Arial" w:cs="Arial"/>
        </w:rPr>
        <w:t>day-to-day</w:t>
      </w:r>
      <w:r w:rsidR="00565F46">
        <w:rPr>
          <w:rFonts w:ascii="Arial" w:hAnsi="Arial" w:cs="Arial"/>
        </w:rPr>
        <w:t xml:space="preserve"> management of </w:t>
      </w:r>
      <w:r w:rsidR="00A35582">
        <w:rPr>
          <w:rFonts w:ascii="Arial" w:hAnsi="Arial" w:cs="Arial"/>
        </w:rPr>
        <w:t>D</w:t>
      </w:r>
      <w:r w:rsidR="00565F46">
        <w:rPr>
          <w:rFonts w:ascii="Arial" w:hAnsi="Arial" w:cs="Arial"/>
        </w:rPr>
        <w:t xml:space="preserve">irect </w:t>
      </w:r>
      <w:r w:rsidR="00A35582">
        <w:rPr>
          <w:rFonts w:ascii="Arial" w:hAnsi="Arial" w:cs="Arial"/>
        </w:rPr>
        <w:t>P</w:t>
      </w:r>
      <w:r w:rsidR="00565F46">
        <w:rPr>
          <w:rFonts w:ascii="Arial" w:hAnsi="Arial" w:cs="Arial"/>
        </w:rPr>
        <w:t xml:space="preserve">ayments including </w:t>
      </w:r>
      <w:r w:rsidR="00444F2C">
        <w:rPr>
          <w:rFonts w:ascii="Arial" w:hAnsi="Arial" w:cs="Arial"/>
        </w:rPr>
        <w:t>employing suitable workers (</w:t>
      </w:r>
      <w:r w:rsidR="00C05457">
        <w:rPr>
          <w:rFonts w:ascii="Arial" w:hAnsi="Arial" w:cs="Arial"/>
        </w:rPr>
        <w:t>i.e.</w:t>
      </w:r>
      <w:r w:rsidR="00444F2C">
        <w:rPr>
          <w:rFonts w:ascii="Arial" w:hAnsi="Arial" w:cs="Arial"/>
        </w:rPr>
        <w:t xml:space="preserve"> </w:t>
      </w:r>
      <w:r w:rsidR="00A35582">
        <w:rPr>
          <w:rFonts w:ascii="Arial" w:hAnsi="Arial" w:cs="Arial"/>
        </w:rPr>
        <w:t>P</w:t>
      </w:r>
      <w:r w:rsidR="00444F2C">
        <w:rPr>
          <w:rFonts w:ascii="Arial" w:hAnsi="Arial" w:cs="Arial"/>
        </w:rPr>
        <w:t xml:space="preserve">ersonal </w:t>
      </w:r>
      <w:r w:rsidR="00A35582">
        <w:rPr>
          <w:rFonts w:ascii="Arial" w:hAnsi="Arial" w:cs="Arial"/>
        </w:rPr>
        <w:t>A</w:t>
      </w:r>
      <w:r w:rsidR="00444F2C">
        <w:rPr>
          <w:rFonts w:ascii="Arial" w:hAnsi="Arial" w:cs="Arial"/>
        </w:rPr>
        <w:t xml:space="preserve">ssistants) </w:t>
      </w:r>
      <w:r w:rsidR="0056176C">
        <w:rPr>
          <w:rFonts w:ascii="Arial" w:hAnsi="Arial" w:cs="Arial"/>
        </w:rPr>
        <w:t xml:space="preserve">where necessary to provide the support identified within </w:t>
      </w:r>
      <w:r w:rsidR="00BC4345">
        <w:rPr>
          <w:rFonts w:ascii="Arial" w:hAnsi="Arial" w:cs="Arial"/>
        </w:rPr>
        <w:t xml:space="preserve">their Care and Support Plan, the Child in Need Plan or the Early Help </w:t>
      </w:r>
      <w:r w:rsidR="00A35582">
        <w:rPr>
          <w:rFonts w:ascii="Arial" w:hAnsi="Arial" w:cs="Arial"/>
        </w:rPr>
        <w:t>P</w:t>
      </w:r>
      <w:r w:rsidR="00C05457">
        <w:rPr>
          <w:rFonts w:ascii="Arial" w:hAnsi="Arial" w:cs="Arial"/>
        </w:rPr>
        <w:t xml:space="preserve">lan. </w:t>
      </w:r>
    </w:p>
    <w:p w14:paraId="56B0E7CA" w14:textId="4428CC72" w:rsidR="00403815" w:rsidRPr="00403815" w:rsidRDefault="00403815" w:rsidP="005F1C17">
      <w:pPr>
        <w:spacing w:after="0" w:line="36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r w:rsidRPr="00403815">
        <w:rPr>
          <w:rFonts w:ascii="Calibri" w:eastAsia="Times New Roman" w:hAnsi="Calibri" w:cs="Calibri"/>
          <w:sz w:val="24"/>
          <w:szCs w:val="24"/>
          <w:lang w:eastAsia="en-GB"/>
        </w:rPr>
        <w:tab/>
      </w:r>
    </w:p>
    <w:p w14:paraId="5BB918E8" w14:textId="08D43782" w:rsidR="00403815" w:rsidRPr="00083779" w:rsidRDefault="00403815"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083779">
        <w:rPr>
          <w:rFonts w:ascii="Arial" w:hAnsi="Arial" w:cs="Arial"/>
        </w:rPr>
        <w:t xml:space="preserve">Coventry City Council will refer adults, carers, young carers and parents of disabled children to </w:t>
      </w:r>
      <w:r w:rsidR="00A35582" w:rsidRPr="00083779">
        <w:rPr>
          <w:rFonts w:ascii="Arial" w:hAnsi="Arial" w:cs="Arial"/>
        </w:rPr>
        <w:t>D</w:t>
      </w:r>
      <w:r w:rsidRPr="00083779">
        <w:rPr>
          <w:rFonts w:ascii="Arial" w:hAnsi="Arial" w:cs="Arial"/>
        </w:rPr>
        <w:t xml:space="preserve">irect </w:t>
      </w:r>
      <w:r w:rsidR="00A35582" w:rsidRPr="00083779">
        <w:rPr>
          <w:rFonts w:ascii="Arial" w:hAnsi="Arial" w:cs="Arial"/>
        </w:rPr>
        <w:t>P</w:t>
      </w:r>
      <w:r w:rsidRPr="00083779">
        <w:rPr>
          <w:rFonts w:ascii="Arial" w:hAnsi="Arial" w:cs="Arial"/>
        </w:rPr>
        <w:t>ayment support service</w:t>
      </w:r>
      <w:r w:rsidR="0030182D" w:rsidRPr="00083779">
        <w:rPr>
          <w:rFonts w:ascii="Arial" w:hAnsi="Arial" w:cs="Arial"/>
        </w:rPr>
        <w:t>s</w:t>
      </w:r>
      <w:r w:rsidRPr="00083779">
        <w:rPr>
          <w:rFonts w:ascii="Arial" w:hAnsi="Arial" w:cs="Arial"/>
        </w:rPr>
        <w:t xml:space="preserve"> to assist them in their role as employer.  </w:t>
      </w:r>
      <w:r w:rsidR="00AD70F4" w:rsidRPr="00083779">
        <w:rPr>
          <w:rFonts w:ascii="Arial" w:hAnsi="Arial" w:cs="Arial"/>
        </w:rPr>
        <w:t xml:space="preserve">See: </w:t>
      </w:r>
      <w:r w:rsidR="00CD60D0" w:rsidRPr="00083779">
        <w:rPr>
          <w:rFonts w:ascii="Arial" w:hAnsi="Arial" w:cs="Arial"/>
        </w:rPr>
        <w:t xml:space="preserve">SOLO: </w:t>
      </w:r>
      <w:hyperlink r:id="rId31" w:history="1">
        <w:r w:rsidR="00083779" w:rsidRPr="00083779">
          <w:rPr>
            <w:rStyle w:val="Hyperlink"/>
            <w:rFonts w:ascii="Arial" w:hAnsi="Arial" w:cs="Arial"/>
          </w:rPr>
          <w:t>Solo Support Services</w:t>
        </w:r>
      </w:hyperlink>
      <w:r w:rsidR="00CD60D0" w:rsidRPr="00083779">
        <w:rPr>
          <w:rFonts w:ascii="Arial" w:hAnsi="Arial" w:cs="Arial"/>
        </w:rPr>
        <w:t xml:space="preserve"> </w:t>
      </w:r>
      <w:r w:rsidR="00AD70F4" w:rsidRPr="00083779">
        <w:rPr>
          <w:rFonts w:ascii="Arial" w:hAnsi="Arial" w:cs="Arial"/>
        </w:rPr>
        <w:t xml:space="preserve">and Penderels Trust </w:t>
      </w:r>
      <w:hyperlink r:id="rId32" w:tgtFrame="_blank" w:history="1">
        <w:r w:rsidR="00AD70F4" w:rsidRPr="00083779">
          <w:rPr>
            <w:rStyle w:val="normaltextrun"/>
            <w:rFonts w:ascii="Arial" w:hAnsi="Arial" w:cs="Arial"/>
            <w:color w:val="0000FF"/>
            <w:u w:val="single"/>
            <w:lang w:val="en-US"/>
          </w:rPr>
          <w:t>www.penderelstrust.org.uk/</w:t>
        </w:r>
      </w:hyperlink>
    </w:p>
    <w:p w14:paraId="66FD6507" w14:textId="122974B1" w:rsidR="00403815" w:rsidRPr="00D44D46" w:rsidRDefault="00403815" w:rsidP="005F1C17">
      <w:pPr>
        <w:pStyle w:val="paragraph"/>
        <w:spacing w:before="0" w:beforeAutospacing="0" w:after="0" w:afterAutospacing="0"/>
        <w:ind w:left="924" w:hanging="567"/>
        <w:jc w:val="both"/>
        <w:textAlignment w:val="baseline"/>
        <w:rPr>
          <w:rFonts w:ascii="Arial" w:hAnsi="Arial" w:cs="Arial"/>
        </w:rPr>
      </w:pPr>
    </w:p>
    <w:p w14:paraId="1BB4A59E" w14:textId="5DD4EC42" w:rsidR="007D436A" w:rsidRPr="00C95BFE" w:rsidRDefault="00403815"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D44D46">
        <w:rPr>
          <w:rFonts w:ascii="Arial" w:hAnsi="Arial" w:cs="Arial"/>
        </w:rPr>
        <w:t xml:space="preserve">When an adult, carer, young carer, parent of a disabled child or the nominated authorised person or organisation employs </w:t>
      </w:r>
      <w:r w:rsidR="00AD70F4">
        <w:rPr>
          <w:rFonts w:ascii="Arial" w:hAnsi="Arial" w:cs="Arial"/>
        </w:rPr>
        <w:t>P</w:t>
      </w:r>
      <w:r w:rsidRPr="00D44D46">
        <w:rPr>
          <w:rFonts w:ascii="Arial" w:hAnsi="Arial" w:cs="Arial"/>
        </w:rPr>
        <w:t xml:space="preserve">ersonal </w:t>
      </w:r>
      <w:r w:rsidR="00AD70F4">
        <w:rPr>
          <w:rFonts w:ascii="Arial" w:hAnsi="Arial" w:cs="Arial"/>
        </w:rPr>
        <w:t>A</w:t>
      </w:r>
      <w:r w:rsidRPr="00D44D46">
        <w:rPr>
          <w:rFonts w:ascii="Arial" w:hAnsi="Arial" w:cs="Arial"/>
        </w:rPr>
        <w:t xml:space="preserve">ssistants the person </w:t>
      </w:r>
      <w:r w:rsidRPr="00D44D46">
        <w:rPr>
          <w:rFonts w:ascii="Arial" w:hAnsi="Arial" w:cs="Arial"/>
        </w:rPr>
        <w:lastRenderedPageBreak/>
        <w:t xml:space="preserve">shall comply with their legal duties and obligations as an employer in the United Kingdom including that which is required by HMRC and the UK Border Agency. The nominated authorised person shall be responsible for making appropriate deductions for </w:t>
      </w:r>
      <w:r w:rsidR="000967CD">
        <w:rPr>
          <w:rFonts w:ascii="Arial" w:hAnsi="Arial" w:cs="Arial"/>
        </w:rPr>
        <w:t>T</w:t>
      </w:r>
      <w:r w:rsidRPr="00D44D46">
        <w:rPr>
          <w:rFonts w:ascii="Arial" w:hAnsi="Arial" w:cs="Arial"/>
        </w:rPr>
        <w:t xml:space="preserve">ax and </w:t>
      </w:r>
      <w:r w:rsidR="000967CD">
        <w:rPr>
          <w:rFonts w:ascii="Arial" w:hAnsi="Arial" w:cs="Arial"/>
        </w:rPr>
        <w:t>N</w:t>
      </w:r>
      <w:r w:rsidRPr="00D44D46">
        <w:rPr>
          <w:rFonts w:ascii="Arial" w:hAnsi="Arial" w:cs="Arial"/>
        </w:rPr>
        <w:t xml:space="preserve">ational </w:t>
      </w:r>
      <w:r w:rsidR="000967CD">
        <w:rPr>
          <w:rFonts w:ascii="Arial" w:hAnsi="Arial" w:cs="Arial"/>
        </w:rPr>
        <w:t>I</w:t>
      </w:r>
      <w:r w:rsidRPr="00D44D46">
        <w:rPr>
          <w:rFonts w:ascii="Arial" w:hAnsi="Arial" w:cs="Arial"/>
        </w:rPr>
        <w:t>nsurance contributions from the remuneration paid to its workers, register as an employer with HMRC and ensure all checks are made of their potential employees including DBS checks and the right to work in the U</w:t>
      </w:r>
      <w:r w:rsidR="00616E8F" w:rsidRPr="00D44D46">
        <w:rPr>
          <w:rFonts w:ascii="Arial" w:hAnsi="Arial" w:cs="Arial"/>
        </w:rPr>
        <w:t>K</w:t>
      </w:r>
      <w:r w:rsidR="007D436A">
        <w:rPr>
          <w:rFonts w:ascii="Arial" w:hAnsi="Arial" w:cs="Arial"/>
        </w:rPr>
        <w:t xml:space="preserve">. </w:t>
      </w:r>
      <w:bookmarkStart w:id="70" w:name="_Hlk146554527"/>
      <w:r w:rsidR="007D436A" w:rsidRPr="007D436A">
        <w:rPr>
          <w:rFonts w:ascii="Arial" w:hAnsi="Arial" w:cs="Arial"/>
          <w:color w:val="0070C0"/>
        </w:rPr>
        <w:t xml:space="preserve">See </w:t>
      </w:r>
      <w:r w:rsidR="007D436A">
        <w:rPr>
          <w:rFonts w:ascii="Arial" w:hAnsi="Arial" w:cs="Arial"/>
          <w:color w:val="0070C0"/>
        </w:rPr>
        <w:t xml:space="preserve">para </w:t>
      </w:r>
      <w:r w:rsidR="007D436A" w:rsidRPr="007D436A">
        <w:rPr>
          <w:rFonts w:ascii="Arial" w:hAnsi="Arial" w:cs="Arial"/>
          <w:color w:val="0070C0"/>
        </w:rPr>
        <w:t>2.40</w:t>
      </w:r>
      <w:r w:rsidR="007D436A">
        <w:rPr>
          <w:rFonts w:ascii="Arial" w:hAnsi="Arial" w:cs="Arial"/>
          <w:color w:val="0070C0"/>
        </w:rPr>
        <w:t xml:space="preserve"> below.</w:t>
      </w:r>
      <w:bookmarkEnd w:id="70"/>
      <w:r w:rsidR="000209F5">
        <w:rPr>
          <w:rFonts w:ascii="Arial" w:hAnsi="Arial" w:cs="Arial"/>
          <w:color w:val="0070C0"/>
        </w:rPr>
        <w:t xml:space="preserve"> </w:t>
      </w:r>
      <w:r w:rsidR="000209F5" w:rsidRPr="00C95BFE">
        <w:rPr>
          <w:rFonts w:ascii="Arial" w:hAnsi="Arial" w:cs="Arial"/>
        </w:rPr>
        <w:t>A contract of employment also needs to be put in place, between the employer and the Personal Assistant. Penderels Trust can help with this.</w:t>
      </w:r>
    </w:p>
    <w:p w14:paraId="502F5E74" w14:textId="5B6E578E" w:rsidR="00403815" w:rsidRPr="00D44D46" w:rsidRDefault="00403815" w:rsidP="005F1C17">
      <w:pPr>
        <w:pStyle w:val="paragraph"/>
        <w:spacing w:before="0" w:beforeAutospacing="0" w:after="0" w:afterAutospacing="0"/>
        <w:ind w:left="924" w:hanging="567"/>
        <w:jc w:val="both"/>
        <w:textAlignment w:val="baseline"/>
        <w:rPr>
          <w:rFonts w:ascii="Arial" w:hAnsi="Arial" w:cs="Arial"/>
        </w:rPr>
      </w:pPr>
    </w:p>
    <w:p w14:paraId="44477A8E" w14:textId="0AD32931" w:rsidR="00403815" w:rsidRPr="00083779" w:rsidRDefault="00403815"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083779">
        <w:rPr>
          <w:rFonts w:ascii="Arial" w:hAnsi="Arial" w:cs="Arial"/>
        </w:rPr>
        <w:t xml:space="preserve">The adult, carer, young carer and parent of a disabled child or the nominated authorised person or organisation employing </w:t>
      </w:r>
      <w:r w:rsidR="000967CD" w:rsidRPr="00083779">
        <w:rPr>
          <w:rFonts w:ascii="Arial" w:hAnsi="Arial" w:cs="Arial"/>
        </w:rPr>
        <w:t>P</w:t>
      </w:r>
      <w:r w:rsidRPr="00083779">
        <w:rPr>
          <w:rFonts w:ascii="Arial" w:hAnsi="Arial" w:cs="Arial"/>
        </w:rPr>
        <w:t xml:space="preserve">ersonal </w:t>
      </w:r>
      <w:r w:rsidR="000967CD" w:rsidRPr="00083779">
        <w:rPr>
          <w:rFonts w:ascii="Arial" w:hAnsi="Arial" w:cs="Arial"/>
        </w:rPr>
        <w:t>A</w:t>
      </w:r>
      <w:r w:rsidRPr="00083779">
        <w:rPr>
          <w:rFonts w:ascii="Arial" w:hAnsi="Arial" w:cs="Arial"/>
        </w:rPr>
        <w:t xml:space="preserve">ssistants </w:t>
      </w:r>
      <w:r w:rsidR="00083779" w:rsidRPr="00083779">
        <w:rPr>
          <w:rFonts w:ascii="Arial" w:hAnsi="Arial" w:cs="Arial"/>
        </w:rPr>
        <w:t>must</w:t>
      </w:r>
      <w:r w:rsidRPr="00083779">
        <w:rPr>
          <w:rFonts w:ascii="Arial" w:hAnsi="Arial" w:cs="Arial"/>
        </w:rPr>
        <w:t xml:space="preserve"> ensure there is Employers</w:t>
      </w:r>
      <w:r w:rsidR="00380A7B">
        <w:rPr>
          <w:rFonts w:ascii="Arial" w:hAnsi="Arial" w:cs="Arial"/>
        </w:rPr>
        <w:t>’</w:t>
      </w:r>
      <w:r w:rsidRPr="00083779">
        <w:rPr>
          <w:rFonts w:ascii="Arial" w:hAnsi="Arial" w:cs="Arial"/>
        </w:rPr>
        <w:t xml:space="preserve"> Liabilit</w:t>
      </w:r>
      <w:r w:rsidR="00083779" w:rsidRPr="00083779">
        <w:rPr>
          <w:rFonts w:ascii="Arial" w:hAnsi="Arial" w:cs="Arial"/>
        </w:rPr>
        <w:t>y</w:t>
      </w:r>
      <w:r w:rsidRPr="00083779">
        <w:rPr>
          <w:rFonts w:ascii="Arial" w:hAnsi="Arial" w:cs="Arial"/>
        </w:rPr>
        <w:t xml:space="preserve"> Insurance in place. </w:t>
      </w:r>
      <w:r w:rsidR="000F59F8" w:rsidRPr="00083779">
        <w:rPr>
          <w:rFonts w:ascii="Arial" w:hAnsi="Arial" w:cs="Arial"/>
        </w:rPr>
        <w:t>Coventry City Council have a</w:t>
      </w:r>
      <w:r w:rsidR="0099350F" w:rsidRPr="00083779">
        <w:rPr>
          <w:rFonts w:ascii="Arial" w:hAnsi="Arial" w:cs="Arial"/>
        </w:rPr>
        <w:t xml:space="preserve">n agreement with Mark Bates Insurance Ltd and will </w:t>
      </w:r>
      <w:r w:rsidR="007B581A" w:rsidRPr="00083779">
        <w:rPr>
          <w:rFonts w:ascii="Arial" w:hAnsi="Arial" w:cs="Arial"/>
        </w:rPr>
        <w:t>pay for the Employ</w:t>
      </w:r>
      <w:r w:rsidR="00083779" w:rsidRPr="00083779">
        <w:rPr>
          <w:rFonts w:ascii="Arial" w:hAnsi="Arial" w:cs="Arial"/>
        </w:rPr>
        <w:t>ers</w:t>
      </w:r>
      <w:r w:rsidR="00380A7B">
        <w:rPr>
          <w:rFonts w:ascii="Arial" w:hAnsi="Arial" w:cs="Arial"/>
        </w:rPr>
        <w:t>’</w:t>
      </w:r>
      <w:r w:rsidR="00083779" w:rsidRPr="00083779">
        <w:rPr>
          <w:rFonts w:ascii="Arial" w:hAnsi="Arial" w:cs="Arial"/>
        </w:rPr>
        <w:t xml:space="preserve"> </w:t>
      </w:r>
      <w:r w:rsidR="007B581A" w:rsidRPr="00083779">
        <w:rPr>
          <w:rFonts w:ascii="Arial" w:hAnsi="Arial" w:cs="Arial"/>
        </w:rPr>
        <w:t xml:space="preserve">Liability Insurance </w:t>
      </w:r>
      <w:r w:rsidR="00766A18" w:rsidRPr="00083779">
        <w:rPr>
          <w:rFonts w:ascii="Arial" w:hAnsi="Arial" w:cs="Arial"/>
        </w:rPr>
        <w:t xml:space="preserve">with this company. The annual cost is currently £75.00. If </w:t>
      </w:r>
      <w:r w:rsidR="00F36A83" w:rsidRPr="00083779">
        <w:rPr>
          <w:rFonts w:ascii="Arial" w:hAnsi="Arial" w:cs="Arial"/>
        </w:rPr>
        <w:t xml:space="preserve">the Direct </w:t>
      </w:r>
      <w:r w:rsidR="00B74017" w:rsidRPr="00083779">
        <w:rPr>
          <w:rFonts w:ascii="Arial" w:hAnsi="Arial" w:cs="Arial"/>
        </w:rPr>
        <w:t>Payment</w:t>
      </w:r>
      <w:r w:rsidR="00F36A83" w:rsidRPr="00083779">
        <w:rPr>
          <w:rFonts w:ascii="Arial" w:hAnsi="Arial" w:cs="Arial"/>
        </w:rPr>
        <w:t xml:space="preserve"> recipient or their represe</w:t>
      </w:r>
      <w:r w:rsidR="00DC33CC" w:rsidRPr="00083779">
        <w:rPr>
          <w:rFonts w:ascii="Arial" w:hAnsi="Arial" w:cs="Arial"/>
        </w:rPr>
        <w:t>ntative</w:t>
      </w:r>
      <w:r w:rsidR="00F36A83" w:rsidRPr="00083779">
        <w:rPr>
          <w:rFonts w:ascii="Arial" w:hAnsi="Arial" w:cs="Arial"/>
        </w:rPr>
        <w:t xml:space="preserve"> wishes to use an alternative provider</w:t>
      </w:r>
      <w:r w:rsidR="001033D1" w:rsidRPr="00083779">
        <w:rPr>
          <w:rFonts w:ascii="Arial" w:hAnsi="Arial" w:cs="Arial"/>
        </w:rPr>
        <w:t>, Coventry City will fund the cost of the policy up to the cost of £75.00</w:t>
      </w:r>
      <w:r w:rsidR="003A4C1B" w:rsidRPr="00083779">
        <w:rPr>
          <w:rFonts w:ascii="Arial" w:hAnsi="Arial" w:cs="Arial"/>
        </w:rPr>
        <w:t xml:space="preserve"> </w:t>
      </w:r>
      <w:r w:rsidR="00B74017" w:rsidRPr="00083779">
        <w:rPr>
          <w:rFonts w:ascii="Arial" w:hAnsi="Arial" w:cs="Arial"/>
        </w:rPr>
        <w:t xml:space="preserve">(Proof of purchase </w:t>
      </w:r>
      <w:r w:rsidR="00083779" w:rsidRPr="00083779">
        <w:rPr>
          <w:rFonts w:ascii="Arial" w:hAnsi="Arial" w:cs="Arial"/>
        </w:rPr>
        <w:t xml:space="preserve">of Liability Insurance </w:t>
      </w:r>
      <w:r w:rsidR="00B74017" w:rsidRPr="00083779">
        <w:rPr>
          <w:rFonts w:ascii="Arial" w:hAnsi="Arial" w:cs="Arial"/>
        </w:rPr>
        <w:t>will be required)</w:t>
      </w:r>
      <w:r w:rsidR="003A4C1B" w:rsidRPr="00083779">
        <w:rPr>
          <w:rFonts w:ascii="Arial" w:hAnsi="Arial" w:cs="Arial"/>
        </w:rPr>
        <w:t>.</w:t>
      </w:r>
      <w:r w:rsidR="00B74017" w:rsidRPr="00083779">
        <w:rPr>
          <w:rFonts w:ascii="Arial" w:hAnsi="Arial" w:cs="Arial"/>
        </w:rPr>
        <w:t xml:space="preserve"> </w:t>
      </w:r>
      <w:r w:rsidRPr="00083779">
        <w:rPr>
          <w:rFonts w:ascii="Arial" w:hAnsi="Arial" w:cs="Arial"/>
        </w:rPr>
        <w:t xml:space="preserve">The policy must be produced on demand when requested by Coventry City Council. If this not adhered to then the </w:t>
      </w:r>
      <w:r w:rsidR="000743AD" w:rsidRPr="00083779">
        <w:rPr>
          <w:rFonts w:ascii="Arial" w:hAnsi="Arial" w:cs="Arial"/>
        </w:rPr>
        <w:t>D</w:t>
      </w:r>
      <w:r w:rsidRPr="00083779">
        <w:rPr>
          <w:rFonts w:ascii="Arial" w:hAnsi="Arial" w:cs="Arial"/>
        </w:rPr>
        <w:t xml:space="preserve">irect </w:t>
      </w:r>
      <w:r w:rsidR="000743AD" w:rsidRPr="00083779">
        <w:rPr>
          <w:rFonts w:ascii="Arial" w:hAnsi="Arial" w:cs="Arial"/>
        </w:rPr>
        <w:t>P</w:t>
      </w:r>
      <w:r w:rsidRPr="00083779">
        <w:rPr>
          <w:rFonts w:ascii="Arial" w:hAnsi="Arial" w:cs="Arial"/>
        </w:rPr>
        <w:t>ayment may be suspended or terminated.  </w:t>
      </w:r>
    </w:p>
    <w:p w14:paraId="05358171" w14:textId="3321D7B3" w:rsidR="00403815" w:rsidRPr="00DB5F79" w:rsidRDefault="00403815" w:rsidP="005F1C17">
      <w:pPr>
        <w:pStyle w:val="paragraph"/>
        <w:spacing w:before="0" w:beforeAutospacing="0" w:after="0" w:afterAutospacing="0"/>
        <w:ind w:left="924" w:hanging="567"/>
        <w:jc w:val="both"/>
        <w:textAlignment w:val="baseline"/>
        <w:rPr>
          <w:rFonts w:ascii="Arial" w:hAnsi="Arial" w:cs="Arial"/>
          <w:highlight w:val="yellow"/>
        </w:rPr>
      </w:pPr>
    </w:p>
    <w:p w14:paraId="29C50814" w14:textId="7913C8B7" w:rsidR="00810E7C" w:rsidRPr="00083779" w:rsidRDefault="009A3866"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083779">
        <w:rPr>
          <w:rFonts w:ascii="Arial" w:hAnsi="Arial" w:cs="Arial"/>
        </w:rPr>
        <w:t>Coventry City Council will not be liable for any employment responsibilities. This is the responsibility of the adult, carer, youn</w:t>
      </w:r>
      <w:r w:rsidR="00D33BE1" w:rsidRPr="00083779">
        <w:rPr>
          <w:rFonts w:ascii="Arial" w:hAnsi="Arial" w:cs="Arial"/>
        </w:rPr>
        <w:t>g</w:t>
      </w:r>
      <w:r w:rsidRPr="00083779">
        <w:rPr>
          <w:rFonts w:ascii="Arial" w:hAnsi="Arial" w:cs="Arial"/>
        </w:rPr>
        <w:t xml:space="preserve"> carer, parent of a disabled child or their nominated </w:t>
      </w:r>
      <w:r w:rsidR="00D33BE1" w:rsidRPr="00083779">
        <w:rPr>
          <w:rFonts w:ascii="Arial" w:hAnsi="Arial" w:cs="Arial"/>
        </w:rPr>
        <w:t>authorised</w:t>
      </w:r>
      <w:r w:rsidRPr="00083779">
        <w:rPr>
          <w:rFonts w:ascii="Arial" w:hAnsi="Arial" w:cs="Arial"/>
        </w:rPr>
        <w:t xml:space="preserve"> person </w:t>
      </w:r>
      <w:r w:rsidR="004A34F2" w:rsidRPr="00083779">
        <w:rPr>
          <w:rFonts w:ascii="Arial" w:hAnsi="Arial" w:cs="Arial"/>
        </w:rPr>
        <w:t xml:space="preserve">or organisation who agrees to manage the </w:t>
      </w:r>
      <w:r w:rsidR="000743AD" w:rsidRPr="00083779">
        <w:rPr>
          <w:rFonts w:ascii="Arial" w:hAnsi="Arial" w:cs="Arial"/>
        </w:rPr>
        <w:t>D</w:t>
      </w:r>
      <w:r w:rsidR="004A34F2" w:rsidRPr="00083779">
        <w:rPr>
          <w:rFonts w:ascii="Arial" w:hAnsi="Arial" w:cs="Arial"/>
        </w:rPr>
        <w:t xml:space="preserve">irect </w:t>
      </w:r>
      <w:r w:rsidR="000743AD" w:rsidRPr="00083779">
        <w:rPr>
          <w:rFonts w:ascii="Arial" w:hAnsi="Arial" w:cs="Arial"/>
        </w:rPr>
        <w:t>P</w:t>
      </w:r>
      <w:r w:rsidR="004A34F2" w:rsidRPr="00083779">
        <w:rPr>
          <w:rFonts w:ascii="Arial" w:hAnsi="Arial" w:cs="Arial"/>
        </w:rPr>
        <w:t>ayment</w:t>
      </w:r>
      <w:r w:rsidR="00CF69F8" w:rsidRPr="00083779">
        <w:rPr>
          <w:rFonts w:ascii="Arial" w:hAnsi="Arial" w:cs="Arial"/>
        </w:rPr>
        <w:t>. It must be clearly stated in the employee’s cont</w:t>
      </w:r>
      <w:r w:rsidR="000743AD" w:rsidRPr="00083779">
        <w:rPr>
          <w:rFonts w:ascii="Arial" w:hAnsi="Arial" w:cs="Arial"/>
        </w:rPr>
        <w:t>r</w:t>
      </w:r>
      <w:r w:rsidR="00CF69F8" w:rsidRPr="00083779">
        <w:rPr>
          <w:rFonts w:ascii="Arial" w:hAnsi="Arial" w:cs="Arial"/>
        </w:rPr>
        <w:t xml:space="preserve">act of employment </w:t>
      </w:r>
      <w:r w:rsidR="00D33BE1" w:rsidRPr="00083779">
        <w:rPr>
          <w:rFonts w:ascii="Arial" w:hAnsi="Arial" w:cs="Arial"/>
        </w:rPr>
        <w:t xml:space="preserve">or written statement of work that they are employed solely by the person or the nominated authorised </w:t>
      </w:r>
      <w:r w:rsidR="00810E7C" w:rsidRPr="00083779">
        <w:rPr>
          <w:rFonts w:ascii="Arial" w:hAnsi="Arial" w:cs="Arial"/>
        </w:rPr>
        <w:t xml:space="preserve">person. </w:t>
      </w:r>
      <w:bookmarkStart w:id="71" w:name="_Hlk146554427"/>
      <w:r w:rsidR="007D436A" w:rsidRPr="007D436A">
        <w:rPr>
          <w:rFonts w:ascii="Arial" w:hAnsi="Arial" w:cs="Arial"/>
          <w:color w:val="0070C0"/>
        </w:rPr>
        <w:t xml:space="preserve">See </w:t>
      </w:r>
      <w:r w:rsidR="007D436A">
        <w:rPr>
          <w:rFonts w:ascii="Arial" w:hAnsi="Arial" w:cs="Arial"/>
          <w:color w:val="0070C0"/>
        </w:rPr>
        <w:t xml:space="preserve">para </w:t>
      </w:r>
      <w:r w:rsidR="007D436A" w:rsidRPr="007D436A">
        <w:rPr>
          <w:rFonts w:ascii="Arial" w:hAnsi="Arial" w:cs="Arial"/>
          <w:color w:val="0070C0"/>
        </w:rPr>
        <w:t>2.40</w:t>
      </w:r>
      <w:r w:rsidR="007D436A">
        <w:rPr>
          <w:rFonts w:ascii="Arial" w:hAnsi="Arial" w:cs="Arial"/>
          <w:color w:val="0070C0"/>
        </w:rPr>
        <w:t xml:space="preserve"> below.</w:t>
      </w:r>
    </w:p>
    <w:bookmarkEnd w:id="71"/>
    <w:p w14:paraId="640F98C7" w14:textId="77777777" w:rsidR="00D44D46" w:rsidRPr="00D44D46" w:rsidRDefault="00D44D46" w:rsidP="005F1C17">
      <w:pPr>
        <w:pStyle w:val="paragraph"/>
        <w:spacing w:before="0" w:beforeAutospacing="0" w:after="0" w:afterAutospacing="0"/>
        <w:ind w:left="924" w:hanging="567"/>
        <w:jc w:val="both"/>
        <w:textAlignment w:val="baseline"/>
        <w:rPr>
          <w:rFonts w:ascii="Arial" w:hAnsi="Arial" w:cs="Arial"/>
        </w:rPr>
      </w:pPr>
    </w:p>
    <w:p w14:paraId="18EFB0D9" w14:textId="6E882989" w:rsidR="00F05FF3" w:rsidRPr="00D44D46" w:rsidRDefault="00810E7C"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D44D46">
        <w:rPr>
          <w:rFonts w:ascii="Arial" w:hAnsi="Arial" w:cs="Arial"/>
        </w:rPr>
        <w:t xml:space="preserve">The adult, carer, young carer, parent of the disabled child or the nominated authorised person or the </w:t>
      </w:r>
      <w:r w:rsidR="00345B93" w:rsidRPr="00D44D46">
        <w:rPr>
          <w:rFonts w:ascii="Arial" w:hAnsi="Arial" w:cs="Arial"/>
        </w:rPr>
        <w:t xml:space="preserve">organisation will be expected by Coventry City Council to ensure that there are provisions </w:t>
      </w:r>
      <w:r w:rsidR="00493B70" w:rsidRPr="00D44D46">
        <w:rPr>
          <w:rFonts w:ascii="Arial" w:hAnsi="Arial" w:cs="Arial"/>
        </w:rPr>
        <w:t xml:space="preserve">for cover in emergency situations or when their personal assistants are not able or not </w:t>
      </w:r>
      <w:r w:rsidR="00D52D02" w:rsidRPr="00D44D46">
        <w:rPr>
          <w:rFonts w:ascii="Arial" w:hAnsi="Arial" w:cs="Arial"/>
        </w:rPr>
        <w:t xml:space="preserve">due to attend to support </w:t>
      </w:r>
      <w:r w:rsidR="00D52D02" w:rsidRPr="00D44D46">
        <w:rPr>
          <w:rFonts w:ascii="Arial" w:hAnsi="Arial" w:cs="Arial"/>
        </w:rPr>
        <w:lastRenderedPageBreak/>
        <w:t xml:space="preserve">them, such as in cases of holiday or sickness. This will be included </w:t>
      </w:r>
      <w:r w:rsidR="00D31C70" w:rsidRPr="00D44D46">
        <w:rPr>
          <w:rFonts w:ascii="Arial" w:hAnsi="Arial" w:cs="Arial"/>
        </w:rPr>
        <w:t xml:space="preserve">in the Support </w:t>
      </w:r>
      <w:r w:rsidR="00F05FF3" w:rsidRPr="00D44D46">
        <w:rPr>
          <w:rFonts w:ascii="Arial" w:hAnsi="Arial" w:cs="Arial"/>
        </w:rPr>
        <w:t>P</w:t>
      </w:r>
      <w:r w:rsidR="00D31C70" w:rsidRPr="00D44D46">
        <w:rPr>
          <w:rFonts w:ascii="Arial" w:hAnsi="Arial" w:cs="Arial"/>
        </w:rPr>
        <w:t>lan, the</w:t>
      </w:r>
      <w:r w:rsidR="00D31C70">
        <w:rPr>
          <w:rFonts w:ascii="Arial" w:hAnsi="Arial" w:cs="Arial"/>
        </w:rPr>
        <w:t xml:space="preserve"> </w:t>
      </w:r>
      <w:r w:rsidR="00F05FF3">
        <w:rPr>
          <w:rFonts w:ascii="Arial" w:hAnsi="Arial" w:cs="Arial"/>
        </w:rPr>
        <w:t xml:space="preserve">Child in Need Plan or the Early Help Plan. </w:t>
      </w:r>
    </w:p>
    <w:p w14:paraId="0AC34731" w14:textId="77777777" w:rsidR="00F05FF3" w:rsidRPr="00D44D46" w:rsidRDefault="00F05FF3" w:rsidP="005F1C17">
      <w:pPr>
        <w:pStyle w:val="paragraph"/>
        <w:spacing w:before="0" w:beforeAutospacing="0" w:after="0" w:afterAutospacing="0"/>
        <w:ind w:left="924" w:hanging="567"/>
        <w:jc w:val="both"/>
        <w:textAlignment w:val="baseline"/>
        <w:rPr>
          <w:rFonts w:ascii="Arial" w:hAnsi="Arial" w:cs="Arial"/>
        </w:rPr>
      </w:pPr>
    </w:p>
    <w:p w14:paraId="5020F4F8" w14:textId="01107B41" w:rsidR="00520719" w:rsidRDefault="00F05FF3"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F077D6">
        <w:rPr>
          <w:rFonts w:ascii="Arial" w:hAnsi="Arial" w:cs="Arial"/>
        </w:rPr>
        <w:t xml:space="preserve">In the event that normal contingency arrangements for the provision of services paid </w:t>
      </w:r>
      <w:r w:rsidR="009D3372" w:rsidRPr="00F077D6">
        <w:rPr>
          <w:rFonts w:ascii="Arial" w:hAnsi="Arial" w:cs="Arial"/>
        </w:rPr>
        <w:t xml:space="preserve">for with a </w:t>
      </w:r>
      <w:r w:rsidR="00EB727C">
        <w:rPr>
          <w:rFonts w:ascii="Arial" w:hAnsi="Arial" w:cs="Arial"/>
        </w:rPr>
        <w:t>D</w:t>
      </w:r>
      <w:r w:rsidR="009D3372" w:rsidRPr="00F077D6">
        <w:rPr>
          <w:rFonts w:ascii="Arial" w:hAnsi="Arial" w:cs="Arial"/>
        </w:rPr>
        <w:t xml:space="preserve">irect </w:t>
      </w:r>
      <w:r w:rsidR="00EB727C">
        <w:rPr>
          <w:rFonts w:ascii="Arial" w:hAnsi="Arial" w:cs="Arial"/>
        </w:rPr>
        <w:t>P</w:t>
      </w:r>
      <w:r w:rsidR="009D3372" w:rsidRPr="00F077D6">
        <w:rPr>
          <w:rFonts w:ascii="Arial" w:hAnsi="Arial" w:cs="Arial"/>
        </w:rPr>
        <w:t>ayment breaks down, Coventry City Council will ensure that the person</w:t>
      </w:r>
      <w:r w:rsidR="002A38C7" w:rsidRPr="00F077D6">
        <w:rPr>
          <w:rFonts w:ascii="Arial" w:hAnsi="Arial" w:cs="Arial"/>
        </w:rPr>
        <w:t xml:space="preserve"> receives appropriate services to meet their eligible needs for that period</w:t>
      </w:r>
      <w:r w:rsidR="00F077D6" w:rsidRPr="00F077D6">
        <w:rPr>
          <w:rFonts w:ascii="Arial" w:hAnsi="Arial" w:cs="Arial"/>
        </w:rPr>
        <w:t>. Any monies paid by Coventry City Council shall be recovered accordingly.</w:t>
      </w:r>
    </w:p>
    <w:p w14:paraId="5DD6D4E5" w14:textId="77777777" w:rsidR="00FE6EB6" w:rsidRPr="00D44D46" w:rsidRDefault="00FE6EB6" w:rsidP="005F1C17">
      <w:pPr>
        <w:pStyle w:val="paragraph"/>
        <w:spacing w:before="0" w:beforeAutospacing="0" w:after="0" w:afterAutospacing="0"/>
        <w:ind w:left="924" w:hanging="567"/>
        <w:jc w:val="both"/>
        <w:textAlignment w:val="baseline"/>
        <w:rPr>
          <w:rFonts w:ascii="Arial" w:hAnsi="Arial" w:cs="Arial"/>
        </w:rPr>
      </w:pPr>
    </w:p>
    <w:p w14:paraId="3883834A" w14:textId="6821EACE" w:rsidR="00F077D6" w:rsidRDefault="00E0250D"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Pr>
          <w:rFonts w:ascii="Arial" w:hAnsi="Arial" w:cs="Arial"/>
        </w:rPr>
        <w:t>Coventry City Council will only advise on health and safety implications for the authority</w:t>
      </w:r>
      <w:r w:rsidR="00CB4178">
        <w:rPr>
          <w:rFonts w:ascii="Arial" w:hAnsi="Arial" w:cs="Arial"/>
        </w:rPr>
        <w:t xml:space="preserve">, employees of the Council and for </w:t>
      </w:r>
      <w:r w:rsidR="00D20F31">
        <w:rPr>
          <w:rFonts w:ascii="Arial" w:hAnsi="Arial" w:cs="Arial"/>
        </w:rPr>
        <w:t>D</w:t>
      </w:r>
      <w:r w:rsidR="00CB4178">
        <w:rPr>
          <w:rFonts w:ascii="Arial" w:hAnsi="Arial" w:cs="Arial"/>
        </w:rPr>
        <w:t xml:space="preserve">irect </w:t>
      </w:r>
      <w:r w:rsidR="00D20F31">
        <w:rPr>
          <w:rFonts w:ascii="Arial" w:hAnsi="Arial" w:cs="Arial"/>
        </w:rPr>
        <w:t>P</w:t>
      </w:r>
      <w:r w:rsidR="00CB4178">
        <w:rPr>
          <w:rFonts w:ascii="Arial" w:hAnsi="Arial" w:cs="Arial"/>
        </w:rPr>
        <w:t>ayment recipients.</w:t>
      </w:r>
      <w:r w:rsidR="004466CB">
        <w:rPr>
          <w:rFonts w:ascii="Arial" w:hAnsi="Arial" w:cs="Arial"/>
        </w:rPr>
        <w:t xml:space="preserve"> Direct Payment employers must take responsible steps to minimise the health and safety of the staff they employ and develop a Risk Management Plan</w:t>
      </w:r>
      <w:r w:rsidR="00520719">
        <w:rPr>
          <w:rFonts w:ascii="Arial" w:hAnsi="Arial" w:cs="Arial"/>
        </w:rPr>
        <w:t xml:space="preserve">. This plan should include any training to be arranged for staff. </w:t>
      </w:r>
      <w:r w:rsidR="00CB4178">
        <w:rPr>
          <w:rFonts w:ascii="Arial" w:hAnsi="Arial" w:cs="Arial"/>
        </w:rPr>
        <w:t xml:space="preserve"> </w:t>
      </w:r>
    </w:p>
    <w:p w14:paraId="2F529047" w14:textId="77777777" w:rsidR="00D44D46" w:rsidRDefault="00D44D46" w:rsidP="005F1C17">
      <w:pPr>
        <w:pStyle w:val="paragraph"/>
        <w:spacing w:before="0" w:beforeAutospacing="0" w:after="0" w:afterAutospacing="0"/>
        <w:ind w:left="924" w:hanging="567"/>
        <w:jc w:val="both"/>
        <w:textAlignment w:val="baseline"/>
        <w:rPr>
          <w:rFonts w:ascii="Arial" w:hAnsi="Arial" w:cs="Arial"/>
        </w:rPr>
      </w:pPr>
    </w:p>
    <w:p w14:paraId="2CFC871A" w14:textId="7597F417" w:rsidR="00BB7543" w:rsidRPr="00E52827" w:rsidRDefault="00D55D42"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Pr>
          <w:rFonts w:ascii="Arial" w:hAnsi="Arial" w:cs="Arial"/>
        </w:rPr>
        <w:t>The adult,</w:t>
      </w:r>
      <w:r w:rsidR="0045739A">
        <w:rPr>
          <w:rFonts w:ascii="Arial" w:hAnsi="Arial" w:cs="Arial"/>
        </w:rPr>
        <w:t xml:space="preserve"> </w:t>
      </w:r>
      <w:r>
        <w:rPr>
          <w:rFonts w:ascii="Arial" w:hAnsi="Arial" w:cs="Arial"/>
        </w:rPr>
        <w:t xml:space="preserve">carer, young carer, parent of a disabled child or the nominated authorised person or organisation can use their </w:t>
      </w:r>
      <w:r w:rsidR="00D20F31">
        <w:rPr>
          <w:rFonts w:ascii="Arial" w:hAnsi="Arial" w:cs="Arial"/>
        </w:rPr>
        <w:t>D</w:t>
      </w:r>
      <w:r>
        <w:rPr>
          <w:rFonts w:ascii="Arial" w:hAnsi="Arial" w:cs="Arial"/>
        </w:rPr>
        <w:t xml:space="preserve">irect </w:t>
      </w:r>
      <w:r w:rsidR="00D20F31">
        <w:rPr>
          <w:rFonts w:ascii="Arial" w:hAnsi="Arial" w:cs="Arial"/>
        </w:rPr>
        <w:t>P</w:t>
      </w:r>
      <w:r>
        <w:rPr>
          <w:rFonts w:ascii="Arial" w:hAnsi="Arial" w:cs="Arial"/>
        </w:rPr>
        <w:t xml:space="preserve">ayment </w:t>
      </w:r>
      <w:r w:rsidR="0045739A">
        <w:rPr>
          <w:rFonts w:ascii="Arial" w:hAnsi="Arial" w:cs="Arial"/>
        </w:rPr>
        <w:t xml:space="preserve">funding to pay for the costs of </w:t>
      </w:r>
      <w:r w:rsidR="00E52827">
        <w:rPr>
          <w:rFonts w:ascii="Arial" w:hAnsi="Arial" w:cs="Arial"/>
        </w:rPr>
        <w:t>training personal</w:t>
      </w:r>
      <w:r w:rsidR="0045739A">
        <w:rPr>
          <w:rFonts w:ascii="Arial" w:hAnsi="Arial" w:cs="Arial"/>
        </w:rPr>
        <w:t xml:space="preserve"> assistant</w:t>
      </w:r>
      <w:r w:rsidR="00B65CB4">
        <w:rPr>
          <w:rFonts w:ascii="Arial" w:hAnsi="Arial" w:cs="Arial"/>
        </w:rPr>
        <w:t xml:space="preserve">s if the training will enable their staff to meet their assessed </w:t>
      </w:r>
      <w:r w:rsidR="00F46F6C">
        <w:rPr>
          <w:rFonts w:ascii="Arial" w:hAnsi="Arial" w:cs="Arial"/>
        </w:rPr>
        <w:t xml:space="preserve">eligible care and support needs. This needs to be evidenced through </w:t>
      </w:r>
      <w:r w:rsidR="00E52827">
        <w:rPr>
          <w:rFonts w:ascii="Arial" w:hAnsi="Arial" w:cs="Arial"/>
        </w:rPr>
        <w:t>receipts</w:t>
      </w:r>
      <w:r w:rsidR="00F46F6C">
        <w:rPr>
          <w:rFonts w:ascii="Arial" w:hAnsi="Arial" w:cs="Arial"/>
        </w:rPr>
        <w:t xml:space="preserve"> invoices </w:t>
      </w:r>
      <w:r w:rsidR="00E52827">
        <w:rPr>
          <w:rFonts w:ascii="Arial" w:hAnsi="Arial" w:cs="Arial"/>
        </w:rPr>
        <w:t xml:space="preserve">or through bank statements. </w:t>
      </w:r>
    </w:p>
    <w:p w14:paraId="65787B36" w14:textId="77777777" w:rsidR="00BB7543" w:rsidRDefault="00BB7543" w:rsidP="00655A57">
      <w:pPr>
        <w:spacing w:after="0" w:line="240" w:lineRule="auto"/>
        <w:textAlignment w:val="baseline"/>
        <w:rPr>
          <w:rFonts w:ascii="Arial" w:eastAsia="Times New Roman" w:hAnsi="Arial" w:cs="Arial"/>
          <w:b/>
          <w:bCs/>
          <w:sz w:val="24"/>
          <w:szCs w:val="24"/>
          <w:highlight w:val="yellow"/>
          <w:lang w:eastAsia="en-GB"/>
        </w:rPr>
      </w:pPr>
    </w:p>
    <w:p w14:paraId="299B927A" w14:textId="33D2C61E" w:rsidR="00D63278" w:rsidRPr="00713F27" w:rsidRDefault="3856937A" w:rsidP="00D11B7D">
      <w:pPr>
        <w:pStyle w:val="paragraph"/>
        <w:spacing w:before="0" w:beforeAutospacing="0" w:after="0" w:afterAutospacing="0"/>
        <w:ind w:firstLine="357"/>
        <w:jc w:val="both"/>
        <w:textAlignment w:val="baseline"/>
        <w:outlineLvl w:val="1"/>
        <w:rPr>
          <w:rFonts w:ascii="Arial" w:hAnsi="Arial" w:cs="Arial"/>
          <w:b/>
          <w:bCs/>
          <w:sz w:val="28"/>
          <w:szCs w:val="28"/>
        </w:rPr>
      </w:pPr>
      <w:bookmarkStart w:id="72" w:name="_Toc137046992"/>
      <w:bookmarkStart w:id="73" w:name="_Toc137047824"/>
      <w:bookmarkStart w:id="74" w:name="EmploymentStatus"/>
      <w:bookmarkStart w:id="75" w:name="_Toc173158630"/>
      <w:r w:rsidRPr="67718727">
        <w:rPr>
          <w:rStyle w:val="normaltextrun"/>
          <w:rFonts w:ascii="Arial" w:hAnsi="Arial" w:cs="Arial"/>
          <w:b/>
          <w:bCs/>
          <w:sz w:val="28"/>
          <w:szCs w:val="28"/>
        </w:rPr>
        <w:t>Employment Status</w:t>
      </w:r>
      <w:bookmarkEnd w:id="72"/>
      <w:bookmarkEnd w:id="73"/>
      <w:bookmarkEnd w:id="74"/>
      <w:r w:rsidR="00D63278">
        <w:rPr>
          <w:rStyle w:val="normaltextrun"/>
          <w:rFonts w:ascii="Arial" w:hAnsi="Arial" w:cs="Arial"/>
          <w:b/>
          <w:bCs/>
          <w:sz w:val="28"/>
          <w:szCs w:val="28"/>
        </w:rPr>
        <w:t xml:space="preserve"> and </w:t>
      </w:r>
      <w:r w:rsidR="00D63278" w:rsidRPr="00713F27">
        <w:rPr>
          <w:rFonts w:ascii="Arial" w:hAnsi="Arial" w:cs="Arial"/>
          <w:b/>
          <w:bCs/>
          <w:sz w:val="28"/>
          <w:szCs w:val="28"/>
        </w:rPr>
        <w:t>Self-Employed Personal Assistants</w:t>
      </w:r>
      <w:bookmarkEnd w:id="75"/>
      <w:r w:rsidR="00D63278" w:rsidRPr="00713F27">
        <w:rPr>
          <w:rFonts w:ascii="Arial" w:hAnsi="Arial" w:cs="Arial"/>
          <w:b/>
          <w:bCs/>
          <w:sz w:val="28"/>
          <w:szCs w:val="28"/>
        </w:rPr>
        <w:t xml:space="preserve"> </w:t>
      </w:r>
    </w:p>
    <w:p w14:paraId="2D815D60" w14:textId="56E7E7AB" w:rsidR="00331416" w:rsidRPr="00083779" w:rsidRDefault="00331416" w:rsidP="00403815">
      <w:pPr>
        <w:spacing w:after="0" w:line="240" w:lineRule="auto"/>
        <w:ind w:left="525"/>
        <w:textAlignment w:val="baseline"/>
        <w:rPr>
          <w:rFonts w:ascii="Arial" w:eastAsia="Times New Roman" w:hAnsi="Arial" w:cs="Arial"/>
          <w:b/>
          <w:bCs/>
          <w:sz w:val="24"/>
          <w:szCs w:val="24"/>
          <w:lang w:eastAsia="en-GB"/>
        </w:rPr>
      </w:pPr>
    </w:p>
    <w:p w14:paraId="42F020BB" w14:textId="14101224" w:rsidR="00331416" w:rsidRPr="00083779" w:rsidRDefault="00331416"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083779">
        <w:rPr>
          <w:rFonts w:ascii="Arial" w:hAnsi="Arial" w:cs="Arial"/>
        </w:rPr>
        <w:t xml:space="preserve">Most people who decide to use a Personal Assistant directly employ them. However, if </w:t>
      </w:r>
      <w:r w:rsidR="00A83578" w:rsidRPr="00083779">
        <w:rPr>
          <w:rFonts w:ascii="Arial" w:hAnsi="Arial" w:cs="Arial"/>
        </w:rPr>
        <w:t xml:space="preserve">they </w:t>
      </w:r>
      <w:r w:rsidRPr="00083779">
        <w:rPr>
          <w:rFonts w:ascii="Arial" w:hAnsi="Arial" w:cs="Arial"/>
        </w:rPr>
        <w:t xml:space="preserve">decide to use a self-employed person, </w:t>
      </w:r>
      <w:r w:rsidR="00A83578" w:rsidRPr="00083779">
        <w:rPr>
          <w:rFonts w:ascii="Arial" w:hAnsi="Arial" w:cs="Arial"/>
        </w:rPr>
        <w:t xml:space="preserve">they </w:t>
      </w:r>
      <w:r w:rsidRPr="00083779">
        <w:rPr>
          <w:rFonts w:ascii="Arial" w:hAnsi="Arial" w:cs="Arial"/>
        </w:rPr>
        <w:t>should ask them for:</w:t>
      </w:r>
    </w:p>
    <w:p w14:paraId="52C0921C" w14:textId="77777777" w:rsidR="00267F2E" w:rsidRPr="00083779" w:rsidRDefault="00267F2E" w:rsidP="005F1C17">
      <w:pPr>
        <w:pStyle w:val="paragraph"/>
        <w:spacing w:before="0" w:beforeAutospacing="0" w:after="0" w:afterAutospacing="0"/>
        <w:ind w:left="924" w:hanging="567"/>
        <w:jc w:val="both"/>
        <w:textAlignment w:val="baseline"/>
        <w:rPr>
          <w:rFonts w:ascii="Arial" w:hAnsi="Arial" w:cs="Arial"/>
        </w:rPr>
      </w:pPr>
    </w:p>
    <w:p w14:paraId="1C90C26D" w14:textId="4883F7D5"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A contract that sets out the work to be undertaken that makes it clear that they are not an employee</w:t>
      </w:r>
      <w:r w:rsidR="007313D3">
        <w:rPr>
          <w:rStyle w:val="normaltextrun"/>
          <w:rFonts w:ascii="Arial" w:hAnsi="Arial" w:cs="Arial"/>
          <w:sz w:val="24"/>
          <w:szCs w:val="24"/>
          <w:lang w:val="en-US"/>
        </w:rPr>
        <w:t>.</w:t>
      </w:r>
    </w:p>
    <w:p w14:paraId="7DF06854" w14:textId="6656B899"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The Unique Tax Reference (UT</w:t>
      </w:r>
      <w:r w:rsidR="00D56A51" w:rsidRPr="00083779">
        <w:rPr>
          <w:rStyle w:val="normaltextrun"/>
          <w:rFonts w:ascii="Arial" w:hAnsi="Arial" w:cs="Arial"/>
          <w:sz w:val="24"/>
          <w:szCs w:val="24"/>
          <w:lang w:val="en-US"/>
        </w:rPr>
        <w:t>R</w:t>
      </w:r>
      <w:r w:rsidRPr="00083779">
        <w:rPr>
          <w:rStyle w:val="normaltextrun"/>
          <w:rFonts w:ascii="Arial" w:hAnsi="Arial" w:cs="Arial"/>
          <w:sz w:val="24"/>
          <w:szCs w:val="24"/>
          <w:lang w:val="en-US"/>
        </w:rPr>
        <w:t>) from HMRC</w:t>
      </w:r>
      <w:r w:rsidR="007313D3">
        <w:rPr>
          <w:rStyle w:val="normaltextrun"/>
          <w:rFonts w:ascii="Arial" w:hAnsi="Arial" w:cs="Arial"/>
          <w:sz w:val="24"/>
          <w:szCs w:val="24"/>
          <w:lang w:val="en-US"/>
        </w:rPr>
        <w:t>.</w:t>
      </w:r>
      <w:r w:rsidRPr="00083779">
        <w:rPr>
          <w:rStyle w:val="normaltextrun"/>
          <w:rFonts w:ascii="Arial" w:hAnsi="Arial" w:cs="Arial"/>
          <w:sz w:val="24"/>
          <w:szCs w:val="24"/>
          <w:lang w:val="en-US"/>
        </w:rPr>
        <w:t xml:space="preserve"> </w:t>
      </w:r>
    </w:p>
    <w:p w14:paraId="36FF5848" w14:textId="61F3F04E" w:rsidR="00BB7D5B"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 xml:space="preserve">Evidence that they have professional indemnity and public liability </w:t>
      </w:r>
      <w:r w:rsidR="007313D3" w:rsidRPr="00083779">
        <w:rPr>
          <w:rStyle w:val="normaltextrun"/>
          <w:rFonts w:ascii="Arial" w:hAnsi="Arial" w:cs="Arial"/>
          <w:sz w:val="24"/>
          <w:szCs w:val="24"/>
          <w:lang w:val="en-US"/>
        </w:rPr>
        <w:t>insurance.</w:t>
      </w:r>
    </w:p>
    <w:p w14:paraId="1C522F1D" w14:textId="27F4C4BD" w:rsidR="00331416" w:rsidRPr="00083779" w:rsidRDefault="00BB7D5B"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Disclosure &amp; Barring Service checks</w:t>
      </w:r>
      <w:r w:rsidR="007313D3">
        <w:rPr>
          <w:rStyle w:val="normaltextrun"/>
          <w:rFonts w:ascii="Arial" w:hAnsi="Arial" w:cs="Arial"/>
          <w:sz w:val="24"/>
          <w:szCs w:val="24"/>
          <w:lang w:val="en-US"/>
        </w:rPr>
        <w:t>.</w:t>
      </w:r>
      <w:r w:rsidR="00331416" w:rsidRPr="00083779">
        <w:rPr>
          <w:rStyle w:val="normaltextrun"/>
          <w:rFonts w:ascii="Arial" w:hAnsi="Arial" w:cs="Arial"/>
          <w:sz w:val="24"/>
          <w:szCs w:val="24"/>
          <w:lang w:val="en-US"/>
        </w:rPr>
        <w:t xml:space="preserve"> </w:t>
      </w:r>
    </w:p>
    <w:p w14:paraId="2B6F70B9" w14:textId="742C4380" w:rsidR="00331416" w:rsidRPr="00083779" w:rsidRDefault="000C03B2"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Self-employed</w:t>
      </w:r>
      <w:r w:rsidR="00331416" w:rsidRPr="00083779">
        <w:rPr>
          <w:rStyle w:val="normaltextrun"/>
          <w:rFonts w:ascii="Arial" w:hAnsi="Arial" w:cs="Arial"/>
          <w:sz w:val="24"/>
          <w:szCs w:val="24"/>
          <w:lang w:val="en-US"/>
        </w:rPr>
        <w:t xml:space="preserve"> workers are not paid through PAYE (Payroll</w:t>
      </w:r>
      <w:proofErr w:type="gramStart"/>
      <w:r w:rsidR="00331416" w:rsidRPr="00083779">
        <w:rPr>
          <w:rStyle w:val="normaltextrun"/>
          <w:rFonts w:ascii="Arial" w:hAnsi="Arial" w:cs="Arial"/>
          <w:sz w:val="24"/>
          <w:szCs w:val="24"/>
          <w:lang w:val="en-US"/>
        </w:rPr>
        <w:t>)</w:t>
      </w:r>
      <w:proofErr w:type="gramEnd"/>
      <w:r w:rsidR="00331416" w:rsidRPr="00083779">
        <w:rPr>
          <w:rStyle w:val="normaltextrun"/>
          <w:rFonts w:ascii="Arial" w:hAnsi="Arial" w:cs="Arial"/>
          <w:sz w:val="24"/>
          <w:szCs w:val="24"/>
          <w:lang w:val="en-US"/>
        </w:rPr>
        <w:t xml:space="preserve"> and they do not have employment rights</w:t>
      </w:r>
      <w:r w:rsidR="007313D3">
        <w:rPr>
          <w:rStyle w:val="normaltextrun"/>
          <w:rFonts w:ascii="Arial" w:hAnsi="Arial" w:cs="Arial"/>
          <w:sz w:val="24"/>
          <w:szCs w:val="24"/>
          <w:lang w:val="en-US"/>
        </w:rPr>
        <w:t>.</w:t>
      </w:r>
      <w:r w:rsidR="00331416" w:rsidRPr="00083779">
        <w:rPr>
          <w:rStyle w:val="normaltextrun"/>
          <w:rFonts w:ascii="Arial" w:hAnsi="Arial" w:cs="Arial"/>
          <w:sz w:val="24"/>
          <w:szCs w:val="24"/>
          <w:lang w:val="en-US"/>
        </w:rPr>
        <w:t xml:space="preserve"> </w:t>
      </w:r>
    </w:p>
    <w:p w14:paraId="6E7998C7" w14:textId="61267238"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A self-employed P</w:t>
      </w:r>
      <w:r w:rsidR="00D63278">
        <w:rPr>
          <w:rStyle w:val="normaltextrun"/>
          <w:rFonts w:ascii="Arial" w:hAnsi="Arial" w:cs="Arial"/>
          <w:sz w:val="24"/>
          <w:szCs w:val="24"/>
          <w:lang w:val="en-US"/>
        </w:rPr>
        <w:t>ersonal Assistant</w:t>
      </w:r>
      <w:r w:rsidRPr="00083779">
        <w:rPr>
          <w:rStyle w:val="normaltextrun"/>
          <w:rFonts w:ascii="Arial" w:hAnsi="Arial" w:cs="Arial"/>
          <w:sz w:val="24"/>
          <w:szCs w:val="24"/>
          <w:lang w:val="en-US"/>
        </w:rPr>
        <w:t xml:space="preserve"> may work for more than one person</w:t>
      </w:r>
      <w:r w:rsidR="007313D3">
        <w:rPr>
          <w:rStyle w:val="normaltextrun"/>
          <w:rFonts w:ascii="Arial" w:hAnsi="Arial" w:cs="Arial"/>
          <w:sz w:val="24"/>
          <w:szCs w:val="24"/>
          <w:lang w:val="en-US"/>
        </w:rPr>
        <w:t>.</w:t>
      </w:r>
      <w:r w:rsidRPr="00083779">
        <w:rPr>
          <w:rStyle w:val="normaltextrun"/>
          <w:rFonts w:ascii="Arial" w:hAnsi="Arial" w:cs="Arial"/>
          <w:sz w:val="24"/>
          <w:szCs w:val="24"/>
          <w:lang w:val="en-US"/>
        </w:rPr>
        <w:t xml:space="preserve"> </w:t>
      </w:r>
    </w:p>
    <w:p w14:paraId="4025B4E6" w14:textId="1AF8BDC4"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They declare their own income to HMRC, so payroll is not required</w:t>
      </w:r>
      <w:r w:rsidR="007313D3">
        <w:rPr>
          <w:rStyle w:val="normaltextrun"/>
          <w:rFonts w:ascii="Arial" w:hAnsi="Arial" w:cs="Arial"/>
          <w:sz w:val="24"/>
          <w:szCs w:val="24"/>
          <w:lang w:val="en-US"/>
        </w:rPr>
        <w:t>.</w:t>
      </w:r>
    </w:p>
    <w:p w14:paraId="02EFFCED" w14:textId="5394BF80"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t>A self-employed P</w:t>
      </w:r>
      <w:r w:rsidR="00D63278">
        <w:rPr>
          <w:rStyle w:val="normaltextrun"/>
          <w:rFonts w:ascii="Arial" w:hAnsi="Arial" w:cs="Arial"/>
          <w:sz w:val="24"/>
          <w:szCs w:val="24"/>
          <w:lang w:val="en-US"/>
        </w:rPr>
        <w:t>ersonal Assistant</w:t>
      </w:r>
      <w:r w:rsidRPr="00083779">
        <w:rPr>
          <w:rStyle w:val="normaltextrun"/>
          <w:rFonts w:ascii="Arial" w:hAnsi="Arial" w:cs="Arial"/>
          <w:sz w:val="24"/>
          <w:szCs w:val="24"/>
          <w:lang w:val="en-US"/>
        </w:rPr>
        <w:t xml:space="preserve"> is not entitled to any holiday pay, sick pay redundancy or other employment related payments</w:t>
      </w:r>
      <w:r w:rsidR="007313D3">
        <w:rPr>
          <w:rStyle w:val="normaltextrun"/>
          <w:rFonts w:ascii="Arial" w:hAnsi="Arial" w:cs="Arial"/>
          <w:sz w:val="24"/>
          <w:szCs w:val="24"/>
          <w:lang w:val="en-US"/>
        </w:rPr>
        <w:t>.</w:t>
      </w:r>
      <w:r w:rsidRPr="00083779">
        <w:rPr>
          <w:rStyle w:val="normaltextrun"/>
          <w:rFonts w:ascii="Arial" w:hAnsi="Arial" w:cs="Arial"/>
          <w:sz w:val="24"/>
          <w:szCs w:val="24"/>
          <w:lang w:val="en-US"/>
        </w:rPr>
        <w:t xml:space="preserve"> </w:t>
      </w:r>
    </w:p>
    <w:p w14:paraId="74CFEA46" w14:textId="0C836D4A" w:rsidR="00331416" w:rsidRPr="00083779" w:rsidRDefault="00331416"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083779">
        <w:rPr>
          <w:rStyle w:val="normaltextrun"/>
          <w:rFonts w:ascii="Arial" w:hAnsi="Arial" w:cs="Arial"/>
          <w:sz w:val="24"/>
          <w:szCs w:val="24"/>
          <w:lang w:val="en-US"/>
        </w:rPr>
        <w:lastRenderedPageBreak/>
        <w:t>Self-employed P</w:t>
      </w:r>
      <w:r w:rsidR="00D63278">
        <w:rPr>
          <w:rStyle w:val="normaltextrun"/>
          <w:rFonts w:ascii="Arial" w:hAnsi="Arial" w:cs="Arial"/>
          <w:sz w:val="24"/>
          <w:szCs w:val="24"/>
          <w:lang w:val="en-US"/>
        </w:rPr>
        <w:t>ersonal Assistants</w:t>
      </w:r>
      <w:r w:rsidRPr="00083779">
        <w:rPr>
          <w:rStyle w:val="normaltextrun"/>
          <w:rFonts w:ascii="Arial" w:hAnsi="Arial" w:cs="Arial"/>
          <w:sz w:val="24"/>
          <w:szCs w:val="24"/>
          <w:lang w:val="en-US"/>
        </w:rPr>
        <w:t xml:space="preserve"> must have their own public liability insurance which they should show to the person, on request before they commence work</w:t>
      </w:r>
      <w:r w:rsidR="007313D3">
        <w:rPr>
          <w:rStyle w:val="normaltextrun"/>
          <w:rFonts w:ascii="Arial" w:hAnsi="Arial" w:cs="Arial"/>
          <w:sz w:val="24"/>
          <w:szCs w:val="24"/>
          <w:lang w:val="en-US"/>
        </w:rPr>
        <w:t>.</w:t>
      </w:r>
    </w:p>
    <w:p w14:paraId="3229A130" w14:textId="02D84B99" w:rsidR="00331416" w:rsidRPr="00C95BFE" w:rsidRDefault="007313D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C95BFE">
        <w:rPr>
          <w:rStyle w:val="normaltextrun"/>
          <w:rFonts w:ascii="Arial" w:hAnsi="Arial" w:cs="Arial"/>
          <w:sz w:val="24"/>
          <w:szCs w:val="24"/>
          <w:lang w:val="en-US"/>
        </w:rPr>
        <w:t xml:space="preserve">Coventry City </w:t>
      </w:r>
      <w:r w:rsidR="00D63278" w:rsidRPr="00C95BFE">
        <w:rPr>
          <w:rStyle w:val="normaltextrun"/>
          <w:rFonts w:ascii="Arial" w:hAnsi="Arial" w:cs="Arial"/>
          <w:sz w:val="24"/>
          <w:szCs w:val="24"/>
          <w:lang w:val="en-US"/>
        </w:rPr>
        <w:t xml:space="preserve">Council’s </w:t>
      </w:r>
      <w:r w:rsidR="00331416" w:rsidRPr="00C95BFE">
        <w:rPr>
          <w:rStyle w:val="normaltextrun"/>
          <w:rFonts w:ascii="Arial" w:hAnsi="Arial" w:cs="Arial"/>
          <w:sz w:val="24"/>
          <w:szCs w:val="24"/>
          <w:lang w:val="en-US"/>
        </w:rPr>
        <w:t xml:space="preserve">Independent Living Team </w:t>
      </w:r>
      <w:r w:rsidR="00D63278" w:rsidRPr="00C95BFE">
        <w:rPr>
          <w:rStyle w:val="normaltextrun"/>
          <w:rFonts w:ascii="Arial" w:hAnsi="Arial" w:cs="Arial"/>
          <w:sz w:val="24"/>
          <w:szCs w:val="24"/>
          <w:lang w:val="en-US"/>
        </w:rPr>
        <w:t>mu</w:t>
      </w:r>
      <w:r w:rsidRPr="00C95BFE">
        <w:rPr>
          <w:rStyle w:val="normaltextrun"/>
          <w:rFonts w:ascii="Arial" w:hAnsi="Arial" w:cs="Arial"/>
          <w:sz w:val="24"/>
          <w:szCs w:val="24"/>
          <w:lang w:val="en-US"/>
        </w:rPr>
        <w:t>st</w:t>
      </w:r>
      <w:r w:rsidR="00D63278" w:rsidRPr="00C95BFE">
        <w:rPr>
          <w:rStyle w:val="normaltextrun"/>
          <w:rFonts w:ascii="Arial" w:hAnsi="Arial" w:cs="Arial"/>
          <w:sz w:val="24"/>
          <w:szCs w:val="24"/>
          <w:lang w:val="en-US"/>
        </w:rPr>
        <w:t xml:space="preserve"> be provided w</w:t>
      </w:r>
      <w:r w:rsidR="0030162C" w:rsidRPr="00C95BFE">
        <w:rPr>
          <w:rStyle w:val="normaltextrun"/>
          <w:rFonts w:ascii="Arial" w:hAnsi="Arial" w:cs="Arial"/>
          <w:sz w:val="24"/>
          <w:szCs w:val="24"/>
          <w:lang w:val="en-US"/>
        </w:rPr>
        <w:t>ith confirmation of the Personal</w:t>
      </w:r>
      <w:r w:rsidR="00D63278" w:rsidRPr="00C95BFE">
        <w:rPr>
          <w:rStyle w:val="normaltextrun"/>
          <w:rFonts w:ascii="Arial" w:hAnsi="Arial" w:cs="Arial"/>
          <w:sz w:val="24"/>
          <w:szCs w:val="24"/>
          <w:lang w:val="en-US"/>
        </w:rPr>
        <w:t xml:space="preserve"> Assistant’s </w:t>
      </w:r>
      <w:r w:rsidR="00331416" w:rsidRPr="00C95BFE">
        <w:rPr>
          <w:rStyle w:val="normaltextrun"/>
          <w:rFonts w:ascii="Arial" w:hAnsi="Arial" w:cs="Arial"/>
          <w:sz w:val="24"/>
          <w:szCs w:val="24"/>
          <w:lang w:val="en-US"/>
        </w:rPr>
        <w:t>Unique Tax Reference (</w:t>
      </w:r>
      <w:r w:rsidR="0030162C" w:rsidRPr="00C95BFE">
        <w:rPr>
          <w:rStyle w:val="normaltextrun"/>
          <w:rFonts w:ascii="Arial" w:hAnsi="Arial" w:cs="Arial"/>
          <w:sz w:val="24"/>
          <w:szCs w:val="24"/>
          <w:lang w:val="en-US"/>
        </w:rPr>
        <w:t xml:space="preserve">UTR) via a screen shot from their HMRC Account or a copy of their last self-assessment as well as a copy of their professional indemnity and public liability insurance certificate. </w:t>
      </w:r>
    </w:p>
    <w:p w14:paraId="4B68FBD7" w14:textId="3CF03211" w:rsidR="00331416" w:rsidRPr="00083779" w:rsidRDefault="00331416" w:rsidP="00655A57">
      <w:pPr>
        <w:pStyle w:val="ListParagraph"/>
        <w:spacing w:after="0" w:line="240" w:lineRule="auto"/>
        <w:ind w:left="1245"/>
        <w:textAlignment w:val="baseline"/>
        <w:rPr>
          <w:rFonts w:ascii="Arial" w:eastAsia="Times New Roman" w:hAnsi="Arial" w:cs="Arial"/>
          <w:b/>
          <w:bCs/>
          <w:sz w:val="24"/>
          <w:szCs w:val="24"/>
          <w:lang w:eastAsia="en-GB"/>
        </w:rPr>
      </w:pPr>
    </w:p>
    <w:p w14:paraId="000C0721" w14:textId="3105299C" w:rsidR="00331416" w:rsidRPr="00083779" w:rsidRDefault="00331416"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sidRPr="00083779">
        <w:rPr>
          <w:rFonts w:ascii="Arial" w:hAnsi="Arial" w:cs="Arial"/>
        </w:rPr>
        <w:t xml:space="preserve">If </w:t>
      </w:r>
      <w:r w:rsidR="00EC7602" w:rsidRPr="00083779">
        <w:rPr>
          <w:rFonts w:ascii="Arial" w:hAnsi="Arial" w:cs="Arial"/>
        </w:rPr>
        <w:t xml:space="preserve">the person </w:t>
      </w:r>
      <w:r w:rsidRPr="00083779">
        <w:rPr>
          <w:rFonts w:ascii="Arial" w:hAnsi="Arial" w:cs="Arial"/>
        </w:rPr>
        <w:t>use</w:t>
      </w:r>
      <w:r w:rsidR="00EC7602" w:rsidRPr="00083779">
        <w:rPr>
          <w:rFonts w:ascii="Arial" w:hAnsi="Arial" w:cs="Arial"/>
        </w:rPr>
        <w:t>s</w:t>
      </w:r>
      <w:r w:rsidRPr="00083779">
        <w:rPr>
          <w:rFonts w:ascii="Arial" w:hAnsi="Arial" w:cs="Arial"/>
        </w:rPr>
        <w:t xml:space="preserve"> a self-employed P</w:t>
      </w:r>
      <w:r w:rsidR="00D63278">
        <w:rPr>
          <w:rFonts w:ascii="Arial" w:hAnsi="Arial" w:cs="Arial"/>
        </w:rPr>
        <w:t xml:space="preserve">ersonal </w:t>
      </w:r>
      <w:r w:rsidRPr="00083779">
        <w:rPr>
          <w:rFonts w:ascii="Arial" w:hAnsi="Arial" w:cs="Arial"/>
        </w:rPr>
        <w:t>A</w:t>
      </w:r>
      <w:r w:rsidR="00D63278">
        <w:rPr>
          <w:rFonts w:ascii="Arial" w:hAnsi="Arial" w:cs="Arial"/>
        </w:rPr>
        <w:t>ssistant</w:t>
      </w:r>
      <w:r w:rsidRPr="00083779">
        <w:rPr>
          <w:rFonts w:ascii="Arial" w:hAnsi="Arial" w:cs="Arial"/>
        </w:rPr>
        <w:t xml:space="preserve"> (either Sole Trader or Limited Company) the P</w:t>
      </w:r>
      <w:r w:rsidR="00D63278">
        <w:rPr>
          <w:rFonts w:ascii="Arial" w:hAnsi="Arial" w:cs="Arial"/>
        </w:rPr>
        <w:t xml:space="preserve">ersonal </w:t>
      </w:r>
      <w:r w:rsidRPr="00083779">
        <w:rPr>
          <w:rFonts w:ascii="Arial" w:hAnsi="Arial" w:cs="Arial"/>
        </w:rPr>
        <w:t>A</w:t>
      </w:r>
      <w:r w:rsidR="00D63278">
        <w:rPr>
          <w:rFonts w:ascii="Arial" w:hAnsi="Arial" w:cs="Arial"/>
        </w:rPr>
        <w:t>ssistant</w:t>
      </w:r>
      <w:r w:rsidRPr="00083779">
        <w:rPr>
          <w:rFonts w:ascii="Arial" w:hAnsi="Arial" w:cs="Arial"/>
        </w:rPr>
        <w:t xml:space="preserve"> is liable for all the costs including </w:t>
      </w:r>
      <w:r w:rsidR="00EC7602" w:rsidRPr="00083779">
        <w:rPr>
          <w:rFonts w:ascii="Arial" w:hAnsi="Arial" w:cs="Arial"/>
        </w:rPr>
        <w:t>I</w:t>
      </w:r>
      <w:r w:rsidRPr="00083779">
        <w:rPr>
          <w:rFonts w:ascii="Arial" w:hAnsi="Arial" w:cs="Arial"/>
        </w:rPr>
        <w:t xml:space="preserve">ncome </w:t>
      </w:r>
      <w:r w:rsidR="00EC7602" w:rsidRPr="00083779">
        <w:rPr>
          <w:rFonts w:ascii="Arial" w:hAnsi="Arial" w:cs="Arial"/>
        </w:rPr>
        <w:t>T</w:t>
      </w:r>
      <w:r w:rsidRPr="00083779">
        <w:rPr>
          <w:rFonts w:ascii="Arial" w:hAnsi="Arial" w:cs="Arial"/>
        </w:rPr>
        <w:t xml:space="preserve">ax, </w:t>
      </w:r>
      <w:r w:rsidR="00EC7602" w:rsidRPr="00083779">
        <w:rPr>
          <w:rFonts w:ascii="Arial" w:hAnsi="Arial" w:cs="Arial"/>
        </w:rPr>
        <w:t>N</w:t>
      </w:r>
      <w:r w:rsidRPr="00083779">
        <w:rPr>
          <w:rFonts w:ascii="Arial" w:hAnsi="Arial" w:cs="Arial"/>
        </w:rPr>
        <w:t xml:space="preserve">ational </w:t>
      </w:r>
      <w:r w:rsidR="00EC7602" w:rsidRPr="00083779">
        <w:rPr>
          <w:rFonts w:ascii="Arial" w:hAnsi="Arial" w:cs="Arial"/>
        </w:rPr>
        <w:t>I</w:t>
      </w:r>
      <w:r w:rsidRPr="00083779">
        <w:rPr>
          <w:rFonts w:ascii="Arial" w:hAnsi="Arial" w:cs="Arial"/>
        </w:rPr>
        <w:t xml:space="preserve">nsurance, sick pay, holiday pay, training and any equipment or consumable supplies they need to perform their duties. </w:t>
      </w:r>
    </w:p>
    <w:p w14:paraId="1E5CBB9F" w14:textId="77777777" w:rsidR="00267F2E" w:rsidRPr="00083779" w:rsidRDefault="00267F2E" w:rsidP="005F1C17">
      <w:pPr>
        <w:pStyle w:val="paragraph"/>
        <w:spacing w:before="0" w:beforeAutospacing="0" w:after="0" w:afterAutospacing="0" w:line="360" w:lineRule="auto"/>
        <w:ind w:left="924" w:hanging="567"/>
        <w:jc w:val="both"/>
        <w:textAlignment w:val="baseline"/>
        <w:rPr>
          <w:rFonts w:ascii="Arial" w:hAnsi="Arial" w:cs="Arial"/>
        </w:rPr>
      </w:pPr>
    </w:p>
    <w:p w14:paraId="0EBBB01C" w14:textId="47F74CBE" w:rsidR="00F42A74" w:rsidRDefault="007313D3" w:rsidP="002C1900">
      <w:pPr>
        <w:pStyle w:val="paragraph"/>
        <w:numPr>
          <w:ilvl w:val="1"/>
          <w:numId w:val="14"/>
        </w:numPr>
        <w:spacing w:before="0" w:beforeAutospacing="0" w:after="0" w:afterAutospacing="0" w:line="360" w:lineRule="auto"/>
        <w:ind w:left="924" w:hanging="567"/>
        <w:jc w:val="both"/>
        <w:textAlignment w:val="baseline"/>
        <w:rPr>
          <w:rFonts w:ascii="Arial" w:hAnsi="Arial" w:cs="Arial"/>
        </w:rPr>
      </w:pPr>
      <w:r>
        <w:rPr>
          <w:rFonts w:ascii="Arial" w:hAnsi="Arial" w:cs="Arial"/>
        </w:rPr>
        <w:t>Coventry City C</w:t>
      </w:r>
      <w:r w:rsidR="3856937A" w:rsidRPr="67718727">
        <w:rPr>
          <w:rFonts w:ascii="Arial" w:hAnsi="Arial" w:cs="Arial"/>
        </w:rPr>
        <w:t xml:space="preserve">ouncil will not make Direct Payments available in cases where the prospective recipient proposes to employ an individual who claims to be self-employed without evidence being supplied to demonstrate that the self-employed status is authentic in relation to the job role in question.  </w:t>
      </w:r>
    </w:p>
    <w:p w14:paraId="3B9A29CE" w14:textId="77777777" w:rsidR="00837CDB" w:rsidRDefault="00837CDB" w:rsidP="005F1C17">
      <w:pPr>
        <w:pStyle w:val="paragraph"/>
        <w:spacing w:before="0" w:beforeAutospacing="0" w:after="0" w:afterAutospacing="0"/>
        <w:ind w:left="924" w:hanging="567"/>
        <w:jc w:val="both"/>
        <w:textAlignment w:val="baseline"/>
        <w:rPr>
          <w:rFonts w:ascii="Arial" w:hAnsi="Arial" w:cs="Arial"/>
          <w:b/>
          <w:bCs/>
          <w:sz w:val="28"/>
          <w:szCs w:val="28"/>
        </w:rPr>
      </w:pPr>
    </w:p>
    <w:p w14:paraId="6D4B91A9" w14:textId="3D358192" w:rsidR="00713F27" w:rsidRDefault="00380180" w:rsidP="002C1900">
      <w:pPr>
        <w:pStyle w:val="ListParagraph"/>
        <w:numPr>
          <w:ilvl w:val="1"/>
          <w:numId w:val="14"/>
        </w:numPr>
        <w:spacing w:after="0" w:line="360" w:lineRule="auto"/>
        <w:ind w:left="924" w:hanging="567"/>
        <w:jc w:val="both"/>
        <w:textAlignment w:val="baseline"/>
        <w:rPr>
          <w:rFonts w:ascii="Arial" w:hAnsi="Arial" w:cs="Arial"/>
          <w:sz w:val="24"/>
          <w:szCs w:val="24"/>
        </w:rPr>
      </w:pPr>
      <w:r w:rsidRPr="00713F27">
        <w:rPr>
          <w:rFonts w:ascii="Arial" w:hAnsi="Arial" w:cs="Arial"/>
          <w:sz w:val="24"/>
          <w:szCs w:val="24"/>
        </w:rPr>
        <w:t>Coventry City Council</w:t>
      </w:r>
      <w:r w:rsidR="00517E9C" w:rsidRPr="00713F27">
        <w:rPr>
          <w:rFonts w:ascii="Arial" w:hAnsi="Arial" w:cs="Arial"/>
          <w:sz w:val="24"/>
          <w:szCs w:val="24"/>
        </w:rPr>
        <w:t xml:space="preserve"> </w:t>
      </w:r>
      <w:r w:rsidR="00F42A74" w:rsidRPr="00713F27">
        <w:rPr>
          <w:rFonts w:ascii="Arial" w:hAnsi="Arial" w:cs="Arial"/>
          <w:sz w:val="24"/>
          <w:szCs w:val="24"/>
        </w:rPr>
        <w:t>do</w:t>
      </w:r>
      <w:r w:rsidR="00D63278">
        <w:rPr>
          <w:rFonts w:ascii="Arial" w:hAnsi="Arial" w:cs="Arial"/>
          <w:sz w:val="24"/>
          <w:szCs w:val="24"/>
        </w:rPr>
        <w:t>es</w:t>
      </w:r>
      <w:r w:rsidR="00F42A74" w:rsidRPr="00713F27">
        <w:rPr>
          <w:rFonts w:ascii="Arial" w:hAnsi="Arial" w:cs="Arial"/>
          <w:sz w:val="24"/>
          <w:szCs w:val="24"/>
        </w:rPr>
        <w:t xml:space="preserve"> not recommend that </w:t>
      </w:r>
      <w:r w:rsidR="00517E9C" w:rsidRPr="00713F27">
        <w:rPr>
          <w:rFonts w:ascii="Arial" w:hAnsi="Arial" w:cs="Arial"/>
          <w:sz w:val="24"/>
          <w:szCs w:val="24"/>
        </w:rPr>
        <w:t>individual’s</w:t>
      </w:r>
      <w:r w:rsidR="00F42A74" w:rsidRPr="00713F27">
        <w:rPr>
          <w:rFonts w:ascii="Arial" w:hAnsi="Arial" w:cs="Arial"/>
          <w:sz w:val="24"/>
          <w:szCs w:val="24"/>
        </w:rPr>
        <w:t xml:space="preserve"> use a self-employed Personal Assistant as Her Majesty’s Revenue and Customs (HMRC) have advised they would consider almost all P</w:t>
      </w:r>
      <w:r w:rsidR="00D63278">
        <w:rPr>
          <w:rFonts w:ascii="Arial" w:hAnsi="Arial" w:cs="Arial"/>
          <w:sz w:val="24"/>
          <w:szCs w:val="24"/>
        </w:rPr>
        <w:t xml:space="preserve">ersonal </w:t>
      </w:r>
      <w:r w:rsidR="00F42A74" w:rsidRPr="00713F27">
        <w:rPr>
          <w:rFonts w:ascii="Arial" w:hAnsi="Arial" w:cs="Arial"/>
          <w:sz w:val="24"/>
          <w:szCs w:val="24"/>
        </w:rPr>
        <w:t>A</w:t>
      </w:r>
      <w:r w:rsidR="00D63278">
        <w:rPr>
          <w:rFonts w:ascii="Arial" w:hAnsi="Arial" w:cs="Arial"/>
          <w:sz w:val="24"/>
          <w:szCs w:val="24"/>
        </w:rPr>
        <w:t>ssistant</w:t>
      </w:r>
      <w:r w:rsidR="00F42A74" w:rsidRPr="00713F27">
        <w:rPr>
          <w:rFonts w:ascii="Arial" w:hAnsi="Arial" w:cs="Arial"/>
          <w:sz w:val="24"/>
          <w:szCs w:val="24"/>
        </w:rPr>
        <w:t xml:space="preserve">s to be registered as employed rather than self-employed for tax purposes. </w:t>
      </w:r>
    </w:p>
    <w:p w14:paraId="32AC4F8D" w14:textId="77777777" w:rsidR="00713F27" w:rsidRPr="00713F27" w:rsidRDefault="00713F27" w:rsidP="005F1C17">
      <w:pPr>
        <w:pStyle w:val="ListParagraph"/>
        <w:spacing w:after="0" w:line="240" w:lineRule="auto"/>
        <w:ind w:left="924" w:hanging="567"/>
        <w:jc w:val="both"/>
        <w:textAlignment w:val="baseline"/>
        <w:rPr>
          <w:rFonts w:ascii="Arial" w:hAnsi="Arial" w:cs="Arial"/>
          <w:sz w:val="24"/>
          <w:szCs w:val="24"/>
        </w:rPr>
      </w:pPr>
    </w:p>
    <w:p w14:paraId="11EF69B5" w14:textId="0D4B006A" w:rsidR="00331416" w:rsidRPr="00713F27" w:rsidRDefault="00D63278" w:rsidP="002C1900">
      <w:pPr>
        <w:pStyle w:val="ListParagraph"/>
        <w:numPr>
          <w:ilvl w:val="1"/>
          <w:numId w:val="14"/>
        </w:numPr>
        <w:spacing w:after="0" w:line="360" w:lineRule="auto"/>
        <w:ind w:left="924" w:hanging="567"/>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w:t>
      </w:r>
      <w:r w:rsidR="00331416" w:rsidRPr="00713F27">
        <w:rPr>
          <w:rFonts w:ascii="Arial" w:eastAsia="Times New Roman" w:hAnsi="Arial" w:cs="Arial"/>
          <w:sz w:val="24"/>
          <w:szCs w:val="24"/>
          <w:lang w:eastAsia="en-GB"/>
        </w:rPr>
        <w:t xml:space="preserve">o demonstrate the employment status for tax purposes of the proposed working relationship, the Direct Payment recipient or Personal Assistant must complete the HMRC Employment Status Indicator (ESI) tool. The answers given must accurately reflect the job description and the terms </w:t>
      </w:r>
      <w:r w:rsidR="00163BA7" w:rsidRPr="00713F27">
        <w:rPr>
          <w:rFonts w:ascii="Arial" w:eastAsia="Times New Roman" w:hAnsi="Arial" w:cs="Arial"/>
          <w:sz w:val="24"/>
          <w:szCs w:val="24"/>
          <w:lang w:eastAsia="en-GB"/>
        </w:rPr>
        <w:t xml:space="preserve">and conditions under which it is proposed the services are to be provided at the relevant time of the contract. HMRC will be bound by the ESI outcome where the employer or their managing agent provides copies of the printer-friendly version of ESI results screen. The ESI tool only determines an individual’s employment status for </w:t>
      </w:r>
      <w:r w:rsidR="00AA7AE5" w:rsidRPr="00713F27">
        <w:rPr>
          <w:rFonts w:ascii="Arial" w:eastAsia="Times New Roman" w:hAnsi="Arial" w:cs="Arial"/>
          <w:sz w:val="24"/>
          <w:szCs w:val="24"/>
          <w:lang w:eastAsia="en-GB"/>
        </w:rPr>
        <w:t xml:space="preserve">Tax </w:t>
      </w:r>
      <w:r w:rsidR="00163BA7" w:rsidRPr="00713F27">
        <w:rPr>
          <w:rFonts w:ascii="Arial" w:eastAsia="Times New Roman" w:hAnsi="Arial" w:cs="Arial"/>
          <w:sz w:val="24"/>
          <w:szCs w:val="24"/>
          <w:lang w:eastAsia="en-GB"/>
        </w:rPr>
        <w:t xml:space="preserve">purposes only. </w:t>
      </w:r>
    </w:p>
    <w:p w14:paraId="78A30CA3" w14:textId="2228C539" w:rsidR="00B615CA" w:rsidRPr="00DB5F79" w:rsidRDefault="00B615CA" w:rsidP="00655A57">
      <w:pPr>
        <w:spacing w:after="0" w:line="240" w:lineRule="auto"/>
        <w:textAlignment w:val="baseline"/>
        <w:rPr>
          <w:rFonts w:ascii="Arial" w:eastAsia="Times New Roman" w:hAnsi="Arial" w:cs="Arial"/>
          <w:sz w:val="24"/>
          <w:szCs w:val="24"/>
          <w:highlight w:val="yellow"/>
          <w:lang w:eastAsia="en-GB"/>
        </w:rPr>
      </w:pPr>
    </w:p>
    <w:p w14:paraId="5A26EFF9" w14:textId="77777777" w:rsidR="00C95BFE" w:rsidRDefault="00C95BFE" w:rsidP="006C197C">
      <w:pPr>
        <w:pStyle w:val="paragraph"/>
        <w:spacing w:before="0" w:beforeAutospacing="0" w:after="0" w:afterAutospacing="0" w:line="360" w:lineRule="auto"/>
        <w:ind w:firstLine="357"/>
        <w:jc w:val="both"/>
        <w:textAlignment w:val="baseline"/>
        <w:rPr>
          <w:rFonts w:ascii="Arial" w:hAnsi="Arial" w:cs="Arial"/>
          <w:b/>
          <w:bCs/>
          <w:sz w:val="28"/>
          <w:szCs w:val="28"/>
        </w:rPr>
      </w:pPr>
    </w:p>
    <w:p w14:paraId="48BA0573" w14:textId="77777777" w:rsidR="00C95BFE" w:rsidRDefault="00C95BFE" w:rsidP="006C197C">
      <w:pPr>
        <w:pStyle w:val="paragraph"/>
        <w:spacing w:before="0" w:beforeAutospacing="0" w:after="0" w:afterAutospacing="0" w:line="360" w:lineRule="auto"/>
        <w:ind w:firstLine="357"/>
        <w:jc w:val="both"/>
        <w:textAlignment w:val="baseline"/>
        <w:rPr>
          <w:rFonts w:ascii="Arial" w:hAnsi="Arial" w:cs="Arial"/>
          <w:b/>
          <w:bCs/>
          <w:sz w:val="28"/>
          <w:szCs w:val="28"/>
        </w:rPr>
      </w:pPr>
    </w:p>
    <w:p w14:paraId="2F9624B4" w14:textId="22D10BAF" w:rsidR="00713F27" w:rsidRPr="00713F27" w:rsidRDefault="00B615CA" w:rsidP="00D11B7D">
      <w:pPr>
        <w:pStyle w:val="paragraph"/>
        <w:spacing w:before="0" w:beforeAutospacing="0" w:after="0" w:afterAutospacing="0" w:line="360" w:lineRule="auto"/>
        <w:ind w:firstLine="357"/>
        <w:jc w:val="both"/>
        <w:textAlignment w:val="baseline"/>
        <w:outlineLvl w:val="1"/>
        <w:rPr>
          <w:rFonts w:ascii="Arial" w:hAnsi="Arial" w:cs="Arial"/>
          <w:b/>
          <w:bCs/>
          <w:sz w:val="28"/>
          <w:szCs w:val="28"/>
        </w:rPr>
      </w:pPr>
      <w:bookmarkStart w:id="76" w:name="_Toc173158631"/>
      <w:r w:rsidRPr="00713F27">
        <w:rPr>
          <w:rFonts w:ascii="Arial" w:hAnsi="Arial" w:cs="Arial"/>
          <w:b/>
          <w:bCs/>
          <w:sz w:val="28"/>
          <w:szCs w:val="28"/>
        </w:rPr>
        <w:lastRenderedPageBreak/>
        <w:t>Modern</w:t>
      </w:r>
      <w:r w:rsidR="00D63278">
        <w:rPr>
          <w:rFonts w:ascii="Arial" w:hAnsi="Arial" w:cs="Arial"/>
          <w:b/>
          <w:bCs/>
          <w:sz w:val="28"/>
          <w:szCs w:val="28"/>
        </w:rPr>
        <w:t xml:space="preserve"> </w:t>
      </w:r>
      <w:r w:rsidRPr="00713F27">
        <w:rPr>
          <w:rFonts w:ascii="Arial" w:hAnsi="Arial" w:cs="Arial"/>
          <w:b/>
          <w:bCs/>
          <w:sz w:val="28"/>
          <w:szCs w:val="28"/>
        </w:rPr>
        <w:t xml:space="preserve">Day Slavery </w:t>
      </w:r>
      <w:r w:rsidR="00D63278">
        <w:rPr>
          <w:rFonts w:ascii="Arial" w:hAnsi="Arial" w:cs="Arial"/>
          <w:b/>
          <w:bCs/>
          <w:sz w:val="28"/>
          <w:szCs w:val="28"/>
        </w:rPr>
        <w:t>awareness</w:t>
      </w:r>
      <w:bookmarkEnd w:id="76"/>
      <w:r w:rsidRPr="00713F27">
        <w:rPr>
          <w:rFonts w:ascii="Arial" w:hAnsi="Arial" w:cs="Arial"/>
          <w:b/>
          <w:bCs/>
          <w:sz w:val="28"/>
          <w:szCs w:val="28"/>
        </w:rPr>
        <w:t xml:space="preserve"> </w:t>
      </w:r>
    </w:p>
    <w:p w14:paraId="6F5EE1C1" w14:textId="77777777" w:rsidR="00713F27" w:rsidRDefault="00713F27" w:rsidP="00837CDB">
      <w:pPr>
        <w:pStyle w:val="paragraph"/>
        <w:spacing w:before="0" w:beforeAutospacing="0" w:after="0" w:afterAutospacing="0"/>
        <w:ind w:left="714" w:hanging="357"/>
        <w:jc w:val="both"/>
        <w:textAlignment w:val="baseline"/>
        <w:rPr>
          <w:rFonts w:ascii="Arial" w:hAnsi="Arial" w:cs="Arial"/>
          <w:b/>
          <w:bCs/>
        </w:rPr>
      </w:pPr>
    </w:p>
    <w:p w14:paraId="27A51595" w14:textId="064D1125" w:rsidR="00F10C87" w:rsidRDefault="00B615CA" w:rsidP="00C95BFE">
      <w:pPr>
        <w:pStyle w:val="paragraph"/>
        <w:numPr>
          <w:ilvl w:val="1"/>
          <w:numId w:val="14"/>
        </w:numPr>
        <w:spacing w:before="0" w:beforeAutospacing="0" w:after="0" w:afterAutospacing="0" w:line="360" w:lineRule="auto"/>
        <w:jc w:val="both"/>
        <w:textAlignment w:val="baseline"/>
        <w:rPr>
          <w:rFonts w:ascii="Arial" w:hAnsi="Arial" w:cs="Arial"/>
        </w:rPr>
      </w:pPr>
      <w:r w:rsidRPr="00713F27">
        <w:rPr>
          <w:rFonts w:ascii="Arial" w:hAnsi="Arial" w:cs="Arial"/>
        </w:rPr>
        <w:t xml:space="preserve">To minimise the risk of </w:t>
      </w:r>
      <w:proofErr w:type="gramStart"/>
      <w:r w:rsidRPr="00713F27">
        <w:rPr>
          <w:rFonts w:ascii="Arial" w:hAnsi="Arial" w:cs="Arial"/>
        </w:rPr>
        <w:t>Modern</w:t>
      </w:r>
      <w:r w:rsidR="00D63278">
        <w:rPr>
          <w:rFonts w:ascii="Arial" w:hAnsi="Arial" w:cs="Arial"/>
        </w:rPr>
        <w:t xml:space="preserve"> </w:t>
      </w:r>
      <w:r w:rsidRPr="00713F27">
        <w:rPr>
          <w:rFonts w:ascii="Arial" w:hAnsi="Arial" w:cs="Arial"/>
        </w:rPr>
        <w:t>Day</w:t>
      </w:r>
      <w:proofErr w:type="gramEnd"/>
      <w:r w:rsidRPr="00713F27">
        <w:rPr>
          <w:rFonts w:ascii="Arial" w:hAnsi="Arial" w:cs="Arial"/>
        </w:rPr>
        <w:t xml:space="preserve"> Slavery occurring it is the Council’s Policy that</w:t>
      </w:r>
      <w:r w:rsidR="00D63278">
        <w:rPr>
          <w:rFonts w:ascii="Arial" w:hAnsi="Arial" w:cs="Arial"/>
        </w:rPr>
        <w:t xml:space="preserve">, </w:t>
      </w:r>
      <w:r w:rsidRPr="00713F27">
        <w:rPr>
          <w:rFonts w:ascii="Arial" w:hAnsi="Arial" w:cs="Arial"/>
        </w:rPr>
        <w:t>where a Personal Assistant is employed using a Direct Payment, the Direct Payment recipient checks that the bank details they are paying the</w:t>
      </w:r>
      <w:r w:rsidR="00D63278">
        <w:rPr>
          <w:rFonts w:ascii="Arial" w:hAnsi="Arial" w:cs="Arial"/>
        </w:rPr>
        <w:t xml:space="preserve"> </w:t>
      </w:r>
      <w:r w:rsidRPr="00713F27">
        <w:rPr>
          <w:rFonts w:ascii="Arial" w:hAnsi="Arial" w:cs="Arial"/>
        </w:rPr>
        <w:t>wages into matches that of the P</w:t>
      </w:r>
      <w:r w:rsidR="00D63278">
        <w:rPr>
          <w:rFonts w:ascii="Arial" w:hAnsi="Arial" w:cs="Arial"/>
        </w:rPr>
        <w:t xml:space="preserve">ersonal </w:t>
      </w:r>
      <w:r w:rsidRPr="00713F27">
        <w:rPr>
          <w:rFonts w:ascii="Arial" w:hAnsi="Arial" w:cs="Arial"/>
        </w:rPr>
        <w:t>A</w:t>
      </w:r>
      <w:r w:rsidR="00D63278">
        <w:rPr>
          <w:rFonts w:ascii="Arial" w:hAnsi="Arial" w:cs="Arial"/>
        </w:rPr>
        <w:t>ssistant</w:t>
      </w:r>
      <w:r w:rsidRPr="00713F27">
        <w:rPr>
          <w:rFonts w:ascii="Arial" w:hAnsi="Arial" w:cs="Arial"/>
        </w:rPr>
        <w:t xml:space="preserve"> providing support. The Council would recommend that where a Direct Payment recipient employs multiple P</w:t>
      </w:r>
      <w:r w:rsidR="00D63278">
        <w:rPr>
          <w:rFonts w:ascii="Arial" w:hAnsi="Arial" w:cs="Arial"/>
        </w:rPr>
        <w:t xml:space="preserve">ersonal </w:t>
      </w:r>
      <w:r w:rsidRPr="00713F27">
        <w:rPr>
          <w:rFonts w:ascii="Arial" w:hAnsi="Arial" w:cs="Arial"/>
        </w:rPr>
        <w:t>A</w:t>
      </w:r>
      <w:r w:rsidR="00D63278">
        <w:rPr>
          <w:rFonts w:ascii="Arial" w:hAnsi="Arial" w:cs="Arial"/>
        </w:rPr>
        <w:t>ssistant</w:t>
      </w:r>
      <w:r w:rsidRPr="00713F27">
        <w:rPr>
          <w:rFonts w:ascii="Arial" w:hAnsi="Arial" w:cs="Arial"/>
        </w:rPr>
        <w:t>’s that each individual’s wages are paid into separate bank accounts. This would only apply where the Direct Payment recipient</w:t>
      </w:r>
      <w:r w:rsidR="005608F0" w:rsidRPr="00713F27">
        <w:rPr>
          <w:rFonts w:ascii="Arial" w:hAnsi="Arial" w:cs="Arial"/>
        </w:rPr>
        <w:t xml:space="preserve"> is employing their own staff and not in relation to any agency staff or self-employed P</w:t>
      </w:r>
      <w:r w:rsidR="00D63278">
        <w:rPr>
          <w:rFonts w:ascii="Arial" w:hAnsi="Arial" w:cs="Arial"/>
        </w:rPr>
        <w:t xml:space="preserve">ersonal </w:t>
      </w:r>
      <w:r w:rsidR="005608F0" w:rsidRPr="00713F27">
        <w:rPr>
          <w:rFonts w:ascii="Arial" w:hAnsi="Arial" w:cs="Arial"/>
        </w:rPr>
        <w:t>A</w:t>
      </w:r>
      <w:r w:rsidR="00D63278">
        <w:rPr>
          <w:rFonts w:ascii="Arial" w:hAnsi="Arial" w:cs="Arial"/>
        </w:rPr>
        <w:t>ssistant</w:t>
      </w:r>
      <w:r w:rsidR="005608F0" w:rsidRPr="00713F27">
        <w:rPr>
          <w:rFonts w:ascii="Arial" w:hAnsi="Arial" w:cs="Arial"/>
        </w:rPr>
        <w:t>s they may use. It is advised that the Direct Payment recipients ask to see a bank statement for each P</w:t>
      </w:r>
      <w:r w:rsidR="009443E4">
        <w:rPr>
          <w:rFonts w:ascii="Arial" w:hAnsi="Arial" w:cs="Arial"/>
        </w:rPr>
        <w:t xml:space="preserve">ersonal </w:t>
      </w:r>
      <w:r w:rsidR="005608F0" w:rsidRPr="00713F27">
        <w:rPr>
          <w:rFonts w:ascii="Arial" w:hAnsi="Arial" w:cs="Arial"/>
        </w:rPr>
        <w:t>A</w:t>
      </w:r>
      <w:r w:rsidR="009443E4">
        <w:rPr>
          <w:rFonts w:ascii="Arial" w:hAnsi="Arial" w:cs="Arial"/>
        </w:rPr>
        <w:t>ssistant</w:t>
      </w:r>
      <w:r w:rsidR="005608F0" w:rsidRPr="00713F27">
        <w:rPr>
          <w:rFonts w:ascii="Arial" w:hAnsi="Arial" w:cs="Arial"/>
        </w:rPr>
        <w:t xml:space="preserve"> they are employing to ensure that the bank account they are paying into is that of their P</w:t>
      </w:r>
      <w:r w:rsidR="009443E4">
        <w:rPr>
          <w:rFonts w:ascii="Arial" w:hAnsi="Arial" w:cs="Arial"/>
        </w:rPr>
        <w:t xml:space="preserve">ersonal </w:t>
      </w:r>
      <w:r w:rsidR="005608F0" w:rsidRPr="00713F27">
        <w:rPr>
          <w:rFonts w:ascii="Arial" w:hAnsi="Arial" w:cs="Arial"/>
        </w:rPr>
        <w:t>A</w:t>
      </w:r>
      <w:r w:rsidR="009443E4">
        <w:rPr>
          <w:rFonts w:ascii="Arial" w:hAnsi="Arial" w:cs="Arial"/>
        </w:rPr>
        <w:t>ssistant</w:t>
      </w:r>
      <w:r w:rsidR="005608F0" w:rsidRPr="00713F27">
        <w:rPr>
          <w:rFonts w:ascii="Arial" w:hAnsi="Arial" w:cs="Arial"/>
        </w:rPr>
        <w:t xml:space="preserve">. </w:t>
      </w:r>
      <w:r w:rsidR="00C95BFE">
        <w:rPr>
          <w:rFonts w:ascii="Arial" w:hAnsi="Arial" w:cs="Arial"/>
        </w:rPr>
        <w:t>The Council does not allow Personal Assistants(PAs) that are employed via a Direct Payment to be paid in cash or for any cash transactions for services/support provided or equipment purchased</w:t>
      </w:r>
      <w:r w:rsidR="001A7E4C">
        <w:rPr>
          <w:rFonts w:ascii="Arial" w:hAnsi="Arial" w:cs="Arial"/>
        </w:rPr>
        <w:t xml:space="preserve">. </w:t>
      </w:r>
    </w:p>
    <w:p w14:paraId="6D8E472A" w14:textId="77777777" w:rsidR="00C95BFE" w:rsidRPr="00713F27" w:rsidRDefault="00C95BFE" w:rsidP="00C95BFE">
      <w:pPr>
        <w:pStyle w:val="paragraph"/>
        <w:spacing w:before="0" w:beforeAutospacing="0" w:after="0" w:afterAutospacing="0" w:line="360" w:lineRule="auto"/>
        <w:ind w:left="720"/>
        <w:jc w:val="both"/>
        <w:textAlignment w:val="baseline"/>
        <w:rPr>
          <w:rFonts w:ascii="Arial" w:hAnsi="Arial" w:cs="Arial"/>
          <w:b/>
          <w:bCs/>
        </w:rPr>
      </w:pPr>
    </w:p>
    <w:p w14:paraId="1E655506" w14:textId="77777777" w:rsidR="001A25E2" w:rsidRDefault="001A25E2" w:rsidP="00466702">
      <w:pPr>
        <w:pStyle w:val="paragraph"/>
        <w:spacing w:before="0" w:beforeAutospacing="0" w:after="0" w:afterAutospacing="0"/>
        <w:ind w:left="567"/>
        <w:jc w:val="both"/>
        <w:textAlignment w:val="baseline"/>
        <w:outlineLvl w:val="1"/>
        <w:rPr>
          <w:rStyle w:val="normaltextrun"/>
          <w:rFonts w:ascii="Arial" w:hAnsi="Arial" w:cs="Arial"/>
          <w:b/>
          <w:bCs/>
          <w:sz w:val="28"/>
          <w:szCs w:val="28"/>
        </w:rPr>
      </w:pPr>
      <w:bookmarkStart w:id="77" w:name="_Toc137046993"/>
      <w:bookmarkStart w:id="78" w:name="_Toc137047825"/>
    </w:p>
    <w:p w14:paraId="281AC46F" w14:textId="78B04C20" w:rsidR="00403815" w:rsidRPr="00FE6EB6" w:rsidRDefault="7D747CDE" w:rsidP="001A25E2">
      <w:pPr>
        <w:pStyle w:val="paragraph"/>
        <w:spacing w:before="0" w:beforeAutospacing="0" w:after="0" w:afterAutospacing="0"/>
        <w:ind w:left="357"/>
        <w:jc w:val="both"/>
        <w:textAlignment w:val="baseline"/>
        <w:outlineLvl w:val="1"/>
        <w:rPr>
          <w:rStyle w:val="normaltextrun"/>
          <w:rFonts w:ascii="Arial" w:hAnsi="Arial" w:cs="Arial"/>
          <w:b/>
          <w:bCs/>
          <w:sz w:val="28"/>
          <w:szCs w:val="28"/>
        </w:rPr>
      </w:pPr>
      <w:bookmarkStart w:id="79" w:name="_Toc173158632"/>
      <w:r w:rsidRPr="67718727">
        <w:rPr>
          <w:rStyle w:val="normaltextrun"/>
          <w:rFonts w:ascii="Arial" w:hAnsi="Arial" w:cs="Arial"/>
          <w:b/>
          <w:bCs/>
          <w:sz w:val="28"/>
          <w:szCs w:val="28"/>
        </w:rPr>
        <w:t>Safeguarding</w:t>
      </w:r>
      <w:bookmarkEnd w:id="77"/>
      <w:bookmarkEnd w:id="78"/>
      <w:bookmarkEnd w:id="79"/>
      <w:r w:rsidRPr="67718727">
        <w:rPr>
          <w:rStyle w:val="normaltextrun"/>
          <w:rFonts w:ascii="Arial" w:hAnsi="Arial" w:cs="Arial"/>
          <w:b/>
          <w:bCs/>
          <w:sz w:val="28"/>
          <w:szCs w:val="28"/>
        </w:rPr>
        <w:t> </w:t>
      </w:r>
    </w:p>
    <w:p w14:paraId="23EEBCEB" w14:textId="77777777" w:rsidR="009A7184" w:rsidRDefault="009A7184" w:rsidP="00403815">
      <w:pPr>
        <w:spacing w:after="0" w:line="240" w:lineRule="auto"/>
        <w:ind w:left="360" w:hanging="360"/>
        <w:jc w:val="both"/>
        <w:textAlignment w:val="baseline"/>
        <w:rPr>
          <w:rFonts w:ascii="Arial" w:eastAsia="Times New Roman" w:hAnsi="Arial" w:cs="Arial"/>
          <w:sz w:val="24"/>
          <w:szCs w:val="24"/>
          <w:lang w:eastAsia="en-GB"/>
        </w:rPr>
      </w:pPr>
    </w:p>
    <w:p w14:paraId="576EA7E3" w14:textId="6ACB2152" w:rsidR="009A7184" w:rsidRPr="00083779" w:rsidRDefault="009A7184" w:rsidP="002C1900">
      <w:pPr>
        <w:pStyle w:val="paragraph"/>
        <w:numPr>
          <w:ilvl w:val="1"/>
          <w:numId w:val="15"/>
        </w:numPr>
        <w:spacing w:before="0" w:beforeAutospacing="0" w:after="0" w:afterAutospacing="0" w:line="360" w:lineRule="auto"/>
        <w:ind w:left="924" w:hanging="567"/>
        <w:jc w:val="both"/>
        <w:textAlignment w:val="baseline"/>
        <w:rPr>
          <w:rFonts w:ascii="Arial" w:hAnsi="Arial" w:cs="Arial"/>
        </w:rPr>
      </w:pPr>
      <w:r w:rsidRPr="007313D3">
        <w:rPr>
          <w:rFonts w:ascii="Arial" w:hAnsi="Arial" w:cs="Arial"/>
        </w:rPr>
        <w:t>The</w:t>
      </w:r>
      <w:r w:rsidR="007313D3">
        <w:rPr>
          <w:rFonts w:ascii="Arial" w:hAnsi="Arial" w:cs="Arial"/>
        </w:rPr>
        <w:t xml:space="preserve"> Direct Payment recipient or the </w:t>
      </w:r>
      <w:r w:rsidR="007313D3" w:rsidRPr="007313D3">
        <w:rPr>
          <w:rFonts w:ascii="Arial" w:hAnsi="Arial" w:cs="Arial"/>
        </w:rPr>
        <w:t>nominated</w:t>
      </w:r>
      <w:r w:rsidRPr="007313D3">
        <w:rPr>
          <w:rFonts w:ascii="Arial" w:hAnsi="Arial" w:cs="Arial"/>
        </w:rPr>
        <w:t xml:space="preserve"> </w:t>
      </w:r>
      <w:r w:rsidR="009E00E3" w:rsidRPr="007313D3">
        <w:rPr>
          <w:rFonts w:ascii="Arial" w:hAnsi="Arial" w:cs="Arial"/>
        </w:rPr>
        <w:t>authorised person</w:t>
      </w:r>
      <w:r w:rsidR="009E00E3" w:rsidRPr="00083779">
        <w:rPr>
          <w:rFonts w:ascii="Arial" w:hAnsi="Arial" w:cs="Arial"/>
        </w:rPr>
        <w:t xml:space="preserve"> managing the </w:t>
      </w:r>
      <w:r w:rsidR="00A2299E" w:rsidRPr="00083779">
        <w:rPr>
          <w:rFonts w:ascii="Arial" w:hAnsi="Arial" w:cs="Arial"/>
        </w:rPr>
        <w:t>D</w:t>
      </w:r>
      <w:r w:rsidR="009E00E3" w:rsidRPr="00083779">
        <w:rPr>
          <w:rFonts w:ascii="Arial" w:hAnsi="Arial" w:cs="Arial"/>
        </w:rPr>
        <w:t xml:space="preserve">irect </w:t>
      </w:r>
      <w:r w:rsidR="00A2299E" w:rsidRPr="00083779">
        <w:rPr>
          <w:rFonts w:ascii="Arial" w:hAnsi="Arial" w:cs="Arial"/>
        </w:rPr>
        <w:t>P</w:t>
      </w:r>
      <w:r w:rsidR="009E00E3" w:rsidRPr="00083779">
        <w:rPr>
          <w:rFonts w:ascii="Arial" w:hAnsi="Arial" w:cs="Arial"/>
        </w:rPr>
        <w:t xml:space="preserve">ayment shall ensure that when employing anyone who will </w:t>
      </w:r>
      <w:r w:rsidR="0097669C" w:rsidRPr="00083779">
        <w:rPr>
          <w:rFonts w:ascii="Arial" w:hAnsi="Arial" w:cs="Arial"/>
        </w:rPr>
        <w:t>provide unsupervised support to children or</w:t>
      </w:r>
      <w:r w:rsidR="00ED1C78" w:rsidRPr="00083779">
        <w:rPr>
          <w:rFonts w:ascii="Arial" w:hAnsi="Arial" w:cs="Arial"/>
        </w:rPr>
        <w:t xml:space="preserve"> a</w:t>
      </w:r>
      <w:r w:rsidR="0097669C" w:rsidRPr="00083779">
        <w:rPr>
          <w:rFonts w:ascii="Arial" w:hAnsi="Arial" w:cs="Arial"/>
        </w:rPr>
        <w:t xml:space="preserve"> vulnerable adult</w:t>
      </w:r>
      <w:r w:rsidR="00ED1C78" w:rsidRPr="00083779">
        <w:rPr>
          <w:rFonts w:ascii="Arial" w:hAnsi="Arial" w:cs="Arial"/>
        </w:rPr>
        <w:t xml:space="preserve">, that they conduct an enhanced DBS (Disclosure and Barring </w:t>
      </w:r>
      <w:r w:rsidR="00BC2A14" w:rsidRPr="00083779">
        <w:rPr>
          <w:rFonts w:ascii="Arial" w:hAnsi="Arial" w:cs="Arial"/>
        </w:rPr>
        <w:t xml:space="preserve">Service) check, or use the DBS </w:t>
      </w:r>
      <w:r w:rsidR="001C0690" w:rsidRPr="00083779">
        <w:rPr>
          <w:rFonts w:ascii="Arial" w:hAnsi="Arial" w:cs="Arial"/>
        </w:rPr>
        <w:t>update service</w:t>
      </w:r>
      <w:r w:rsidR="00BC2A14" w:rsidRPr="00083779">
        <w:rPr>
          <w:rFonts w:ascii="Arial" w:hAnsi="Arial" w:cs="Arial"/>
        </w:rPr>
        <w:t xml:space="preserve">, to ensure that the </w:t>
      </w:r>
      <w:r w:rsidR="00B46C8B" w:rsidRPr="00083779">
        <w:rPr>
          <w:rFonts w:ascii="Arial" w:hAnsi="Arial" w:cs="Arial"/>
        </w:rPr>
        <w:t>person has no relevant criminal convictions that would preclude them from</w:t>
      </w:r>
      <w:r w:rsidR="00BF2ED4" w:rsidRPr="00083779">
        <w:rPr>
          <w:rFonts w:ascii="Arial" w:hAnsi="Arial" w:cs="Arial"/>
        </w:rPr>
        <w:t xml:space="preserve"> working with children or vulnerable people. Direct </w:t>
      </w:r>
      <w:r w:rsidR="00930959" w:rsidRPr="00083779">
        <w:rPr>
          <w:rFonts w:ascii="Arial" w:hAnsi="Arial" w:cs="Arial"/>
        </w:rPr>
        <w:t>P</w:t>
      </w:r>
      <w:r w:rsidR="00AF3D63" w:rsidRPr="00083779">
        <w:rPr>
          <w:rFonts w:ascii="Arial" w:hAnsi="Arial" w:cs="Arial"/>
        </w:rPr>
        <w:t xml:space="preserve">ayments can be used to cover the costs of the DBS check if </w:t>
      </w:r>
      <w:r w:rsidR="00A54FE8" w:rsidRPr="00083779">
        <w:rPr>
          <w:rFonts w:ascii="Arial" w:hAnsi="Arial" w:cs="Arial"/>
        </w:rPr>
        <w:t>an adult</w:t>
      </w:r>
      <w:r w:rsidR="00B65A4C" w:rsidRPr="00083779">
        <w:rPr>
          <w:rFonts w:ascii="Arial" w:hAnsi="Arial" w:cs="Arial"/>
        </w:rPr>
        <w:t>, carer</w:t>
      </w:r>
      <w:r w:rsidR="00621F19" w:rsidRPr="00083779">
        <w:rPr>
          <w:rFonts w:ascii="Arial" w:hAnsi="Arial" w:cs="Arial"/>
        </w:rPr>
        <w:t xml:space="preserve">, young carer, parent of a disabled child, nominated person or organisation who receives </w:t>
      </w:r>
      <w:r w:rsidR="003A2A74" w:rsidRPr="00083779">
        <w:rPr>
          <w:rFonts w:ascii="Arial" w:hAnsi="Arial" w:cs="Arial"/>
        </w:rPr>
        <w:t xml:space="preserve">a </w:t>
      </w:r>
      <w:r w:rsidR="00083779" w:rsidRPr="00083779">
        <w:rPr>
          <w:rFonts w:ascii="Arial" w:hAnsi="Arial" w:cs="Arial"/>
        </w:rPr>
        <w:t>Direct Payment plan</w:t>
      </w:r>
      <w:r w:rsidR="003A2A74" w:rsidRPr="00083779">
        <w:rPr>
          <w:rFonts w:ascii="Arial" w:hAnsi="Arial" w:cs="Arial"/>
        </w:rPr>
        <w:t xml:space="preserve"> to employ their own </w:t>
      </w:r>
      <w:r w:rsidR="00930959" w:rsidRPr="00083779">
        <w:rPr>
          <w:rFonts w:ascii="Arial" w:hAnsi="Arial" w:cs="Arial"/>
        </w:rPr>
        <w:t>P</w:t>
      </w:r>
      <w:r w:rsidR="003A2A74" w:rsidRPr="00083779">
        <w:rPr>
          <w:rFonts w:ascii="Arial" w:hAnsi="Arial" w:cs="Arial"/>
        </w:rPr>
        <w:t xml:space="preserve">ersonal </w:t>
      </w:r>
      <w:r w:rsidR="00930959" w:rsidRPr="00083779">
        <w:rPr>
          <w:rFonts w:ascii="Arial" w:hAnsi="Arial" w:cs="Arial"/>
        </w:rPr>
        <w:t>A</w:t>
      </w:r>
      <w:r w:rsidR="003A2A74" w:rsidRPr="00083779">
        <w:rPr>
          <w:rFonts w:ascii="Arial" w:hAnsi="Arial" w:cs="Arial"/>
        </w:rPr>
        <w:t>ssistant</w:t>
      </w:r>
      <w:r w:rsidR="00280215" w:rsidRPr="00083779">
        <w:rPr>
          <w:rFonts w:ascii="Arial" w:hAnsi="Arial" w:cs="Arial"/>
        </w:rPr>
        <w:t>s.</w:t>
      </w:r>
      <w:r w:rsidR="001C0690" w:rsidRPr="00083779">
        <w:rPr>
          <w:rFonts w:ascii="Arial" w:hAnsi="Arial" w:cs="Arial"/>
        </w:rPr>
        <w:t xml:space="preserve"> To </w:t>
      </w:r>
      <w:r w:rsidR="005A0893" w:rsidRPr="00083779">
        <w:rPr>
          <w:rFonts w:ascii="Arial" w:hAnsi="Arial" w:cs="Arial"/>
        </w:rPr>
        <w:t xml:space="preserve">know more about safeguarding </w:t>
      </w:r>
      <w:r w:rsidR="00923D3E" w:rsidRPr="00083779">
        <w:rPr>
          <w:rFonts w:ascii="Arial" w:hAnsi="Arial" w:cs="Arial"/>
        </w:rPr>
        <w:t xml:space="preserve">see: </w:t>
      </w:r>
      <w:hyperlink r:id="rId33" w:history="1">
        <w:r w:rsidR="00083779">
          <w:rPr>
            <w:rStyle w:val="Hyperlink"/>
            <w:rFonts w:ascii="Arial" w:hAnsi="Arial" w:cs="Arial"/>
          </w:rPr>
          <w:t>Safeguarding</w:t>
        </w:r>
      </w:hyperlink>
      <w:r w:rsidR="007F093C" w:rsidRPr="00083779">
        <w:rPr>
          <w:rFonts w:ascii="Arial" w:hAnsi="Arial" w:cs="Arial"/>
        </w:rPr>
        <w:t xml:space="preserve"> </w:t>
      </w:r>
      <w:r w:rsidR="00280215" w:rsidRPr="00083779">
        <w:rPr>
          <w:rFonts w:ascii="Arial" w:hAnsi="Arial" w:cs="Arial"/>
        </w:rPr>
        <w:t xml:space="preserve"> </w:t>
      </w:r>
    </w:p>
    <w:p w14:paraId="7A36B33C" w14:textId="059786B9" w:rsidR="00403815" w:rsidRPr="001037CA" w:rsidRDefault="00403815" w:rsidP="005F1C17">
      <w:pPr>
        <w:spacing w:after="0" w:line="240" w:lineRule="auto"/>
        <w:ind w:left="924" w:hanging="567"/>
        <w:jc w:val="both"/>
        <w:textAlignment w:val="baseline"/>
        <w:rPr>
          <w:rFonts w:ascii="Arial" w:eastAsia="Times New Roman" w:hAnsi="Arial" w:cs="Arial"/>
          <w:sz w:val="24"/>
          <w:szCs w:val="24"/>
          <w:lang w:eastAsia="en-GB"/>
        </w:rPr>
      </w:pPr>
    </w:p>
    <w:p w14:paraId="1F86ED8D" w14:textId="3F9F1673" w:rsidR="00403815" w:rsidRPr="00F47EE2" w:rsidRDefault="00C26959" w:rsidP="002C1900">
      <w:pPr>
        <w:pStyle w:val="paragraph"/>
        <w:numPr>
          <w:ilvl w:val="1"/>
          <w:numId w:val="15"/>
        </w:numPr>
        <w:spacing w:before="0" w:beforeAutospacing="0" w:after="0" w:afterAutospacing="0" w:line="360" w:lineRule="auto"/>
        <w:ind w:left="924" w:hanging="567"/>
        <w:jc w:val="both"/>
        <w:textAlignment w:val="baseline"/>
        <w:rPr>
          <w:rFonts w:ascii="Arial" w:hAnsi="Arial" w:cs="Arial"/>
        </w:rPr>
      </w:pPr>
      <w:r w:rsidRPr="00F47EE2">
        <w:rPr>
          <w:rFonts w:ascii="Arial" w:hAnsi="Arial" w:cs="Arial"/>
          <w:lang w:val="en-US"/>
        </w:rPr>
        <w:t>The adult</w:t>
      </w:r>
      <w:r w:rsidR="00C470D6" w:rsidRPr="00F47EE2">
        <w:rPr>
          <w:rFonts w:ascii="Arial" w:hAnsi="Arial" w:cs="Arial"/>
          <w:lang w:val="en-US"/>
        </w:rPr>
        <w:t>,</w:t>
      </w:r>
      <w:r w:rsidRPr="00F47EE2">
        <w:rPr>
          <w:rFonts w:ascii="Arial" w:hAnsi="Arial" w:cs="Arial"/>
          <w:lang w:val="en-US"/>
        </w:rPr>
        <w:t xml:space="preserve"> carer</w:t>
      </w:r>
      <w:r w:rsidR="00C470D6" w:rsidRPr="00F47EE2">
        <w:rPr>
          <w:rFonts w:ascii="Arial" w:hAnsi="Arial" w:cs="Arial"/>
          <w:lang w:val="en-US"/>
        </w:rPr>
        <w:t>, young carer, parent of a disabled child</w:t>
      </w:r>
      <w:r w:rsidR="00CF4B06" w:rsidRPr="00F47EE2">
        <w:rPr>
          <w:rFonts w:ascii="Arial" w:hAnsi="Arial" w:cs="Arial"/>
          <w:lang w:val="en-US"/>
        </w:rPr>
        <w:t>, nominated person</w:t>
      </w:r>
      <w:r w:rsidR="009443E4">
        <w:rPr>
          <w:rFonts w:ascii="Arial" w:hAnsi="Arial" w:cs="Arial"/>
          <w:lang w:val="en-US"/>
        </w:rPr>
        <w:t>,</w:t>
      </w:r>
      <w:r w:rsidR="00CF4B06" w:rsidRPr="00F47EE2">
        <w:rPr>
          <w:rFonts w:ascii="Arial" w:hAnsi="Arial" w:cs="Arial"/>
          <w:lang w:val="en-US"/>
        </w:rPr>
        <w:t xml:space="preserve"> author</w:t>
      </w:r>
      <w:r w:rsidR="002F392E" w:rsidRPr="00F47EE2">
        <w:rPr>
          <w:rFonts w:ascii="Arial" w:hAnsi="Arial" w:cs="Arial"/>
          <w:lang w:val="en-US"/>
        </w:rPr>
        <w:t>ised</w:t>
      </w:r>
      <w:r w:rsidR="00CF4B06" w:rsidRPr="00F47EE2">
        <w:rPr>
          <w:rFonts w:ascii="Arial" w:hAnsi="Arial" w:cs="Arial"/>
          <w:lang w:val="en-US"/>
        </w:rPr>
        <w:t xml:space="preserve"> person or organisation must share information </w:t>
      </w:r>
      <w:r w:rsidR="006E02B7" w:rsidRPr="00F47EE2">
        <w:rPr>
          <w:rFonts w:ascii="Arial" w:hAnsi="Arial" w:cs="Arial"/>
          <w:lang w:val="en-US"/>
        </w:rPr>
        <w:t xml:space="preserve">with Coventry City Council when there are concerns about information </w:t>
      </w:r>
      <w:r w:rsidR="002F4462" w:rsidRPr="00F47EE2">
        <w:rPr>
          <w:rFonts w:ascii="Arial" w:hAnsi="Arial" w:cs="Arial"/>
          <w:lang w:val="en-US"/>
        </w:rPr>
        <w:t xml:space="preserve">on the DBS </w:t>
      </w:r>
      <w:r w:rsidR="002F392E" w:rsidRPr="00F47EE2">
        <w:rPr>
          <w:rFonts w:ascii="Arial" w:hAnsi="Arial" w:cs="Arial"/>
          <w:lang w:val="en-US"/>
        </w:rPr>
        <w:t>check which</w:t>
      </w:r>
      <w:r w:rsidR="002F4462" w:rsidRPr="00F47EE2">
        <w:rPr>
          <w:rFonts w:ascii="Arial" w:hAnsi="Arial" w:cs="Arial"/>
          <w:lang w:val="en-US"/>
        </w:rPr>
        <w:t xml:space="preserve"> </w:t>
      </w:r>
      <w:r w:rsidR="002F392E" w:rsidRPr="00F47EE2">
        <w:rPr>
          <w:rFonts w:ascii="Arial" w:hAnsi="Arial" w:cs="Arial"/>
          <w:lang w:val="en-US"/>
        </w:rPr>
        <w:lastRenderedPageBreak/>
        <w:t>could</w:t>
      </w:r>
      <w:r w:rsidR="002F4462" w:rsidRPr="00F47EE2">
        <w:rPr>
          <w:rFonts w:ascii="Arial" w:hAnsi="Arial" w:cs="Arial"/>
          <w:lang w:val="en-US"/>
        </w:rPr>
        <w:t xml:space="preserve"> result in as risk to the adult or child </w:t>
      </w:r>
      <w:r w:rsidR="00012C1D" w:rsidRPr="00F47EE2">
        <w:rPr>
          <w:rFonts w:ascii="Arial" w:hAnsi="Arial" w:cs="Arial"/>
          <w:lang w:val="en-US"/>
        </w:rPr>
        <w:t xml:space="preserve">by contacting the </w:t>
      </w:r>
      <w:r w:rsidR="00042451" w:rsidRPr="00F47EE2">
        <w:rPr>
          <w:rFonts w:ascii="Arial" w:hAnsi="Arial" w:cs="Arial"/>
          <w:lang w:val="en-US"/>
        </w:rPr>
        <w:t>A</w:t>
      </w:r>
      <w:r w:rsidR="002F392E" w:rsidRPr="00F47EE2">
        <w:rPr>
          <w:rFonts w:ascii="Arial" w:hAnsi="Arial" w:cs="Arial"/>
          <w:lang w:val="en-US"/>
        </w:rPr>
        <w:t>llocated</w:t>
      </w:r>
      <w:r w:rsidR="00012C1D" w:rsidRPr="00F47EE2">
        <w:rPr>
          <w:rFonts w:ascii="Arial" w:hAnsi="Arial" w:cs="Arial"/>
          <w:lang w:val="en-US"/>
        </w:rPr>
        <w:t xml:space="preserve"> </w:t>
      </w:r>
      <w:r w:rsidR="00042451" w:rsidRPr="00F47EE2">
        <w:rPr>
          <w:rFonts w:ascii="Arial" w:hAnsi="Arial" w:cs="Arial"/>
          <w:lang w:val="en-US"/>
        </w:rPr>
        <w:t>W</w:t>
      </w:r>
      <w:r w:rsidR="00012C1D" w:rsidRPr="00F47EE2">
        <w:rPr>
          <w:rFonts w:ascii="Arial" w:hAnsi="Arial" w:cs="Arial"/>
          <w:lang w:val="en-US"/>
        </w:rPr>
        <w:t xml:space="preserve">orker or relevant </w:t>
      </w:r>
      <w:r w:rsidR="00042451" w:rsidRPr="00F47EE2">
        <w:rPr>
          <w:rFonts w:ascii="Arial" w:hAnsi="Arial" w:cs="Arial"/>
          <w:lang w:val="en-US"/>
        </w:rPr>
        <w:t>I</w:t>
      </w:r>
      <w:r w:rsidR="00012C1D" w:rsidRPr="00F47EE2">
        <w:rPr>
          <w:rFonts w:ascii="Arial" w:hAnsi="Arial" w:cs="Arial"/>
          <w:lang w:val="en-US"/>
        </w:rPr>
        <w:t xml:space="preserve">ntake </w:t>
      </w:r>
      <w:r w:rsidR="00042451" w:rsidRPr="00F47EE2">
        <w:rPr>
          <w:rFonts w:ascii="Arial" w:hAnsi="Arial" w:cs="Arial"/>
          <w:lang w:val="en-US"/>
        </w:rPr>
        <w:t>D</w:t>
      </w:r>
      <w:r w:rsidR="00012C1D" w:rsidRPr="00F47EE2">
        <w:rPr>
          <w:rFonts w:ascii="Arial" w:hAnsi="Arial" w:cs="Arial"/>
          <w:lang w:val="en-US"/>
        </w:rPr>
        <w:t xml:space="preserve">uty </w:t>
      </w:r>
      <w:r w:rsidR="00042451" w:rsidRPr="00F47EE2">
        <w:rPr>
          <w:rFonts w:ascii="Arial" w:hAnsi="Arial" w:cs="Arial"/>
          <w:lang w:val="en-US"/>
        </w:rPr>
        <w:t>T</w:t>
      </w:r>
      <w:r w:rsidR="00012C1D" w:rsidRPr="00F47EE2">
        <w:rPr>
          <w:rFonts w:ascii="Arial" w:hAnsi="Arial" w:cs="Arial"/>
          <w:lang w:val="en-US"/>
        </w:rPr>
        <w:t>ea</w:t>
      </w:r>
      <w:r w:rsidR="00FA5CCC" w:rsidRPr="00F47EE2">
        <w:rPr>
          <w:rFonts w:ascii="Arial" w:hAnsi="Arial" w:cs="Arial"/>
          <w:lang w:val="en-US"/>
        </w:rPr>
        <w:t>m.</w:t>
      </w:r>
      <w:r w:rsidR="00403815" w:rsidRPr="00F47EE2">
        <w:rPr>
          <w:rFonts w:ascii="Calibri" w:hAnsi="Calibri" w:cs="Calibri"/>
        </w:rPr>
        <w:tab/>
      </w:r>
    </w:p>
    <w:p w14:paraId="1653EB4E" w14:textId="77777777" w:rsidR="00403815" w:rsidRPr="00F47EE2" w:rsidRDefault="00403815" w:rsidP="005F1C17">
      <w:pPr>
        <w:spacing w:after="0" w:line="240" w:lineRule="auto"/>
        <w:ind w:left="924" w:hanging="567"/>
        <w:jc w:val="both"/>
        <w:textAlignment w:val="baseline"/>
        <w:rPr>
          <w:rFonts w:ascii="Arial" w:eastAsia="Times New Roman" w:hAnsi="Arial" w:cs="Arial"/>
          <w:sz w:val="24"/>
          <w:szCs w:val="24"/>
          <w:lang w:eastAsia="en-GB"/>
        </w:rPr>
      </w:pPr>
      <w:r w:rsidRPr="00F47EE2">
        <w:rPr>
          <w:rFonts w:ascii="Times New Roman" w:eastAsia="Times New Roman" w:hAnsi="Times New Roman" w:cs="Times New Roman"/>
          <w:sz w:val="24"/>
          <w:szCs w:val="24"/>
          <w:lang w:eastAsia="en-GB"/>
        </w:rPr>
        <w:t> </w:t>
      </w:r>
    </w:p>
    <w:p w14:paraId="1C1CB747" w14:textId="77777777" w:rsidR="006F58A0" w:rsidRDefault="00D62646" w:rsidP="002C1900">
      <w:pPr>
        <w:pStyle w:val="paragraph"/>
        <w:numPr>
          <w:ilvl w:val="1"/>
          <w:numId w:val="15"/>
        </w:numPr>
        <w:spacing w:before="0" w:beforeAutospacing="0" w:after="0" w:afterAutospacing="0" w:line="360" w:lineRule="auto"/>
        <w:ind w:left="924" w:hanging="567"/>
        <w:jc w:val="both"/>
        <w:textAlignment w:val="baseline"/>
        <w:rPr>
          <w:rFonts w:ascii="Arial" w:hAnsi="Arial" w:cs="Arial"/>
          <w:lang w:val="en-US"/>
        </w:rPr>
      </w:pPr>
      <w:r w:rsidRPr="00F47EE2">
        <w:rPr>
          <w:rFonts w:ascii="Arial" w:hAnsi="Arial" w:cs="Arial"/>
          <w:lang w:val="en-US"/>
        </w:rPr>
        <w:t>W</w:t>
      </w:r>
      <w:r w:rsidR="00403815" w:rsidRPr="00F47EE2">
        <w:rPr>
          <w:rFonts w:ascii="Arial" w:hAnsi="Arial" w:cs="Arial"/>
          <w:lang w:val="en-US"/>
        </w:rPr>
        <w:t xml:space="preserve">here there are concerns about </w:t>
      </w:r>
      <w:r w:rsidR="00042451" w:rsidRPr="00F47EE2">
        <w:rPr>
          <w:rFonts w:ascii="Arial" w:hAnsi="Arial" w:cs="Arial"/>
          <w:lang w:val="en-US"/>
        </w:rPr>
        <w:t>P</w:t>
      </w:r>
      <w:r w:rsidR="00403815" w:rsidRPr="00F47EE2">
        <w:rPr>
          <w:rFonts w:ascii="Arial" w:hAnsi="Arial" w:cs="Arial"/>
          <w:lang w:val="en-US"/>
        </w:rPr>
        <w:t xml:space="preserve">ersonal </w:t>
      </w:r>
      <w:r w:rsidR="00042451" w:rsidRPr="00F47EE2">
        <w:rPr>
          <w:rFonts w:ascii="Arial" w:hAnsi="Arial" w:cs="Arial"/>
          <w:lang w:val="en-US"/>
        </w:rPr>
        <w:t>A</w:t>
      </w:r>
      <w:r w:rsidR="00403815" w:rsidRPr="00F47EE2">
        <w:rPr>
          <w:rFonts w:ascii="Arial" w:hAnsi="Arial" w:cs="Arial"/>
          <w:lang w:val="en-US"/>
        </w:rPr>
        <w:t xml:space="preserve">ssistants, </w:t>
      </w:r>
      <w:r w:rsidR="00DF5FEE" w:rsidRPr="00F47EE2">
        <w:rPr>
          <w:rFonts w:ascii="Arial" w:hAnsi="Arial" w:cs="Arial"/>
          <w:lang w:val="en-US"/>
        </w:rPr>
        <w:t>carers,</w:t>
      </w:r>
      <w:r w:rsidR="00403815" w:rsidRPr="00F47EE2">
        <w:rPr>
          <w:rFonts w:ascii="Arial" w:hAnsi="Arial" w:cs="Arial"/>
          <w:lang w:val="en-US"/>
        </w:rPr>
        <w:t xml:space="preserve"> or agencies </w:t>
      </w:r>
      <w:r w:rsidRPr="00F47EE2">
        <w:rPr>
          <w:rFonts w:ascii="Arial" w:hAnsi="Arial" w:cs="Arial"/>
          <w:lang w:val="en-US"/>
        </w:rPr>
        <w:t xml:space="preserve">a decision will be made </w:t>
      </w:r>
      <w:r w:rsidR="001E15B6" w:rsidRPr="00F47EE2">
        <w:rPr>
          <w:rFonts w:ascii="Arial" w:hAnsi="Arial" w:cs="Arial"/>
          <w:lang w:val="en-US"/>
        </w:rPr>
        <w:t xml:space="preserve">to determine </w:t>
      </w:r>
      <w:r w:rsidR="00373E1D" w:rsidRPr="00F47EE2">
        <w:rPr>
          <w:rFonts w:ascii="Arial" w:hAnsi="Arial" w:cs="Arial"/>
          <w:lang w:val="en-US"/>
        </w:rPr>
        <w:t>if the</w:t>
      </w:r>
      <w:r w:rsidR="001E15B6" w:rsidRPr="00F47EE2">
        <w:rPr>
          <w:rFonts w:ascii="Arial" w:hAnsi="Arial" w:cs="Arial"/>
          <w:lang w:val="en-US"/>
        </w:rPr>
        <w:t xml:space="preserve"> care and </w:t>
      </w:r>
      <w:r w:rsidR="00FA5CCC" w:rsidRPr="00F47EE2">
        <w:rPr>
          <w:rFonts w:ascii="Arial" w:hAnsi="Arial" w:cs="Arial"/>
          <w:lang w:val="en-US"/>
        </w:rPr>
        <w:t>support arrangements</w:t>
      </w:r>
      <w:r w:rsidR="00403815" w:rsidRPr="00F47EE2">
        <w:rPr>
          <w:rFonts w:ascii="Arial" w:hAnsi="Arial" w:cs="Arial"/>
          <w:lang w:val="en-US"/>
        </w:rPr>
        <w:t xml:space="preserve"> </w:t>
      </w:r>
      <w:r w:rsidR="00AC2A15" w:rsidRPr="00F47EE2">
        <w:rPr>
          <w:rFonts w:ascii="Arial" w:hAnsi="Arial" w:cs="Arial"/>
          <w:lang w:val="en-US"/>
        </w:rPr>
        <w:t xml:space="preserve">that are in place should </w:t>
      </w:r>
      <w:r w:rsidR="00403815" w:rsidRPr="00F47EE2">
        <w:rPr>
          <w:rFonts w:ascii="Arial" w:hAnsi="Arial" w:cs="Arial"/>
          <w:lang w:val="en-US"/>
        </w:rPr>
        <w:t>continue</w:t>
      </w:r>
      <w:r w:rsidR="00795301" w:rsidRPr="00F47EE2">
        <w:rPr>
          <w:rFonts w:ascii="Arial" w:hAnsi="Arial" w:cs="Arial"/>
          <w:lang w:val="en-US"/>
        </w:rPr>
        <w:t xml:space="preserve">. </w:t>
      </w:r>
      <w:r w:rsidR="00373E1D" w:rsidRPr="00F47EE2">
        <w:rPr>
          <w:rFonts w:ascii="Arial" w:hAnsi="Arial" w:cs="Arial"/>
          <w:lang w:val="en-US"/>
        </w:rPr>
        <w:t>This will be</w:t>
      </w:r>
      <w:r w:rsidR="00403815" w:rsidRPr="00F47EE2">
        <w:rPr>
          <w:rFonts w:ascii="Arial" w:hAnsi="Arial" w:cs="Arial"/>
          <w:lang w:val="en-US"/>
        </w:rPr>
        <w:t xml:space="preserve"> depen</w:t>
      </w:r>
      <w:r w:rsidR="00373E1D" w:rsidRPr="00F47EE2">
        <w:rPr>
          <w:rFonts w:ascii="Arial" w:hAnsi="Arial" w:cs="Arial"/>
          <w:lang w:val="en-US"/>
        </w:rPr>
        <w:t xml:space="preserve">dent on what the concerns </w:t>
      </w:r>
      <w:r w:rsidR="00DF5FEE" w:rsidRPr="00F47EE2">
        <w:rPr>
          <w:rFonts w:ascii="Arial" w:hAnsi="Arial" w:cs="Arial"/>
          <w:lang w:val="en-US"/>
        </w:rPr>
        <w:t>are,</w:t>
      </w:r>
      <w:r w:rsidR="00373E1D" w:rsidRPr="00F47EE2">
        <w:rPr>
          <w:rFonts w:ascii="Arial" w:hAnsi="Arial" w:cs="Arial"/>
          <w:lang w:val="en-US"/>
        </w:rPr>
        <w:t xml:space="preserve"> and the </w:t>
      </w:r>
      <w:r w:rsidR="00FA5CCC" w:rsidRPr="00F47EE2">
        <w:rPr>
          <w:rFonts w:ascii="Arial" w:hAnsi="Arial" w:cs="Arial"/>
          <w:lang w:val="en-US"/>
        </w:rPr>
        <w:t>level of risk identified</w:t>
      </w:r>
      <w:r w:rsidR="00403815" w:rsidRPr="00F47EE2">
        <w:rPr>
          <w:rFonts w:ascii="Arial" w:hAnsi="Arial" w:cs="Arial"/>
          <w:lang w:val="en-US"/>
        </w:rPr>
        <w:t xml:space="preserve">. </w:t>
      </w:r>
    </w:p>
    <w:p w14:paraId="14AFE395" w14:textId="77777777" w:rsidR="006F58A0" w:rsidRDefault="006F58A0" w:rsidP="006F58A0">
      <w:pPr>
        <w:pStyle w:val="ListParagraph"/>
        <w:rPr>
          <w:rFonts w:ascii="Arial" w:hAnsi="Arial" w:cs="Arial"/>
          <w:lang w:val="en-US"/>
        </w:rPr>
      </w:pPr>
    </w:p>
    <w:p w14:paraId="62F718EA" w14:textId="556904AA" w:rsidR="00403815" w:rsidRDefault="006F58A0" w:rsidP="002C1900">
      <w:pPr>
        <w:pStyle w:val="paragraph"/>
        <w:numPr>
          <w:ilvl w:val="1"/>
          <w:numId w:val="15"/>
        </w:numPr>
        <w:spacing w:before="0" w:beforeAutospacing="0" w:after="0" w:afterAutospacing="0" w:line="360" w:lineRule="auto"/>
        <w:ind w:left="924" w:hanging="567"/>
        <w:jc w:val="both"/>
        <w:textAlignment w:val="baseline"/>
        <w:rPr>
          <w:rFonts w:ascii="Arial" w:hAnsi="Arial" w:cs="Arial"/>
          <w:lang w:val="en-US"/>
        </w:rPr>
      </w:pPr>
      <w:r w:rsidRPr="006F58A0">
        <w:rPr>
          <w:rFonts w:ascii="Arial" w:hAnsi="Arial" w:cs="Arial"/>
          <w:lang w:val="en-US"/>
        </w:rPr>
        <w:t>Agencies, carers or personal assistants should not be employed using a DP if they are subject to any safeguarding investigations which may include alleged fraudulent or criminal activity and Coventry City Council must be notified of any ongoing investigations to enable an assessment of risk to be undertaken to determine whether it is appropriate for the DP to continue and if so, whether any conditions are required</w:t>
      </w:r>
      <w:r>
        <w:rPr>
          <w:rFonts w:ascii="Arial" w:hAnsi="Arial" w:cs="Arial"/>
          <w:lang w:val="en-US"/>
        </w:rPr>
        <w:t>.</w:t>
      </w:r>
      <w:r w:rsidR="00403815" w:rsidRPr="006F58A0">
        <w:rPr>
          <w:rFonts w:ascii="Arial" w:hAnsi="Arial" w:cs="Arial"/>
          <w:lang w:val="en-US"/>
        </w:rPr>
        <w:t> </w:t>
      </w:r>
    </w:p>
    <w:p w14:paraId="1E9D9DCA" w14:textId="77777777" w:rsidR="006F58A0" w:rsidRDefault="006F58A0" w:rsidP="006F58A0">
      <w:pPr>
        <w:pStyle w:val="ListParagraph"/>
        <w:rPr>
          <w:rFonts w:ascii="Arial" w:hAnsi="Arial" w:cs="Arial"/>
          <w:lang w:val="en-US"/>
        </w:rPr>
      </w:pPr>
    </w:p>
    <w:p w14:paraId="09BA8346" w14:textId="2C237AF3" w:rsidR="00DC6623" w:rsidRDefault="00AD6119" w:rsidP="002C1900">
      <w:pPr>
        <w:pStyle w:val="paragraph"/>
        <w:numPr>
          <w:ilvl w:val="1"/>
          <w:numId w:val="15"/>
        </w:numPr>
        <w:spacing w:before="0" w:beforeAutospacing="0" w:after="0" w:afterAutospacing="0" w:line="360" w:lineRule="auto"/>
        <w:ind w:left="924" w:hanging="567"/>
        <w:jc w:val="both"/>
        <w:textAlignment w:val="baseline"/>
        <w:rPr>
          <w:rFonts w:ascii="Arial" w:hAnsi="Arial" w:cs="Arial"/>
          <w:lang w:val="en-US"/>
        </w:rPr>
      </w:pPr>
      <w:bookmarkStart w:id="80" w:name="RegistrationConcerns"/>
      <w:bookmarkEnd w:id="80"/>
      <w:r w:rsidRPr="00F47EE2">
        <w:rPr>
          <w:rFonts w:ascii="Arial" w:hAnsi="Arial" w:cs="Arial"/>
          <w:lang w:val="en-US"/>
        </w:rPr>
        <w:t xml:space="preserve">Any concerns about the registration status or the practices </w:t>
      </w:r>
      <w:r w:rsidR="00A37778" w:rsidRPr="00F47EE2">
        <w:rPr>
          <w:rFonts w:ascii="Arial" w:hAnsi="Arial" w:cs="Arial"/>
          <w:lang w:val="en-US"/>
        </w:rPr>
        <w:t xml:space="preserve">of care agencies should be reported by the </w:t>
      </w:r>
      <w:r w:rsidR="00F024AF" w:rsidRPr="00F47EE2">
        <w:rPr>
          <w:rFonts w:ascii="Arial" w:hAnsi="Arial" w:cs="Arial"/>
          <w:lang w:val="en-US"/>
        </w:rPr>
        <w:t>A</w:t>
      </w:r>
      <w:r w:rsidR="00A37778" w:rsidRPr="00F47EE2">
        <w:rPr>
          <w:rFonts w:ascii="Arial" w:hAnsi="Arial" w:cs="Arial"/>
          <w:lang w:val="en-US"/>
        </w:rPr>
        <w:t xml:space="preserve">llocated </w:t>
      </w:r>
      <w:r w:rsidR="00F024AF" w:rsidRPr="00F47EE2">
        <w:rPr>
          <w:rFonts w:ascii="Arial" w:hAnsi="Arial" w:cs="Arial"/>
          <w:lang w:val="en-US"/>
        </w:rPr>
        <w:t>W</w:t>
      </w:r>
      <w:r w:rsidR="00A37778" w:rsidRPr="00F47EE2">
        <w:rPr>
          <w:rFonts w:ascii="Arial" w:hAnsi="Arial" w:cs="Arial"/>
          <w:lang w:val="en-US"/>
        </w:rPr>
        <w:t>orker to</w:t>
      </w:r>
      <w:r w:rsidR="007313D3">
        <w:rPr>
          <w:rFonts w:ascii="Arial" w:hAnsi="Arial" w:cs="Arial"/>
          <w:lang w:val="en-US"/>
        </w:rPr>
        <w:t xml:space="preserve"> Coventry City Council’s Commissioning Team</w:t>
      </w:r>
      <w:r w:rsidR="00A37778" w:rsidRPr="00F47EE2">
        <w:rPr>
          <w:rFonts w:ascii="Arial" w:hAnsi="Arial" w:cs="Arial"/>
          <w:lang w:val="en-US"/>
        </w:rPr>
        <w:t xml:space="preserve"> </w:t>
      </w:r>
      <w:r w:rsidR="007313D3">
        <w:rPr>
          <w:rFonts w:ascii="Arial" w:hAnsi="Arial" w:cs="Arial"/>
          <w:lang w:val="en-US"/>
        </w:rPr>
        <w:t>and</w:t>
      </w:r>
      <w:r w:rsidR="00A37778" w:rsidRPr="00F47EE2">
        <w:rPr>
          <w:rFonts w:ascii="Arial" w:hAnsi="Arial" w:cs="Arial"/>
          <w:lang w:val="en-US"/>
        </w:rPr>
        <w:t xml:space="preserve"> Care Quality </w:t>
      </w:r>
      <w:r w:rsidR="00656186" w:rsidRPr="00F47EE2">
        <w:rPr>
          <w:rFonts w:ascii="Arial" w:hAnsi="Arial" w:cs="Arial"/>
          <w:lang w:val="en-US"/>
        </w:rPr>
        <w:t>Commission</w:t>
      </w:r>
      <w:r w:rsidR="00A37778" w:rsidRPr="00F47EE2">
        <w:rPr>
          <w:rFonts w:ascii="Arial" w:hAnsi="Arial" w:cs="Arial"/>
          <w:lang w:val="en-US"/>
        </w:rPr>
        <w:t xml:space="preserve"> (CQC)</w:t>
      </w:r>
      <w:r w:rsidR="00F024AF" w:rsidRPr="00F47EE2">
        <w:rPr>
          <w:rFonts w:ascii="Arial" w:hAnsi="Arial" w:cs="Arial"/>
          <w:lang w:val="en-US"/>
        </w:rPr>
        <w:t>.</w:t>
      </w:r>
      <w:r w:rsidR="00A37778" w:rsidRPr="00F47EE2">
        <w:rPr>
          <w:rFonts w:ascii="Arial" w:hAnsi="Arial" w:cs="Arial"/>
          <w:lang w:val="en-US"/>
        </w:rPr>
        <w:t xml:space="preserve"> CQC will advise Coventry City Council </w:t>
      </w:r>
      <w:r w:rsidR="00656186" w:rsidRPr="00F47EE2">
        <w:rPr>
          <w:rFonts w:ascii="Arial" w:hAnsi="Arial" w:cs="Arial"/>
          <w:lang w:val="en-US"/>
        </w:rPr>
        <w:t xml:space="preserve">on the information that can be shared </w:t>
      </w:r>
      <w:r w:rsidR="00137330" w:rsidRPr="00F47EE2">
        <w:rPr>
          <w:rFonts w:ascii="Arial" w:hAnsi="Arial" w:cs="Arial"/>
          <w:lang w:val="en-US"/>
        </w:rPr>
        <w:t>with the managing agent</w:t>
      </w:r>
      <w:r w:rsidR="009444E9" w:rsidRPr="00F47EE2">
        <w:rPr>
          <w:rFonts w:ascii="Arial" w:hAnsi="Arial" w:cs="Arial"/>
          <w:lang w:val="en-US"/>
        </w:rPr>
        <w:t xml:space="preserve">/nominated person of the </w:t>
      </w:r>
      <w:r w:rsidR="00F024AF" w:rsidRPr="00F47EE2">
        <w:rPr>
          <w:rFonts w:ascii="Arial" w:hAnsi="Arial" w:cs="Arial"/>
          <w:lang w:val="en-US"/>
        </w:rPr>
        <w:t>D</w:t>
      </w:r>
      <w:r w:rsidR="009444E9" w:rsidRPr="00F47EE2">
        <w:rPr>
          <w:rFonts w:ascii="Arial" w:hAnsi="Arial" w:cs="Arial"/>
          <w:lang w:val="en-US"/>
        </w:rPr>
        <w:t xml:space="preserve">irect </w:t>
      </w:r>
      <w:r w:rsidR="00F024AF" w:rsidRPr="00F47EE2">
        <w:rPr>
          <w:rFonts w:ascii="Arial" w:hAnsi="Arial" w:cs="Arial"/>
          <w:lang w:val="en-US"/>
        </w:rPr>
        <w:t>P</w:t>
      </w:r>
      <w:r w:rsidR="009444E9" w:rsidRPr="00F47EE2">
        <w:rPr>
          <w:rFonts w:ascii="Arial" w:hAnsi="Arial" w:cs="Arial"/>
          <w:lang w:val="en-US"/>
        </w:rPr>
        <w:t xml:space="preserve">ayment and Coventry City Council shall make decisions </w:t>
      </w:r>
      <w:r w:rsidR="00A75C67" w:rsidRPr="00F47EE2">
        <w:rPr>
          <w:rFonts w:ascii="Arial" w:hAnsi="Arial" w:cs="Arial"/>
          <w:lang w:val="en-US"/>
        </w:rPr>
        <w:t>about whether the Direct Payment should continue</w:t>
      </w:r>
      <w:r w:rsidR="00DC6623" w:rsidRPr="00F47EE2">
        <w:rPr>
          <w:rFonts w:ascii="Arial" w:hAnsi="Arial" w:cs="Arial"/>
          <w:lang w:val="en-US"/>
        </w:rPr>
        <w:t>.</w:t>
      </w:r>
      <w:r w:rsidR="00A75C67" w:rsidRPr="00F47EE2">
        <w:rPr>
          <w:rFonts w:ascii="Arial" w:hAnsi="Arial" w:cs="Arial"/>
          <w:lang w:val="en-US"/>
        </w:rPr>
        <w:t xml:space="preserve"> </w:t>
      </w:r>
      <w:r w:rsidR="00656186" w:rsidRPr="00F47EE2">
        <w:rPr>
          <w:rFonts w:ascii="Arial" w:hAnsi="Arial" w:cs="Arial"/>
          <w:lang w:val="en-US"/>
        </w:rPr>
        <w:t xml:space="preserve"> </w:t>
      </w:r>
    </w:p>
    <w:p w14:paraId="59081EA2" w14:textId="71F3E296" w:rsidR="001A25E2" w:rsidRDefault="001A25E2" w:rsidP="006C197C">
      <w:pPr>
        <w:pStyle w:val="ListParagraph"/>
        <w:spacing w:line="240" w:lineRule="auto"/>
        <w:rPr>
          <w:rFonts w:ascii="Arial" w:hAnsi="Arial" w:cs="Arial"/>
          <w:lang w:val="en-US"/>
        </w:rPr>
      </w:pPr>
    </w:p>
    <w:p w14:paraId="34488064" w14:textId="2019CB8E" w:rsidR="001A25E2" w:rsidRPr="00D11B7D" w:rsidRDefault="001A25E2" w:rsidP="00D11B7D">
      <w:pPr>
        <w:pStyle w:val="paragraph"/>
        <w:spacing w:before="0" w:beforeAutospacing="0" w:after="240" w:afterAutospacing="0"/>
        <w:ind w:left="357"/>
        <w:jc w:val="both"/>
        <w:textAlignment w:val="baseline"/>
        <w:outlineLvl w:val="1"/>
        <w:rPr>
          <w:rStyle w:val="normaltextrun"/>
          <w:rFonts w:ascii="Arial" w:hAnsi="Arial" w:cs="Arial"/>
          <w:b/>
          <w:bCs/>
          <w:sz w:val="28"/>
          <w:szCs w:val="28"/>
        </w:rPr>
      </w:pPr>
      <w:bookmarkStart w:id="81" w:name="_Toc173158633"/>
      <w:r w:rsidRPr="00D11B7D">
        <w:rPr>
          <w:rStyle w:val="normaltextrun"/>
          <w:rFonts w:ascii="Arial" w:hAnsi="Arial" w:cs="Arial"/>
          <w:b/>
          <w:bCs/>
          <w:sz w:val="28"/>
          <w:szCs w:val="28"/>
        </w:rPr>
        <w:t>Whistleblowing</w:t>
      </w:r>
      <w:bookmarkEnd w:id="81"/>
    </w:p>
    <w:p w14:paraId="168E2778" w14:textId="064AC4E7" w:rsidR="001A25E2" w:rsidRPr="00F47EE2" w:rsidRDefault="001A25E2" w:rsidP="005F1C17">
      <w:pPr>
        <w:spacing w:after="0" w:line="360" w:lineRule="auto"/>
        <w:ind w:left="924" w:hanging="567"/>
        <w:jc w:val="both"/>
        <w:textAlignment w:val="baseline"/>
        <w:rPr>
          <w:rFonts w:ascii="Arial" w:hAnsi="Arial" w:cs="Arial"/>
          <w:sz w:val="24"/>
          <w:szCs w:val="24"/>
        </w:rPr>
      </w:pPr>
      <w:r>
        <w:rPr>
          <w:rFonts w:ascii="Arial" w:hAnsi="Arial" w:cs="Arial"/>
          <w:sz w:val="24"/>
          <w:szCs w:val="24"/>
        </w:rPr>
        <w:t xml:space="preserve">2.51 </w:t>
      </w:r>
      <w:r w:rsidRPr="00F47EE2">
        <w:rPr>
          <w:rFonts w:ascii="Arial" w:hAnsi="Arial" w:cs="Arial"/>
          <w:sz w:val="24"/>
          <w:szCs w:val="24"/>
        </w:rPr>
        <w:t xml:space="preserve">Whistleblowing is the making of a protected disclosure </w:t>
      </w:r>
      <w:r w:rsidR="007313D3" w:rsidRPr="00F47EE2">
        <w:rPr>
          <w:rFonts w:ascii="Arial" w:hAnsi="Arial" w:cs="Arial"/>
          <w:sz w:val="24"/>
          <w:szCs w:val="24"/>
        </w:rPr>
        <w:t>i.e.,</w:t>
      </w:r>
      <w:r w:rsidRPr="00F47EE2">
        <w:rPr>
          <w:rFonts w:ascii="Arial" w:hAnsi="Arial" w:cs="Arial"/>
          <w:sz w:val="24"/>
          <w:szCs w:val="24"/>
        </w:rPr>
        <w:t xml:space="preserve"> ‘blowing the whistle’ on actual or potential wrongdoing. It is a way to raise a concern over such wrongdoing. Examples of whistle blowing are:</w:t>
      </w:r>
    </w:p>
    <w:p w14:paraId="668CD19A" w14:textId="77777777" w:rsidR="001A25E2" w:rsidRPr="00F47EE2" w:rsidRDefault="001A25E2" w:rsidP="001A25E2">
      <w:pPr>
        <w:spacing w:after="0" w:line="240" w:lineRule="auto"/>
        <w:ind w:left="720"/>
        <w:jc w:val="both"/>
        <w:textAlignment w:val="baseline"/>
        <w:rPr>
          <w:rFonts w:ascii="Arial" w:hAnsi="Arial" w:cs="Arial"/>
          <w:sz w:val="24"/>
          <w:szCs w:val="24"/>
        </w:rPr>
      </w:pPr>
    </w:p>
    <w:p w14:paraId="4351E4D3" w14:textId="03C98BDF" w:rsidR="001A25E2" w:rsidRPr="00F47EE2" w:rsidRDefault="001A25E2"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F47EE2">
        <w:rPr>
          <w:rStyle w:val="normaltextrun"/>
          <w:rFonts w:ascii="Arial" w:hAnsi="Arial" w:cs="Arial"/>
          <w:sz w:val="24"/>
          <w:szCs w:val="24"/>
          <w:lang w:val="en-US"/>
        </w:rPr>
        <w:t>a criminal offence, for example fraud</w:t>
      </w:r>
    </w:p>
    <w:p w14:paraId="37C4515D" w14:textId="200F3DFB" w:rsidR="001A25E2" w:rsidRPr="00F47EE2" w:rsidRDefault="001A25E2"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F47EE2">
        <w:rPr>
          <w:rStyle w:val="normaltextrun"/>
          <w:rFonts w:ascii="Arial" w:hAnsi="Arial" w:cs="Arial"/>
          <w:sz w:val="24"/>
          <w:szCs w:val="24"/>
          <w:lang w:val="en-US"/>
        </w:rPr>
        <w:t xml:space="preserve">someone’s health and safety </w:t>
      </w:r>
      <w:proofErr w:type="gramStart"/>
      <w:r w:rsidRPr="00F47EE2">
        <w:rPr>
          <w:rStyle w:val="normaltextrun"/>
          <w:rFonts w:ascii="Arial" w:hAnsi="Arial" w:cs="Arial"/>
          <w:sz w:val="24"/>
          <w:szCs w:val="24"/>
          <w:lang w:val="en-US"/>
        </w:rPr>
        <w:t>is</w:t>
      </w:r>
      <w:proofErr w:type="gramEnd"/>
      <w:r w:rsidRPr="00F47EE2">
        <w:rPr>
          <w:rStyle w:val="normaltextrun"/>
          <w:rFonts w:ascii="Arial" w:hAnsi="Arial" w:cs="Arial"/>
          <w:sz w:val="24"/>
          <w:szCs w:val="24"/>
          <w:lang w:val="en-US"/>
        </w:rPr>
        <w:t xml:space="preserve"> in danger</w:t>
      </w:r>
    </w:p>
    <w:p w14:paraId="0172270B" w14:textId="112A5518" w:rsidR="001A25E2" w:rsidRPr="00F47EE2" w:rsidRDefault="001A25E2"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F47EE2">
        <w:rPr>
          <w:rStyle w:val="normaltextrun"/>
          <w:rFonts w:ascii="Arial" w:hAnsi="Arial" w:cs="Arial"/>
          <w:sz w:val="24"/>
          <w:szCs w:val="24"/>
          <w:lang w:val="en-US"/>
        </w:rPr>
        <w:t>risk or actual damage to the environment</w:t>
      </w:r>
    </w:p>
    <w:p w14:paraId="135084B3" w14:textId="77777777" w:rsidR="001A25E2" w:rsidRPr="00F47EE2" w:rsidRDefault="001A25E2"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F47EE2">
        <w:rPr>
          <w:rStyle w:val="normaltextrun"/>
          <w:rFonts w:ascii="Arial" w:hAnsi="Arial" w:cs="Arial"/>
          <w:sz w:val="24"/>
          <w:szCs w:val="24"/>
          <w:lang w:val="en-US"/>
        </w:rPr>
        <w:t>a miscarriage of justice</w:t>
      </w:r>
    </w:p>
    <w:p w14:paraId="12FF873F" w14:textId="77777777" w:rsidR="001A25E2" w:rsidRPr="00F47EE2" w:rsidRDefault="001A25E2" w:rsidP="001A25E2">
      <w:pPr>
        <w:shd w:val="clear" w:color="auto" w:fill="FFFFFF"/>
        <w:spacing w:after="75" w:line="276" w:lineRule="auto"/>
        <w:rPr>
          <w:rFonts w:ascii="Arial" w:eastAsia="Times New Roman" w:hAnsi="Arial" w:cs="Arial"/>
          <w:color w:val="0B0C0C"/>
          <w:sz w:val="24"/>
          <w:szCs w:val="24"/>
          <w:lang w:eastAsia="en-GB"/>
        </w:rPr>
      </w:pPr>
    </w:p>
    <w:p w14:paraId="4543E72A" w14:textId="66079AA3" w:rsidR="001A25E2" w:rsidRPr="001A25E2" w:rsidRDefault="00CC052A" w:rsidP="00CC052A">
      <w:pPr>
        <w:shd w:val="clear" w:color="auto" w:fill="FFFFFF"/>
        <w:spacing w:after="75" w:line="360" w:lineRule="auto"/>
        <w:ind w:left="924" w:hanging="567"/>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2.52 </w:t>
      </w:r>
      <w:r w:rsidR="001A25E2" w:rsidRPr="00F47EE2">
        <w:rPr>
          <w:rFonts w:ascii="Arial" w:eastAsia="Times New Roman" w:hAnsi="Arial" w:cs="Arial"/>
          <w:color w:val="0B0C0C"/>
          <w:sz w:val="24"/>
          <w:szCs w:val="24"/>
          <w:lang w:eastAsia="en-GB"/>
        </w:rPr>
        <w:t>If there are concerns regarding any potential wrongdoing contact Coventry City</w:t>
      </w:r>
      <w:r w:rsidR="009443E4">
        <w:rPr>
          <w:rFonts w:ascii="Arial" w:eastAsia="Times New Roman" w:hAnsi="Arial" w:cs="Arial"/>
          <w:color w:val="0B0C0C"/>
          <w:sz w:val="24"/>
          <w:szCs w:val="24"/>
          <w:lang w:eastAsia="en-GB"/>
        </w:rPr>
        <w:t xml:space="preserve"> </w:t>
      </w:r>
      <w:r w:rsidR="001A25E2" w:rsidRPr="00F47EE2">
        <w:rPr>
          <w:rFonts w:ascii="Arial" w:eastAsia="Times New Roman" w:hAnsi="Arial" w:cs="Arial"/>
          <w:color w:val="0B0C0C"/>
          <w:sz w:val="24"/>
          <w:szCs w:val="24"/>
          <w:lang w:eastAsia="en-GB"/>
        </w:rPr>
        <w:t>Council on 02476</w:t>
      </w:r>
      <w:r w:rsidR="001A25E2" w:rsidRPr="00F47EE2">
        <w:rPr>
          <w:rFonts w:ascii="Arial" w:hAnsi="Arial" w:cs="Arial"/>
          <w:color w:val="000000"/>
          <w:sz w:val="24"/>
          <w:szCs w:val="24"/>
          <w:lang w:eastAsia="en-GB"/>
        </w:rPr>
        <w:t xml:space="preserve"> 833003</w:t>
      </w:r>
      <w:r w:rsidR="00AB4E05">
        <w:rPr>
          <w:rFonts w:ascii="Arial" w:hAnsi="Arial" w:cs="Arial"/>
          <w:color w:val="000000"/>
          <w:sz w:val="24"/>
          <w:szCs w:val="24"/>
          <w:lang w:eastAsia="en-GB"/>
        </w:rPr>
        <w:t>.</w:t>
      </w:r>
    </w:p>
    <w:p w14:paraId="12F93434" w14:textId="77777777" w:rsidR="00DC6623" w:rsidRDefault="00DC6623" w:rsidP="00655A57">
      <w:pPr>
        <w:spacing w:after="0" w:line="240" w:lineRule="auto"/>
        <w:ind w:left="720" w:hanging="720"/>
        <w:jc w:val="both"/>
        <w:textAlignment w:val="baseline"/>
        <w:rPr>
          <w:rFonts w:ascii="Arial" w:eastAsia="Times New Roman" w:hAnsi="Arial" w:cs="Arial"/>
          <w:b/>
          <w:bCs/>
          <w:sz w:val="24"/>
          <w:szCs w:val="24"/>
          <w:u w:val="single"/>
          <w:lang w:val="en-US" w:eastAsia="en-GB"/>
        </w:rPr>
      </w:pPr>
    </w:p>
    <w:p w14:paraId="21801AB7" w14:textId="371927FE" w:rsidR="00403815" w:rsidRPr="007C6218" w:rsidRDefault="007C6218" w:rsidP="002C1900">
      <w:pPr>
        <w:pStyle w:val="Heading1"/>
        <w:numPr>
          <w:ilvl w:val="0"/>
          <w:numId w:val="7"/>
        </w:numPr>
        <w:spacing w:before="0"/>
        <w:ind w:hanging="720"/>
        <w:rPr>
          <w:rFonts w:ascii="Arial" w:eastAsia="Times New Roman" w:hAnsi="Arial" w:cs="Arial"/>
          <w:b/>
          <w:bCs/>
          <w:color w:val="auto"/>
          <w:lang w:val="en-US" w:eastAsia="en-GB"/>
        </w:rPr>
      </w:pPr>
      <w:bookmarkStart w:id="82" w:name="_Toc137046994"/>
      <w:bookmarkStart w:id="83" w:name="_Toc137047826"/>
      <w:r w:rsidRPr="007C6218">
        <w:rPr>
          <w:rFonts w:ascii="Arial" w:eastAsia="Times New Roman" w:hAnsi="Arial" w:cs="Arial"/>
          <w:b/>
          <w:bCs/>
          <w:color w:val="auto"/>
          <w:lang w:val="en-US" w:eastAsia="en-GB"/>
        </w:rPr>
        <w:t xml:space="preserve"> </w:t>
      </w:r>
      <w:bookmarkStart w:id="84" w:name="_Toc173158634"/>
      <w:r w:rsidR="00403815" w:rsidRPr="007C6218">
        <w:rPr>
          <w:rFonts w:ascii="Arial" w:eastAsia="Times New Roman" w:hAnsi="Arial" w:cs="Arial"/>
          <w:b/>
          <w:bCs/>
          <w:color w:val="auto"/>
          <w:lang w:val="en-US" w:eastAsia="en-GB"/>
        </w:rPr>
        <w:t>D</w:t>
      </w:r>
      <w:r w:rsidRPr="007C6218">
        <w:rPr>
          <w:rFonts w:ascii="Arial" w:eastAsia="Times New Roman" w:hAnsi="Arial" w:cs="Arial"/>
          <w:b/>
          <w:bCs/>
          <w:color w:val="auto"/>
          <w:lang w:val="en-US" w:eastAsia="en-GB"/>
        </w:rPr>
        <w:t>irect Payment Rates</w:t>
      </w:r>
      <w:bookmarkEnd w:id="82"/>
      <w:bookmarkEnd w:id="83"/>
      <w:bookmarkEnd w:id="84"/>
    </w:p>
    <w:p w14:paraId="3237E088" w14:textId="77777777" w:rsidR="009902BB" w:rsidRPr="009902BB" w:rsidRDefault="009902BB" w:rsidP="67718727">
      <w:pPr>
        <w:spacing w:after="0" w:line="240" w:lineRule="auto"/>
        <w:jc w:val="both"/>
        <w:textAlignment w:val="baseline"/>
        <w:rPr>
          <w:rFonts w:ascii="Arial" w:eastAsia="Times New Roman" w:hAnsi="Arial" w:cs="Arial"/>
          <w:sz w:val="24"/>
          <w:szCs w:val="24"/>
          <w:lang w:val="en-US" w:eastAsia="en-GB"/>
        </w:rPr>
      </w:pPr>
      <w:bookmarkStart w:id="85" w:name="_Toc137046354"/>
      <w:bookmarkStart w:id="86" w:name="_Toc137046544"/>
      <w:bookmarkStart w:id="87" w:name="_Toc137048053"/>
      <w:bookmarkStart w:id="88" w:name="_Toc137048240"/>
      <w:bookmarkStart w:id="89" w:name="_Toc137109339"/>
      <w:bookmarkEnd w:id="85"/>
      <w:bookmarkEnd w:id="86"/>
      <w:bookmarkEnd w:id="87"/>
      <w:bookmarkEnd w:id="88"/>
      <w:bookmarkEnd w:id="89"/>
    </w:p>
    <w:p w14:paraId="37B74C8D" w14:textId="708F0206" w:rsidR="00403815" w:rsidRPr="00A93DEF" w:rsidRDefault="738A26C2" w:rsidP="00CC052A">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 xml:space="preserve">3.1 </w:t>
      </w:r>
      <w:r w:rsidR="00CC052A">
        <w:rPr>
          <w:rFonts w:ascii="Arial" w:hAnsi="Arial" w:cs="Arial"/>
          <w:lang w:val="en-US"/>
        </w:rPr>
        <w:t xml:space="preserve">  </w:t>
      </w:r>
      <w:r w:rsidR="7D747CDE" w:rsidRPr="67718727">
        <w:rPr>
          <w:rFonts w:ascii="Arial" w:hAnsi="Arial" w:cs="Arial"/>
          <w:lang w:val="en-US"/>
        </w:rPr>
        <w:t>The</w:t>
      </w:r>
      <w:r w:rsidR="7D747CDE" w:rsidRPr="67718727">
        <w:rPr>
          <w:rFonts w:ascii="Arial" w:hAnsi="Arial" w:cs="Arial"/>
        </w:rPr>
        <w:t xml:space="preserve"> value </w:t>
      </w:r>
      <w:r w:rsidR="7D747CDE" w:rsidRPr="67718727">
        <w:rPr>
          <w:rFonts w:ascii="Arial" w:hAnsi="Arial" w:cs="Arial"/>
          <w:lang w:val="en-US"/>
        </w:rPr>
        <w:t xml:space="preserve">of the </w:t>
      </w:r>
      <w:r w:rsidR="1203C472" w:rsidRPr="67718727">
        <w:rPr>
          <w:rFonts w:ascii="Arial" w:hAnsi="Arial" w:cs="Arial"/>
          <w:lang w:val="en-US"/>
        </w:rPr>
        <w:t>D</w:t>
      </w:r>
      <w:r w:rsidR="7D747CDE" w:rsidRPr="67718727">
        <w:rPr>
          <w:rFonts w:ascii="Arial" w:hAnsi="Arial" w:cs="Arial"/>
          <w:lang w:val="en-US"/>
        </w:rPr>
        <w:t xml:space="preserve">irect </w:t>
      </w:r>
      <w:r w:rsidR="1203C472" w:rsidRPr="67718727">
        <w:rPr>
          <w:rFonts w:ascii="Arial" w:hAnsi="Arial" w:cs="Arial"/>
          <w:lang w:val="en-US"/>
        </w:rPr>
        <w:t>P</w:t>
      </w:r>
      <w:r w:rsidR="7D747CDE" w:rsidRPr="67718727">
        <w:rPr>
          <w:rFonts w:ascii="Arial" w:hAnsi="Arial" w:cs="Arial"/>
          <w:lang w:val="en-US"/>
        </w:rPr>
        <w:t xml:space="preserve">ayment will be an amount which is a reasonable cost of securing the provision of the service concerned in the local </w:t>
      </w:r>
      <w:r w:rsidR="7D747CDE" w:rsidRPr="67718727">
        <w:rPr>
          <w:rFonts w:ascii="Arial" w:hAnsi="Arial" w:cs="Arial"/>
        </w:rPr>
        <w:t xml:space="preserve">social care </w:t>
      </w:r>
      <w:r w:rsidR="7D747CDE" w:rsidRPr="67718727">
        <w:rPr>
          <w:rFonts w:ascii="Arial" w:hAnsi="Arial" w:cs="Arial"/>
          <w:lang w:val="en-US"/>
        </w:rPr>
        <w:t xml:space="preserve">market </w:t>
      </w:r>
      <w:r w:rsidR="7D747CDE" w:rsidRPr="67718727">
        <w:rPr>
          <w:rFonts w:ascii="Arial" w:hAnsi="Arial" w:cs="Arial"/>
        </w:rPr>
        <w:t>to </w:t>
      </w:r>
      <w:r w:rsidR="7D747CDE" w:rsidRPr="67718727">
        <w:rPr>
          <w:rFonts w:ascii="Arial" w:hAnsi="Arial" w:cs="Arial"/>
          <w:lang w:val="en-US"/>
        </w:rPr>
        <w:t xml:space="preserve">meet the </w:t>
      </w:r>
      <w:r w:rsidR="7D747CDE" w:rsidRPr="67718727">
        <w:rPr>
          <w:rFonts w:ascii="Arial" w:hAnsi="Arial" w:cs="Arial"/>
        </w:rPr>
        <w:t xml:space="preserve">eligible needs of </w:t>
      </w:r>
      <w:r w:rsidR="7D747CDE" w:rsidRPr="67718727">
        <w:rPr>
          <w:rFonts w:ascii="Arial" w:hAnsi="Arial" w:cs="Arial"/>
          <w:lang w:val="en-US"/>
        </w:rPr>
        <w:t>adult</w:t>
      </w:r>
      <w:r w:rsidR="7D747CDE" w:rsidRPr="67718727">
        <w:rPr>
          <w:rFonts w:ascii="Arial" w:hAnsi="Arial" w:cs="Arial"/>
        </w:rPr>
        <w:t>s</w:t>
      </w:r>
      <w:r w:rsidR="7D747CDE" w:rsidRPr="67718727">
        <w:rPr>
          <w:rFonts w:ascii="Arial" w:hAnsi="Arial" w:cs="Arial"/>
          <w:lang w:val="en-US"/>
        </w:rPr>
        <w:t xml:space="preserve">, </w:t>
      </w:r>
      <w:r w:rsidR="7D747CDE" w:rsidRPr="67718727">
        <w:rPr>
          <w:rFonts w:ascii="Arial" w:hAnsi="Arial" w:cs="Arial"/>
        </w:rPr>
        <w:t xml:space="preserve">carers, young carers or disabled </w:t>
      </w:r>
      <w:r w:rsidR="7D747CDE" w:rsidRPr="67718727">
        <w:rPr>
          <w:rFonts w:ascii="Arial" w:hAnsi="Arial" w:cs="Arial"/>
          <w:lang w:val="en-US"/>
        </w:rPr>
        <w:t>child</w:t>
      </w:r>
      <w:r w:rsidR="7D747CDE" w:rsidRPr="67718727">
        <w:rPr>
          <w:rFonts w:ascii="Arial" w:hAnsi="Arial" w:cs="Arial"/>
        </w:rPr>
        <w:t>ren</w:t>
      </w:r>
      <w:r w:rsidR="7D747CDE" w:rsidRPr="67718727">
        <w:rPr>
          <w:rFonts w:ascii="Arial" w:hAnsi="Arial" w:cs="Arial"/>
          <w:lang w:val="en-US"/>
        </w:rPr>
        <w:t xml:space="preserve">. There is no limit on the maximum or minimum amount of the </w:t>
      </w:r>
      <w:r w:rsidR="689BA1B7" w:rsidRPr="67718727">
        <w:rPr>
          <w:rFonts w:ascii="Arial" w:hAnsi="Arial" w:cs="Arial"/>
          <w:lang w:val="en-US"/>
        </w:rPr>
        <w:t>D</w:t>
      </w:r>
      <w:r w:rsidR="7D747CDE" w:rsidRPr="67718727">
        <w:rPr>
          <w:rFonts w:ascii="Arial" w:hAnsi="Arial" w:cs="Arial"/>
          <w:lang w:val="en-US"/>
        </w:rPr>
        <w:t xml:space="preserve">irect </w:t>
      </w:r>
      <w:r w:rsidR="689BA1B7" w:rsidRPr="67718727">
        <w:rPr>
          <w:rFonts w:ascii="Arial" w:hAnsi="Arial" w:cs="Arial"/>
          <w:lang w:val="en-US"/>
        </w:rPr>
        <w:t>P</w:t>
      </w:r>
      <w:r w:rsidR="7D747CDE" w:rsidRPr="67718727">
        <w:rPr>
          <w:rFonts w:ascii="Arial" w:hAnsi="Arial" w:cs="Arial"/>
          <w:lang w:val="en-US"/>
        </w:rPr>
        <w:t xml:space="preserve">ayment </w:t>
      </w:r>
      <w:r w:rsidR="7D747CDE" w:rsidRPr="67718727">
        <w:rPr>
          <w:rFonts w:ascii="Arial" w:hAnsi="Arial" w:cs="Arial"/>
        </w:rPr>
        <w:t xml:space="preserve">rate </w:t>
      </w:r>
      <w:r w:rsidR="7D747CDE" w:rsidRPr="67718727">
        <w:rPr>
          <w:rFonts w:ascii="Arial" w:hAnsi="Arial" w:cs="Arial"/>
          <w:lang w:val="en-US"/>
        </w:rPr>
        <w:t xml:space="preserve">however guideline rates have been agreed by Coventry City Council and shall be applied accordingly on a </w:t>
      </w:r>
      <w:r w:rsidR="024BBBC7" w:rsidRPr="67718727">
        <w:rPr>
          <w:rFonts w:ascii="Arial" w:hAnsi="Arial" w:cs="Arial"/>
          <w:lang w:val="en-US"/>
        </w:rPr>
        <w:t>case-by-case</w:t>
      </w:r>
      <w:r w:rsidR="7D747CDE" w:rsidRPr="67718727">
        <w:rPr>
          <w:rFonts w:ascii="Arial" w:hAnsi="Arial" w:cs="Arial"/>
          <w:lang w:val="en-US"/>
        </w:rPr>
        <w:t xml:space="preserve"> basis. These guideline rates can be found at</w:t>
      </w:r>
      <w:r w:rsidR="4DD7EAAB" w:rsidRPr="67718727">
        <w:rPr>
          <w:rFonts w:ascii="Arial" w:hAnsi="Arial" w:cs="Arial"/>
        </w:rPr>
        <w:t xml:space="preserve"> </w:t>
      </w:r>
      <w:hyperlink r:id="rId34">
        <w:r w:rsidR="2C3EBC35" w:rsidRPr="67718727">
          <w:rPr>
            <w:rStyle w:val="Hyperlink"/>
            <w:rFonts w:ascii="Arial" w:hAnsi="Arial" w:cs="Arial"/>
          </w:rPr>
          <w:t>Direct Payment Rates</w:t>
        </w:r>
      </w:hyperlink>
      <w:r w:rsidR="2C3EBC35" w:rsidRPr="67718727">
        <w:rPr>
          <w:rFonts w:ascii="Arial" w:hAnsi="Arial" w:cs="Arial"/>
        </w:rPr>
        <w:t xml:space="preserve"> </w:t>
      </w:r>
      <w:r w:rsidR="7D747CDE" w:rsidRPr="67718727">
        <w:rPr>
          <w:rFonts w:ascii="Arial" w:hAnsi="Arial" w:cs="Arial"/>
          <w:lang w:val="en-US"/>
        </w:rPr>
        <w:t xml:space="preserve">and will be made available by an </w:t>
      </w:r>
      <w:r w:rsidR="689BA1B7" w:rsidRPr="67718727">
        <w:rPr>
          <w:rFonts w:ascii="Arial" w:hAnsi="Arial" w:cs="Arial"/>
          <w:lang w:val="en-US"/>
        </w:rPr>
        <w:t>A</w:t>
      </w:r>
      <w:r w:rsidR="7D747CDE" w:rsidRPr="67718727">
        <w:rPr>
          <w:rFonts w:ascii="Arial" w:hAnsi="Arial" w:cs="Arial"/>
          <w:lang w:val="en-US"/>
        </w:rPr>
        <w:t xml:space="preserve">llocated </w:t>
      </w:r>
      <w:r w:rsidR="689BA1B7" w:rsidRPr="67718727">
        <w:rPr>
          <w:rFonts w:ascii="Arial" w:hAnsi="Arial" w:cs="Arial"/>
          <w:lang w:val="en-US"/>
        </w:rPr>
        <w:t>W</w:t>
      </w:r>
      <w:r w:rsidR="7D747CDE" w:rsidRPr="67718727">
        <w:rPr>
          <w:rFonts w:ascii="Arial" w:hAnsi="Arial" w:cs="Arial"/>
          <w:lang w:val="en-US"/>
        </w:rPr>
        <w:t xml:space="preserve">orker on request. Where the guideline rates have been applied, adults, </w:t>
      </w:r>
      <w:r w:rsidR="024BBBC7" w:rsidRPr="67718727">
        <w:rPr>
          <w:rFonts w:ascii="Arial" w:hAnsi="Arial" w:cs="Arial"/>
          <w:lang w:val="en-US"/>
        </w:rPr>
        <w:t>carers</w:t>
      </w:r>
      <w:r w:rsidR="7D747CDE" w:rsidRPr="67718727">
        <w:rPr>
          <w:rFonts w:ascii="Arial" w:hAnsi="Arial" w:cs="Arial"/>
          <w:lang w:val="en-US"/>
        </w:rPr>
        <w:t xml:space="preserve"> and parents will be asked to </w:t>
      </w:r>
      <w:r w:rsidR="7D747CDE" w:rsidRPr="67718727">
        <w:rPr>
          <w:rFonts w:ascii="Arial" w:hAnsi="Arial" w:cs="Arial"/>
        </w:rPr>
        <w:t xml:space="preserve">make additional </w:t>
      </w:r>
      <w:r w:rsidR="7D747CDE" w:rsidRPr="67718727">
        <w:rPr>
          <w:rFonts w:ascii="Arial" w:hAnsi="Arial" w:cs="Arial"/>
          <w:lang w:val="en-US"/>
        </w:rPr>
        <w:t>con</w:t>
      </w:r>
      <w:r w:rsidR="001729C9">
        <w:rPr>
          <w:rFonts w:ascii="Arial" w:hAnsi="Arial" w:cs="Arial"/>
          <w:lang w:val="en-US"/>
        </w:rPr>
        <w:t>tributions</w:t>
      </w:r>
      <w:r w:rsidR="7D747CDE" w:rsidRPr="67718727">
        <w:rPr>
          <w:rFonts w:ascii="Arial" w:hAnsi="Arial" w:cs="Arial"/>
          <w:lang w:val="en-US"/>
        </w:rPr>
        <w:t xml:space="preserve"> to the costs of their care and support, if their chosen provider is more expensive than other providers who are available locally who could meet their eligible care needs. </w:t>
      </w:r>
      <w:r w:rsidR="7D747CDE" w:rsidRPr="67718727">
        <w:rPr>
          <w:rFonts w:ascii="Arial" w:hAnsi="Arial" w:cs="Arial"/>
        </w:rPr>
        <w:t> </w:t>
      </w:r>
    </w:p>
    <w:p w14:paraId="0E009079" w14:textId="77777777" w:rsidR="00403815" w:rsidRPr="00403815" w:rsidRDefault="00403815" w:rsidP="00837CDB">
      <w:pPr>
        <w:spacing w:after="0" w:line="240" w:lineRule="auto"/>
        <w:ind w:left="714" w:hanging="35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46B31DDD" w14:textId="3B632324" w:rsidR="00403815" w:rsidRPr="00403815" w:rsidRDefault="58585CF1" w:rsidP="00CC052A">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 xml:space="preserve">3.2 </w:t>
      </w:r>
      <w:r w:rsidR="00CC052A">
        <w:rPr>
          <w:rFonts w:ascii="Arial" w:hAnsi="Arial" w:cs="Arial"/>
          <w:lang w:val="en-US"/>
        </w:rPr>
        <w:t xml:space="preserve">  </w:t>
      </w:r>
      <w:r w:rsidR="7D747CDE" w:rsidRPr="67718727">
        <w:rPr>
          <w:rFonts w:ascii="Arial" w:hAnsi="Arial" w:cs="Arial"/>
          <w:lang w:val="en-US"/>
        </w:rPr>
        <w:t xml:space="preserve">Direct </w:t>
      </w:r>
      <w:r w:rsidR="689BA1B7" w:rsidRPr="67718727">
        <w:rPr>
          <w:rFonts w:ascii="Arial" w:hAnsi="Arial" w:cs="Arial"/>
          <w:lang w:val="en-US"/>
        </w:rPr>
        <w:t>P</w:t>
      </w:r>
      <w:r w:rsidR="7D747CDE" w:rsidRPr="67718727">
        <w:rPr>
          <w:rFonts w:ascii="Arial" w:hAnsi="Arial" w:cs="Arial"/>
          <w:lang w:val="en-US"/>
        </w:rPr>
        <w:t>ayments can include associated costs that are necessarily incurred in securing the provision of services.  The costs involved may vary and include recruitment costs, National Insurance, statutory holiday pay, statutory sick pay, maternity pay, employer liability insurance, public liability insurance and VAT.</w:t>
      </w:r>
      <w:r w:rsidR="7D747CDE" w:rsidRPr="67718727">
        <w:rPr>
          <w:rFonts w:ascii="Arial" w:hAnsi="Arial" w:cs="Arial"/>
        </w:rPr>
        <w:t> </w:t>
      </w:r>
    </w:p>
    <w:p w14:paraId="608D920E" w14:textId="77777777" w:rsidR="00403815" w:rsidRPr="00403815" w:rsidRDefault="00403815" w:rsidP="00CC052A">
      <w:pPr>
        <w:spacing w:after="0" w:line="240" w:lineRule="auto"/>
        <w:ind w:left="924" w:hanging="567"/>
        <w:jc w:val="both"/>
        <w:textAlignment w:val="baseline"/>
        <w:rPr>
          <w:rFonts w:ascii="Arial" w:eastAsia="Times New Roman" w:hAnsi="Arial" w:cs="Arial"/>
          <w:sz w:val="24"/>
          <w:szCs w:val="24"/>
          <w:lang w:eastAsia="en-GB"/>
        </w:rPr>
      </w:pPr>
      <w:r w:rsidRPr="00403815">
        <w:rPr>
          <w:rFonts w:ascii="Times New Roman" w:eastAsia="Times New Roman" w:hAnsi="Times New Roman" w:cs="Times New Roman"/>
          <w:sz w:val="24"/>
          <w:szCs w:val="24"/>
          <w:lang w:eastAsia="en-GB"/>
        </w:rPr>
        <w:t> </w:t>
      </w:r>
    </w:p>
    <w:p w14:paraId="32291D12" w14:textId="15DCFC99" w:rsidR="00403815" w:rsidRDefault="1D4E968E" w:rsidP="00CC052A">
      <w:pPr>
        <w:pStyle w:val="paragraph"/>
        <w:spacing w:before="0" w:beforeAutospacing="0" w:after="0" w:afterAutospacing="0" w:line="360" w:lineRule="auto"/>
        <w:ind w:left="924" w:hanging="567"/>
        <w:jc w:val="both"/>
        <w:textAlignment w:val="baseline"/>
        <w:rPr>
          <w:rFonts w:ascii="Arial" w:hAnsi="Arial" w:cs="Arial"/>
        </w:rPr>
      </w:pPr>
      <w:r w:rsidRPr="00403815">
        <w:rPr>
          <w:rFonts w:ascii="Arial" w:hAnsi="Arial" w:cs="Arial"/>
          <w:lang w:val="en-US"/>
        </w:rPr>
        <w:t xml:space="preserve">3.3 </w:t>
      </w:r>
      <w:r w:rsidR="00CC052A">
        <w:rPr>
          <w:rFonts w:ascii="Arial" w:hAnsi="Arial" w:cs="Arial"/>
          <w:lang w:val="en-US"/>
        </w:rPr>
        <w:t xml:space="preserve">  </w:t>
      </w:r>
      <w:r w:rsidR="7D747CDE" w:rsidRPr="00403815">
        <w:rPr>
          <w:rFonts w:ascii="Arial" w:hAnsi="Arial" w:cs="Arial"/>
          <w:lang w:val="en-US"/>
        </w:rPr>
        <w:t>In the event that an adult, carer</w:t>
      </w:r>
      <w:r w:rsidR="7D747CDE" w:rsidRPr="00403815">
        <w:rPr>
          <w:rFonts w:ascii="Arial" w:hAnsi="Arial" w:cs="Arial"/>
        </w:rPr>
        <w:t>, young carer</w:t>
      </w:r>
      <w:r w:rsidR="7D747CDE" w:rsidRPr="00403815">
        <w:rPr>
          <w:rFonts w:ascii="Arial" w:hAnsi="Arial" w:cs="Arial"/>
          <w:lang w:val="en-US"/>
        </w:rPr>
        <w:t xml:space="preserve"> or parent </w:t>
      </w:r>
      <w:r w:rsidR="7D747CDE" w:rsidRPr="00403815">
        <w:rPr>
          <w:rFonts w:ascii="Arial" w:hAnsi="Arial" w:cs="Arial"/>
        </w:rPr>
        <w:t xml:space="preserve">of a disabled child </w:t>
      </w:r>
      <w:r w:rsidR="7D747CDE" w:rsidRPr="00403815">
        <w:rPr>
          <w:rFonts w:ascii="Arial" w:hAnsi="Arial" w:cs="Arial"/>
          <w:lang w:val="en-US"/>
        </w:rPr>
        <w:t xml:space="preserve">wishes to challenge the proposed </w:t>
      </w:r>
      <w:r w:rsidR="664DD408">
        <w:rPr>
          <w:rFonts w:ascii="Arial" w:hAnsi="Arial" w:cs="Arial"/>
          <w:lang w:val="en-US"/>
        </w:rPr>
        <w:t>D</w:t>
      </w:r>
      <w:r w:rsidR="7D747CDE" w:rsidRPr="00403815">
        <w:rPr>
          <w:rFonts w:ascii="Arial" w:hAnsi="Arial" w:cs="Arial"/>
          <w:lang w:val="en-US"/>
        </w:rPr>
        <w:t xml:space="preserve">irect </w:t>
      </w:r>
      <w:r w:rsidR="664DD408">
        <w:rPr>
          <w:rFonts w:ascii="Arial" w:hAnsi="Arial" w:cs="Arial"/>
          <w:lang w:val="en-US"/>
        </w:rPr>
        <w:t>P</w:t>
      </w:r>
      <w:r w:rsidR="7D747CDE" w:rsidRPr="00403815">
        <w:rPr>
          <w:rFonts w:ascii="Arial" w:hAnsi="Arial" w:cs="Arial"/>
          <w:lang w:val="en-US"/>
        </w:rPr>
        <w:t xml:space="preserve">ayment amount, they can do so through </w:t>
      </w:r>
      <w:hyperlink r:id="rId35" w:history="1">
        <w:r w:rsidR="7D747CDE" w:rsidRPr="00DB38E3">
          <w:rPr>
            <w:rStyle w:val="Hyperlink"/>
            <w:rFonts w:ascii="Arial" w:hAnsi="Arial" w:cs="Arial"/>
            <w:lang w:val="en-US"/>
          </w:rPr>
          <w:t>Coventry City Council’s</w:t>
        </w:r>
        <w:r w:rsidR="7D747CDE" w:rsidRPr="00DB38E3">
          <w:rPr>
            <w:rStyle w:val="Hyperlink"/>
            <w:rFonts w:ascii="Arial" w:hAnsi="Arial" w:cs="Arial"/>
          </w:rPr>
          <w:t xml:space="preserve"> </w:t>
        </w:r>
        <w:r w:rsidR="7D747CDE" w:rsidRPr="00DB38E3">
          <w:rPr>
            <w:rStyle w:val="Hyperlink"/>
            <w:rFonts w:ascii="Arial" w:hAnsi="Arial" w:cs="Arial"/>
            <w:lang w:val="en-US"/>
          </w:rPr>
          <w:t>Complaints Procedure</w:t>
        </w:r>
      </w:hyperlink>
      <w:r w:rsidR="7D747CDE" w:rsidRPr="00403815">
        <w:rPr>
          <w:rFonts w:ascii="Arial" w:hAnsi="Arial" w:cs="Arial"/>
          <w:shd w:val="clear" w:color="auto" w:fill="FFFFFF"/>
        </w:rPr>
        <w:t>. </w:t>
      </w:r>
      <w:r w:rsidR="7D747CDE" w:rsidRPr="00403815">
        <w:rPr>
          <w:rFonts w:ascii="Arial" w:hAnsi="Arial" w:cs="Arial"/>
        </w:rPr>
        <w:t> </w:t>
      </w:r>
    </w:p>
    <w:p w14:paraId="72351AD8" w14:textId="77777777" w:rsidR="001E2F5E" w:rsidRDefault="001E2F5E" w:rsidP="001A25E2">
      <w:pPr>
        <w:pStyle w:val="paragraph"/>
        <w:spacing w:before="0" w:beforeAutospacing="0" w:after="0" w:afterAutospacing="0" w:line="360" w:lineRule="auto"/>
        <w:ind w:left="714" w:hanging="357"/>
        <w:jc w:val="both"/>
        <w:textAlignment w:val="baseline"/>
        <w:rPr>
          <w:rFonts w:ascii="Arial" w:hAnsi="Arial" w:cs="Arial"/>
        </w:rPr>
      </w:pPr>
    </w:p>
    <w:p w14:paraId="1C908F0E" w14:textId="0EE4F537" w:rsidR="00403815" w:rsidRDefault="7D747CDE" w:rsidP="002C1900">
      <w:pPr>
        <w:pStyle w:val="Heading1"/>
        <w:numPr>
          <w:ilvl w:val="0"/>
          <w:numId w:val="7"/>
        </w:numPr>
        <w:spacing w:before="0"/>
        <w:ind w:hanging="720"/>
        <w:rPr>
          <w:rFonts w:ascii="Arial" w:eastAsia="Times New Roman" w:hAnsi="Arial" w:cs="Arial"/>
          <w:b/>
          <w:bCs/>
          <w:color w:val="auto"/>
          <w:lang w:val="en-US" w:eastAsia="en-GB"/>
        </w:rPr>
      </w:pPr>
      <w:bookmarkStart w:id="90" w:name="_Toc137046995"/>
      <w:bookmarkStart w:id="91" w:name="_Toc137047827"/>
      <w:r w:rsidRPr="67718727">
        <w:rPr>
          <w:rFonts w:ascii="Arial" w:eastAsia="Times New Roman" w:hAnsi="Arial" w:cs="Arial"/>
          <w:b/>
          <w:bCs/>
          <w:color w:val="auto"/>
          <w:lang w:val="en-US" w:eastAsia="en-GB"/>
        </w:rPr>
        <w:t xml:space="preserve"> </w:t>
      </w:r>
      <w:bookmarkStart w:id="92" w:name="_Toc173158635"/>
      <w:r w:rsidRPr="67718727">
        <w:rPr>
          <w:rFonts w:ascii="Arial" w:eastAsia="Times New Roman" w:hAnsi="Arial" w:cs="Arial"/>
          <w:b/>
          <w:bCs/>
          <w:color w:val="auto"/>
          <w:lang w:val="en-US" w:eastAsia="en-GB"/>
        </w:rPr>
        <w:t>R</w:t>
      </w:r>
      <w:r w:rsidR="75544CCF" w:rsidRPr="67718727">
        <w:rPr>
          <w:rFonts w:ascii="Arial" w:eastAsia="Times New Roman" w:hAnsi="Arial" w:cs="Arial"/>
          <w:b/>
          <w:bCs/>
          <w:color w:val="auto"/>
          <w:lang w:val="en-US" w:eastAsia="en-GB"/>
        </w:rPr>
        <w:t xml:space="preserve">eview of </w:t>
      </w:r>
      <w:r w:rsidRPr="67718727">
        <w:rPr>
          <w:rFonts w:ascii="Arial" w:eastAsia="Times New Roman" w:hAnsi="Arial" w:cs="Arial"/>
          <w:b/>
          <w:bCs/>
          <w:color w:val="auto"/>
          <w:lang w:val="en-US" w:eastAsia="en-GB"/>
        </w:rPr>
        <w:t>D</w:t>
      </w:r>
      <w:r w:rsidR="75544CCF" w:rsidRPr="67718727">
        <w:rPr>
          <w:rFonts w:ascii="Arial" w:eastAsia="Times New Roman" w:hAnsi="Arial" w:cs="Arial"/>
          <w:b/>
          <w:bCs/>
          <w:color w:val="auto"/>
          <w:lang w:val="en-US" w:eastAsia="en-GB"/>
        </w:rPr>
        <w:t>irect</w:t>
      </w:r>
      <w:r w:rsidRPr="67718727">
        <w:rPr>
          <w:rFonts w:ascii="Arial" w:eastAsia="Times New Roman" w:hAnsi="Arial" w:cs="Arial"/>
          <w:b/>
          <w:bCs/>
          <w:color w:val="auto"/>
          <w:lang w:val="en-US" w:eastAsia="en-GB"/>
        </w:rPr>
        <w:t xml:space="preserve"> P</w:t>
      </w:r>
      <w:r w:rsidR="75544CCF" w:rsidRPr="67718727">
        <w:rPr>
          <w:rFonts w:ascii="Arial" w:eastAsia="Times New Roman" w:hAnsi="Arial" w:cs="Arial"/>
          <w:b/>
          <w:bCs/>
          <w:color w:val="auto"/>
          <w:lang w:val="en-US" w:eastAsia="en-GB"/>
        </w:rPr>
        <w:t>aym</w:t>
      </w:r>
      <w:r w:rsidR="0F448C28" w:rsidRPr="67718727">
        <w:rPr>
          <w:rFonts w:ascii="Arial" w:eastAsia="Times New Roman" w:hAnsi="Arial" w:cs="Arial"/>
          <w:b/>
          <w:bCs/>
          <w:color w:val="auto"/>
          <w:lang w:val="en-US" w:eastAsia="en-GB"/>
        </w:rPr>
        <w:t>e</w:t>
      </w:r>
      <w:r w:rsidR="75544CCF" w:rsidRPr="67718727">
        <w:rPr>
          <w:rFonts w:ascii="Arial" w:eastAsia="Times New Roman" w:hAnsi="Arial" w:cs="Arial"/>
          <w:b/>
          <w:bCs/>
          <w:color w:val="auto"/>
          <w:lang w:val="en-US" w:eastAsia="en-GB"/>
        </w:rPr>
        <w:t>nts</w:t>
      </w:r>
      <w:bookmarkEnd w:id="90"/>
      <w:bookmarkEnd w:id="91"/>
      <w:bookmarkEnd w:id="92"/>
      <w:r w:rsidRPr="67718727">
        <w:rPr>
          <w:rFonts w:ascii="Arial" w:eastAsia="Times New Roman" w:hAnsi="Arial" w:cs="Arial"/>
          <w:b/>
          <w:bCs/>
          <w:color w:val="auto"/>
          <w:lang w:val="en-US" w:eastAsia="en-GB"/>
        </w:rPr>
        <w:t> </w:t>
      </w:r>
    </w:p>
    <w:p w14:paraId="2E97E428" w14:textId="4073D69D" w:rsidR="00AB28F1" w:rsidRPr="00815503" w:rsidRDefault="00AB28F1" w:rsidP="67718727">
      <w:pPr>
        <w:pStyle w:val="paragraph"/>
        <w:spacing w:before="0" w:beforeAutospacing="0" w:after="0" w:afterAutospacing="0"/>
        <w:ind w:left="720" w:hanging="720"/>
        <w:jc w:val="both"/>
        <w:textAlignment w:val="baseline"/>
        <w:rPr>
          <w:rStyle w:val="eop"/>
        </w:rPr>
      </w:pPr>
      <w:bookmarkStart w:id="93" w:name="_Toc137046359"/>
      <w:bookmarkStart w:id="94" w:name="_Toc137046549"/>
      <w:bookmarkStart w:id="95" w:name="_Toc137048058"/>
      <w:bookmarkStart w:id="96" w:name="_Toc137048245"/>
      <w:bookmarkStart w:id="97" w:name="_Toc137109341"/>
      <w:bookmarkEnd w:id="93"/>
      <w:bookmarkEnd w:id="94"/>
      <w:bookmarkEnd w:id="95"/>
      <w:bookmarkEnd w:id="96"/>
      <w:bookmarkEnd w:id="97"/>
    </w:p>
    <w:p w14:paraId="46DE8605" w14:textId="5CFA0E48" w:rsidR="00B66C50" w:rsidRPr="00FC7FE8" w:rsidRDefault="2B6BAAB3" w:rsidP="00F778A6">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98" w:name="_Toc137112185"/>
      <w:bookmarkStart w:id="99" w:name="_Toc137112238"/>
      <w:bookmarkStart w:id="100" w:name="_Toc137112300"/>
      <w:bookmarkStart w:id="101" w:name="_Toc137112433"/>
      <w:bookmarkStart w:id="102" w:name="_Toc137112484"/>
      <w:bookmarkStart w:id="103" w:name="_Toc137112648"/>
      <w:bookmarkStart w:id="104" w:name="_Toc137199312"/>
      <w:bookmarkStart w:id="105" w:name="_Toc139034276"/>
      <w:bookmarkStart w:id="106" w:name="_Toc137046996"/>
      <w:bookmarkStart w:id="107" w:name="_Toc137047828"/>
      <w:bookmarkStart w:id="108" w:name="_Toc173158636"/>
      <w:bookmarkEnd w:id="98"/>
      <w:bookmarkEnd w:id="99"/>
      <w:bookmarkEnd w:id="100"/>
      <w:bookmarkEnd w:id="101"/>
      <w:bookmarkEnd w:id="102"/>
      <w:bookmarkEnd w:id="103"/>
      <w:bookmarkEnd w:id="104"/>
      <w:bookmarkEnd w:id="105"/>
      <w:r w:rsidRPr="67718727">
        <w:rPr>
          <w:rStyle w:val="normaltextrun"/>
          <w:rFonts w:ascii="Arial" w:hAnsi="Arial" w:cs="Arial"/>
          <w:b/>
          <w:bCs/>
          <w:sz w:val="28"/>
          <w:szCs w:val="28"/>
        </w:rPr>
        <w:t xml:space="preserve">Monitoring and review of </w:t>
      </w:r>
      <w:r w:rsidR="38B1AD9C"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38B1AD9C" w:rsidRPr="67718727">
        <w:rPr>
          <w:rStyle w:val="normaltextrun"/>
          <w:rFonts w:ascii="Arial" w:hAnsi="Arial" w:cs="Arial"/>
          <w:b/>
          <w:bCs/>
          <w:sz w:val="28"/>
          <w:szCs w:val="28"/>
        </w:rPr>
        <w:t>P</w:t>
      </w:r>
      <w:r w:rsidRPr="67718727">
        <w:rPr>
          <w:rStyle w:val="normaltextrun"/>
          <w:rFonts w:ascii="Arial" w:hAnsi="Arial" w:cs="Arial"/>
          <w:b/>
          <w:bCs/>
          <w:sz w:val="28"/>
          <w:szCs w:val="28"/>
        </w:rPr>
        <w:t>ayments</w:t>
      </w:r>
      <w:bookmarkEnd w:id="106"/>
      <w:bookmarkEnd w:id="107"/>
      <w:bookmarkEnd w:id="108"/>
      <w:r w:rsidRPr="67718727">
        <w:rPr>
          <w:rStyle w:val="normaltextrun"/>
          <w:rFonts w:ascii="Arial" w:hAnsi="Arial" w:cs="Arial"/>
          <w:b/>
          <w:bCs/>
          <w:sz w:val="28"/>
          <w:szCs w:val="28"/>
        </w:rPr>
        <w:t> </w:t>
      </w:r>
    </w:p>
    <w:p w14:paraId="17203923" w14:textId="77777777" w:rsidR="00F778A6" w:rsidRDefault="00F778A6" w:rsidP="00F778A6">
      <w:pPr>
        <w:pStyle w:val="paragraph"/>
        <w:spacing w:before="0" w:beforeAutospacing="0" w:after="0" w:afterAutospacing="0"/>
        <w:jc w:val="both"/>
        <w:textAlignment w:val="baseline"/>
        <w:rPr>
          <w:rStyle w:val="eop"/>
          <w:rFonts w:ascii="Arial" w:hAnsi="Arial" w:cs="Arial"/>
        </w:rPr>
      </w:pPr>
    </w:p>
    <w:p w14:paraId="51439525" w14:textId="7E9321C8" w:rsidR="00F9678B" w:rsidRPr="00F47EE2" w:rsidRDefault="2B6BAAB3" w:rsidP="002C1900">
      <w:pPr>
        <w:pStyle w:val="paragraph"/>
        <w:numPr>
          <w:ilvl w:val="1"/>
          <w:numId w:val="16"/>
        </w:numPr>
        <w:spacing w:before="0" w:beforeAutospacing="0" w:after="0" w:afterAutospacing="0" w:line="360" w:lineRule="auto"/>
        <w:ind w:left="924" w:hanging="567"/>
        <w:jc w:val="both"/>
        <w:textAlignment w:val="baseline"/>
        <w:rPr>
          <w:rFonts w:ascii="Arial" w:hAnsi="Arial" w:cs="Arial"/>
          <w:lang w:val="en-US"/>
        </w:rPr>
      </w:pPr>
      <w:r w:rsidRPr="67718727">
        <w:rPr>
          <w:rStyle w:val="eop"/>
          <w:rFonts w:ascii="Arial" w:hAnsi="Arial" w:cs="Arial"/>
        </w:rPr>
        <w:t xml:space="preserve">Direct Payments are public funds, so it is necessary that the funds are spent appropriately. Monitoring and reviewing means that expenditure will be checked to make sure that </w:t>
      </w:r>
      <w:r w:rsidR="3A932E1C" w:rsidRPr="67718727">
        <w:rPr>
          <w:rStyle w:val="eop"/>
          <w:rFonts w:ascii="Arial" w:hAnsi="Arial" w:cs="Arial"/>
        </w:rPr>
        <w:t>all</w:t>
      </w:r>
      <w:r w:rsidRPr="67718727">
        <w:rPr>
          <w:rStyle w:val="eop"/>
          <w:rFonts w:ascii="Arial" w:hAnsi="Arial" w:cs="Arial"/>
        </w:rPr>
        <w:t xml:space="preserve"> the Direct Payments are used to meet the agreed outcomes in the Support Plan</w:t>
      </w:r>
      <w:r w:rsidR="097677A0" w:rsidRPr="67718727">
        <w:rPr>
          <w:rStyle w:val="eop"/>
          <w:rFonts w:ascii="Arial" w:hAnsi="Arial" w:cs="Arial"/>
        </w:rPr>
        <w:t>,</w:t>
      </w:r>
      <w:r w:rsidRPr="67718727">
        <w:rPr>
          <w:rStyle w:val="eop"/>
          <w:rFonts w:ascii="Arial" w:hAnsi="Arial" w:cs="Arial"/>
        </w:rPr>
        <w:t xml:space="preserve"> </w:t>
      </w:r>
      <w:r w:rsidRPr="67718727">
        <w:rPr>
          <w:rFonts w:ascii="Arial" w:hAnsi="Arial" w:cs="Arial"/>
          <w:lang w:val="en-US"/>
        </w:rPr>
        <w:t>Child in Need Plan, or the Early</w:t>
      </w:r>
      <w:r w:rsidRPr="67718727">
        <w:rPr>
          <w:rFonts w:ascii="Arial" w:hAnsi="Arial" w:cs="Arial"/>
        </w:rPr>
        <w:t xml:space="preserve"> </w:t>
      </w:r>
      <w:r w:rsidRPr="67718727">
        <w:rPr>
          <w:rFonts w:ascii="Arial" w:hAnsi="Arial" w:cs="Arial"/>
          <w:lang w:val="en-US"/>
        </w:rPr>
        <w:t xml:space="preserve">Help </w:t>
      </w:r>
      <w:r w:rsidR="097677A0" w:rsidRPr="67718727">
        <w:rPr>
          <w:rFonts w:ascii="Arial" w:hAnsi="Arial" w:cs="Arial"/>
          <w:lang w:val="en-US"/>
        </w:rPr>
        <w:t>P</w:t>
      </w:r>
      <w:r w:rsidRPr="67718727">
        <w:rPr>
          <w:rFonts w:ascii="Arial" w:hAnsi="Arial" w:cs="Arial"/>
          <w:lang w:val="en-US"/>
        </w:rPr>
        <w:t xml:space="preserve">lan. Monitoring of the accounts will also alert </w:t>
      </w:r>
      <w:r w:rsidR="009443E4">
        <w:rPr>
          <w:rFonts w:ascii="Arial" w:hAnsi="Arial" w:cs="Arial"/>
          <w:lang w:val="en-US"/>
        </w:rPr>
        <w:t>us</w:t>
      </w:r>
      <w:r w:rsidRPr="67718727">
        <w:rPr>
          <w:rFonts w:ascii="Arial" w:hAnsi="Arial" w:cs="Arial"/>
          <w:lang w:val="en-US"/>
        </w:rPr>
        <w:t xml:space="preserve"> if people are not spending </w:t>
      </w:r>
      <w:r w:rsidR="3A932E1C" w:rsidRPr="67718727">
        <w:rPr>
          <w:rFonts w:ascii="Arial" w:hAnsi="Arial" w:cs="Arial"/>
          <w:lang w:val="en-US"/>
        </w:rPr>
        <w:t>all</w:t>
      </w:r>
      <w:r w:rsidRPr="67718727">
        <w:rPr>
          <w:rFonts w:ascii="Arial" w:hAnsi="Arial" w:cs="Arial"/>
          <w:lang w:val="en-US"/>
        </w:rPr>
        <w:t xml:space="preserve"> their Direct Payments.</w:t>
      </w:r>
      <w:r w:rsidR="69DC7925" w:rsidRPr="67718727">
        <w:rPr>
          <w:rFonts w:ascii="Arial" w:hAnsi="Arial" w:cs="Arial"/>
          <w:lang w:val="en-US"/>
        </w:rPr>
        <w:t xml:space="preserve"> </w:t>
      </w:r>
    </w:p>
    <w:p w14:paraId="35B383F3" w14:textId="77777777" w:rsidR="00F778A6" w:rsidRDefault="00F778A6" w:rsidP="00CC052A">
      <w:pPr>
        <w:pStyle w:val="paragraph"/>
        <w:spacing w:before="0" w:beforeAutospacing="0" w:after="0" w:afterAutospacing="0"/>
        <w:ind w:left="924" w:hanging="567"/>
        <w:jc w:val="both"/>
        <w:textAlignment w:val="baseline"/>
        <w:rPr>
          <w:rFonts w:ascii="Arial" w:hAnsi="Arial" w:cs="Arial"/>
        </w:rPr>
      </w:pPr>
    </w:p>
    <w:p w14:paraId="6DC016B0" w14:textId="0ED0F13C" w:rsidR="00B66C50" w:rsidRPr="00F47EE2" w:rsidRDefault="00A45BBE" w:rsidP="001729C9">
      <w:pPr>
        <w:pStyle w:val="paragraph"/>
        <w:numPr>
          <w:ilvl w:val="1"/>
          <w:numId w:val="16"/>
        </w:numPr>
        <w:spacing w:before="0" w:beforeAutospacing="0" w:after="0" w:afterAutospacing="0" w:line="360" w:lineRule="auto"/>
        <w:ind w:left="924" w:hanging="567"/>
        <w:jc w:val="both"/>
        <w:textAlignment w:val="baseline"/>
        <w:rPr>
          <w:rFonts w:ascii="Arial" w:hAnsi="Arial" w:cs="Arial"/>
        </w:rPr>
      </w:pPr>
      <w:r w:rsidRPr="00F47EE2">
        <w:rPr>
          <w:rFonts w:ascii="Arial" w:hAnsi="Arial" w:cs="Arial"/>
        </w:rPr>
        <w:t xml:space="preserve">Coventry City Council </w:t>
      </w:r>
      <w:r w:rsidR="00F47EE2" w:rsidRPr="00F47EE2">
        <w:rPr>
          <w:rFonts w:ascii="Arial" w:hAnsi="Arial" w:cs="Arial"/>
        </w:rPr>
        <w:t>expect</w:t>
      </w:r>
      <w:r w:rsidR="00F728D3" w:rsidRPr="00F47EE2">
        <w:rPr>
          <w:rFonts w:ascii="Arial" w:hAnsi="Arial" w:cs="Arial"/>
        </w:rPr>
        <w:t xml:space="preserve"> </w:t>
      </w:r>
      <w:r w:rsidR="00AB4E05">
        <w:rPr>
          <w:rFonts w:ascii="Arial" w:hAnsi="Arial" w:cs="Arial"/>
        </w:rPr>
        <w:t>Direct Payment recipients t</w:t>
      </w:r>
      <w:r w:rsidR="00F47EE2" w:rsidRPr="00F47EE2">
        <w:rPr>
          <w:rFonts w:ascii="Arial" w:hAnsi="Arial" w:cs="Arial"/>
        </w:rPr>
        <w:t xml:space="preserve">o </w:t>
      </w:r>
      <w:r w:rsidR="00F728D3" w:rsidRPr="00F47EE2">
        <w:rPr>
          <w:rFonts w:ascii="Arial" w:hAnsi="Arial" w:cs="Arial"/>
        </w:rPr>
        <w:t xml:space="preserve">retain </w:t>
      </w:r>
      <w:r w:rsidR="005C29FF" w:rsidRPr="00F47EE2">
        <w:rPr>
          <w:rFonts w:ascii="Arial" w:hAnsi="Arial" w:cs="Arial"/>
        </w:rPr>
        <w:t>their</w:t>
      </w:r>
      <w:r w:rsidR="00F728D3" w:rsidRPr="00F47EE2">
        <w:rPr>
          <w:rFonts w:ascii="Arial" w:hAnsi="Arial" w:cs="Arial"/>
        </w:rPr>
        <w:t xml:space="preserve"> records as </w:t>
      </w:r>
      <w:r w:rsidR="005C29FF" w:rsidRPr="00F47EE2">
        <w:rPr>
          <w:rFonts w:ascii="Arial" w:hAnsi="Arial" w:cs="Arial"/>
        </w:rPr>
        <w:t>they</w:t>
      </w:r>
      <w:r w:rsidR="00F728D3" w:rsidRPr="00F47EE2">
        <w:rPr>
          <w:rFonts w:ascii="Arial" w:hAnsi="Arial" w:cs="Arial"/>
        </w:rPr>
        <w:t xml:space="preserve"> may need to </w:t>
      </w:r>
      <w:r w:rsidR="00B77C5B" w:rsidRPr="00F47EE2">
        <w:rPr>
          <w:rFonts w:ascii="Arial" w:hAnsi="Arial" w:cs="Arial"/>
        </w:rPr>
        <w:t xml:space="preserve">be </w:t>
      </w:r>
      <w:r w:rsidR="00F728D3" w:rsidRPr="00F47EE2">
        <w:rPr>
          <w:rFonts w:ascii="Arial" w:hAnsi="Arial" w:cs="Arial"/>
        </w:rPr>
        <w:t>request</w:t>
      </w:r>
      <w:r w:rsidR="00B77C5B" w:rsidRPr="00F47EE2">
        <w:rPr>
          <w:rFonts w:ascii="Arial" w:hAnsi="Arial" w:cs="Arial"/>
        </w:rPr>
        <w:t>ed</w:t>
      </w:r>
      <w:r w:rsidR="00F728D3" w:rsidRPr="00F47EE2">
        <w:rPr>
          <w:rFonts w:ascii="Arial" w:hAnsi="Arial" w:cs="Arial"/>
        </w:rPr>
        <w:t xml:space="preserve"> at any time. </w:t>
      </w:r>
      <w:r w:rsidR="00B77C5B" w:rsidRPr="00F47EE2">
        <w:rPr>
          <w:rFonts w:ascii="Arial" w:hAnsi="Arial" w:cs="Arial"/>
        </w:rPr>
        <w:t>The individual</w:t>
      </w:r>
      <w:r w:rsidR="00F728D3" w:rsidRPr="00F47EE2">
        <w:rPr>
          <w:rFonts w:ascii="Arial" w:hAnsi="Arial" w:cs="Arial"/>
        </w:rPr>
        <w:t xml:space="preserve"> may wish to check with HMRC (Her Majesty’s Revenue and Customs) who can provide further guidance on employer record</w:t>
      </w:r>
      <w:r w:rsidR="009305EC" w:rsidRPr="00F47EE2">
        <w:rPr>
          <w:rFonts w:ascii="Arial" w:hAnsi="Arial" w:cs="Arial"/>
        </w:rPr>
        <w:t>s</w:t>
      </w:r>
      <w:r w:rsidR="00F9678B" w:rsidRPr="00F47EE2">
        <w:rPr>
          <w:rFonts w:ascii="Arial" w:hAnsi="Arial" w:cs="Arial"/>
        </w:rPr>
        <w:t xml:space="preserve">. </w:t>
      </w:r>
      <w:r w:rsidR="00F9678B" w:rsidRPr="00F47EE2">
        <w:rPr>
          <w:rFonts w:ascii="Arial" w:hAnsi="Arial" w:cs="Arial"/>
          <w:lang w:val="en-US"/>
        </w:rPr>
        <w:t xml:space="preserve">The Independent Living Team or Penderel’s Trust can also </w:t>
      </w:r>
      <w:r w:rsidR="009443E4">
        <w:rPr>
          <w:rFonts w:ascii="Arial" w:hAnsi="Arial" w:cs="Arial"/>
          <w:lang w:val="en-US"/>
        </w:rPr>
        <w:t>advise</w:t>
      </w:r>
      <w:r w:rsidR="00F9678B" w:rsidRPr="00F47EE2">
        <w:rPr>
          <w:rFonts w:ascii="Arial" w:hAnsi="Arial" w:cs="Arial"/>
          <w:lang w:val="en-US"/>
        </w:rPr>
        <w:t xml:space="preserve"> Direct Payment recipients or their nominated person</w:t>
      </w:r>
      <w:r w:rsidR="009443E4">
        <w:rPr>
          <w:rFonts w:ascii="Arial" w:hAnsi="Arial" w:cs="Arial"/>
          <w:lang w:val="en-US"/>
        </w:rPr>
        <w:t xml:space="preserve"> about the</w:t>
      </w:r>
      <w:r w:rsidR="00F9678B" w:rsidRPr="00F47EE2">
        <w:rPr>
          <w:rFonts w:ascii="Arial" w:hAnsi="Arial" w:cs="Arial"/>
          <w:lang w:val="en-US"/>
        </w:rPr>
        <w:t xml:space="preserve"> information they should keep and how the monitoring process works</w:t>
      </w:r>
      <w:r w:rsidR="00AB4E05">
        <w:rPr>
          <w:rFonts w:ascii="Arial" w:hAnsi="Arial" w:cs="Arial"/>
          <w:lang w:val="en-US"/>
        </w:rPr>
        <w:t xml:space="preserve">. </w:t>
      </w:r>
      <w:r w:rsidR="00B66C50" w:rsidRPr="00F47EE2">
        <w:rPr>
          <w:rFonts w:ascii="Arial" w:hAnsi="Arial" w:cs="Arial"/>
        </w:rPr>
        <w:t> </w:t>
      </w:r>
    </w:p>
    <w:p w14:paraId="61C851B2" w14:textId="11DCA3E7" w:rsidR="00B66C50" w:rsidRPr="00F47EE2" w:rsidRDefault="00B66C50" w:rsidP="00CC052A">
      <w:pPr>
        <w:pStyle w:val="paragraph"/>
        <w:spacing w:before="0" w:beforeAutospacing="0" w:after="0" w:afterAutospacing="0"/>
        <w:ind w:left="924" w:hanging="567"/>
        <w:jc w:val="both"/>
        <w:textAlignment w:val="baseline"/>
        <w:rPr>
          <w:rStyle w:val="normaltextrun"/>
          <w:rFonts w:ascii="Segoe UI" w:hAnsi="Segoe UI" w:cs="Segoe UI"/>
          <w:sz w:val="18"/>
          <w:szCs w:val="18"/>
        </w:rPr>
      </w:pPr>
    </w:p>
    <w:p w14:paraId="36D32224" w14:textId="77777777" w:rsidR="00CE7B9B" w:rsidRPr="00CE7B9B" w:rsidRDefault="00CE7B9B" w:rsidP="00CC052A">
      <w:pPr>
        <w:pStyle w:val="paragraph"/>
        <w:spacing w:before="0" w:beforeAutospacing="0" w:after="0" w:afterAutospacing="0"/>
        <w:ind w:left="714" w:hanging="357"/>
        <w:jc w:val="both"/>
        <w:textAlignment w:val="baseline"/>
        <w:rPr>
          <w:rStyle w:val="eop"/>
          <w:rFonts w:ascii="Arial" w:hAnsi="Arial" w:cs="Arial"/>
        </w:rPr>
      </w:pPr>
    </w:p>
    <w:p w14:paraId="05BADAC5" w14:textId="22FC3EEA" w:rsidR="00B66C50" w:rsidRPr="00F47EE2" w:rsidRDefault="473182A3" w:rsidP="001729C9">
      <w:pPr>
        <w:pStyle w:val="paragraph"/>
        <w:numPr>
          <w:ilvl w:val="1"/>
          <w:numId w:val="16"/>
        </w:numPr>
        <w:spacing w:before="0" w:beforeAutospacing="0" w:after="0" w:afterAutospacing="0" w:line="360" w:lineRule="auto"/>
        <w:ind w:left="924" w:hanging="567"/>
        <w:jc w:val="both"/>
        <w:textAlignment w:val="baseline"/>
        <w:rPr>
          <w:rStyle w:val="eop"/>
          <w:rFonts w:ascii="Arial" w:hAnsi="Arial" w:cs="Arial"/>
        </w:rPr>
      </w:pPr>
      <w:r w:rsidRPr="67718727">
        <w:rPr>
          <w:rStyle w:val="eop"/>
          <w:rFonts w:ascii="Arial" w:hAnsi="Arial" w:cs="Arial"/>
        </w:rPr>
        <w:t xml:space="preserve">When a new </w:t>
      </w:r>
      <w:r w:rsidR="09157982" w:rsidRPr="67718727">
        <w:rPr>
          <w:rStyle w:val="eop"/>
          <w:rFonts w:ascii="Arial" w:hAnsi="Arial" w:cs="Arial"/>
        </w:rPr>
        <w:t>D</w:t>
      </w:r>
      <w:r w:rsidRPr="67718727">
        <w:rPr>
          <w:rStyle w:val="eop"/>
          <w:rFonts w:ascii="Arial" w:hAnsi="Arial" w:cs="Arial"/>
        </w:rPr>
        <w:t xml:space="preserve">irect </w:t>
      </w:r>
      <w:r w:rsidR="09157982" w:rsidRPr="67718727">
        <w:rPr>
          <w:rStyle w:val="eop"/>
          <w:rFonts w:ascii="Arial" w:hAnsi="Arial" w:cs="Arial"/>
        </w:rPr>
        <w:t>P</w:t>
      </w:r>
      <w:r w:rsidRPr="67718727">
        <w:rPr>
          <w:rStyle w:val="eop"/>
          <w:rFonts w:ascii="Arial" w:hAnsi="Arial" w:cs="Arial"/>
        </w:rPr>
        <w:t xml:space="preserve">ayment is set up, </w:t>
      </w:r>
      <w:r w:rsidR="01447C4A" w:rsidRPr="67718727">
        <w:rPr>
          <w:rStyle w:val="eop"/>
          <w:rFonts w:ascii="Arial" w:hAnsi="Arial" w:cs="Arial"/>
        </w:rPr>
        <w:t xml:space="preserve">the allocated worker will </w:t>
      </w:r>
      <w:r w:rsidR="00AB4E05">
        <w:rPr>
          <w:rStyle w:val="eop"/>
          <w:rFonts w:ascii="Arial" w:hAnsi="Arial" w:cs="Arial"/>
        </w:rPr>
        <w:t>remain allocated for the first</w:t>
      </w:r>
      <w:r w:rsidR="01447C4A" w:rsidRPr="67718727">
        <w:rPr>
          <w:rStyle w:val="eop"/>
          <w:rFonts w:ascii="Arial" w:hAnsi="Arial" w:cs="Arial"/>
        </w:rPr>
        <w:t xml:space="preserve"> three months</w:t>
      </w:r>
      <w:r w:rsidR="00AB4E05">
        <w:rPr>
          <w:rStyle w:val="eop"/>
          <w:rFonts w:ascii="Arial" w:hAnsi="Arial" w:cs="Arial"/>
        </w:rPr>
        <w:t xml:space="preserve"> and complete a review</w:t>
      </w:r>
      <w:r w:rsidR="01447C4A" w:rsidRPr="67718727">
        <w:rPr>
          <w:rStyle w:val="eop"/>
          <w:rFonts w:ascii="Arial" w:hAnsi="Arial" w:cs="Arial"/>
        </w:rPr>
        <w:t xml:space="preserve">, </w:t>
      </w:r>
      <w:r w:rsidRPr="67718727">
        <w:rPr>
          <w:rStyle w:val="eop"/>
          <w:rFonts w:ascii="Arial" w:hAnsi="Arial" w:cs="Arial"/>
        </w:rPr>
        <w:t xml:space="preserve">to ensure the recipient of the </w:t>
      </w:r>
      <w:r w:rsidR="09157982" w:rsidRPr="67718727">
        <w:rPr>
          <w:rStyle w:val="eop"/>
          <w:rFonts w:ascii="Arial" w:hAnsi="Arial" w:cs="Arial"/>
        </w:rPr>
        <w:t>D</w:t>
      </w:r>
      <w:r w:rsidRPr="67718727">
        <w:rPr>
          <w:rStyle w:val="eop"/>
          <w:rFonts w:ascii="Arial" w:hAnsi="Arial" w:cs="Arial"/>
        </w:rPr>
        <w:t xml:space="preserve">irect </w:t>
      </w:r>
      <w:r w:rsidR="09157982" w:rsidRPr="67718727">
        <w:rPr>
          <w:rStyle w:val="eop"/>
          <w:rFonts w:ascii="Arial" w:hAnsi="Arial" w:cs="Arial"/>
        </w:rPr>
        <w:t>P</w:t>
      </w:r>
      <w:r w:rsidRPr="67718727">
        <w:rPr>
          <w:rStyle w:val="eop"/>
          <w:rFonts w:ascii="Arial" w:hAnsi="Arial" w:cs="Arial"/>
        </w:rPr>
        <w:t xml:space="preserve">ayment is comfortable using the </w:t>
      </w:r>
      <w:r w:rsidR="09157982" w:rsidRPr="67718727">
        <w:rPr>
          <w:rStyle w:val="eop"/>
          <w:rFonts w:ascii="Arial" w:hAnsi="Arial" w:cs="Arial"/>
        </w:rPr>
        <w:t>D</w:t>
      </w:r>
      <w:r w:rsidRPr="67718727">
        <w:rPr>
          <w:rStyle w:val="eop"/>
          <w:rFonts w:ascii="Arial" w:hAnsi="Arial" w:cs="Arial"/>
        </w:rPr>
        <w:t xml:space="preserve">irect </w:t>
      </w:r>
      <w:r w:rsidR="09157982" w:rsidRPr="67718727">
        <w:rPr>
          <w:rStyle w:val="eop"/>
          <w:rFonts w:ascii="Arial" w:hAnsi="Arial" w:cs="Arial"/>
        </w:rPr>
        <w:t>P</w:t>
      </w:r>
      <w:r w:rsidRPr="67718727">
        <w:rPr>
          <w:rStyle w:val="eop"/>
          <w:rFonts w:ascii="Arial" w:hAnsi="Arial" w:cs="Arial"/>
        </w:rPr>
        <w:t xml:space="preserve">ayment and </w:t>
      </w:r>
      <w:r w:rsidR="01447C4A" w:rsidRPr="67718727">
        <w:rPr>
          <w:rStyle w:val="eop"/>
          <w:rFonts w:ascii="Arial" w:hAnsi="Arial" w:cs="Arial"/>
        </w:rPr>
        <w:t xml:space="preserve">is not </w:t>
      </w:r>
      <w:r w:rsidRPr="67718727">
        <w:rPr>
          <w:rStyle w:val="eop"/>
          <w:rFonts w:ascii="Arial" w:hAnsi="Arial" w:cs="Arial"/>
        </w:rPr>
        <w:t xml:space="preserve">experiencing </w:t>
      </w:r>
      <w:r w:rsidR="01447C4A" w:rsidRPr="67718727">
        <w:rPr>
          <w:rStyle w:val="eop"/>
          <w:rFonts w:ascii="Arial" w:hAnsi="Arial" w:cs="Arial"/>
        </w:rPr>
        <w:t>any</w:t>
      </w:r>
      <w:r w:rsidRPr="67718727">
        <w:rPr>
          <w:rStyle w:val="eop"/>
          <w:rFonts w:ascii="Arial" w:hAnsi="Arial" w:cs="Arial"/>
        </w:rPr>
        <w:t xml:space="preserve"> initial issues</w:t>
      </w:r>
      <w:r w:rsidR="01447C4A" w:rsidRPr="67718727">
        <w:rPr>
          <w:rStyle w:val="eop"/>
          <w:rFonts w:ascii="Arial" w:hAnsi="Arial" w:cs="Arial"/>
        </w:rPr>
        <w:t xml:space="preserve">. This review </w:t>
      </w:r>
      <w:r w:rsidR="6EC252EB" w:rsidRPr="67718727">
        <w:rPr>
          <w:rStyle w:val="eop"/>
          <w:rFonts w:ascii="Arial" w:hAnsi="Arial" w:cs="Arial"/>
        </w:rPr>
        <w:t>will include</w:t>
      </w:r>
      <w:r w:rsidRPr="67718727">
        <w:rPr>
          <w:rStyle w:val="eop"/>
          <w:rFonts w:ascii="Arial" w:hAnsi="Arial" w:cs="Arial"/>
        </w:rPr>
        <w:t xml:space="preserve"> elements such as managing and using the </w:t>
      </w:r>
      <w:r w:rsidR="09157982" w:rsidRPr="67718727">
        <w:rPr>
          <w:rStyle w:val="eop"/>
          <w:rFonts w:ascii="Arial" w:hAnsi="Arial" w:cs="Arial"/>
        </w:rPr>
        <w:t>D</w:t>
      </w:r>
      <w:r w:rsidRPr="67718727">
        <w:rPr>
          <w:rStyle w:val="eop"/>
          <w:rFonts w:ascii="Arial" w:hAnsi="Arial" w:cs="Arial"/>
        </w:rPr>
        <w:t xml:space="preserve">irect </w:t>
      </w:r>
      <w:r w:rsidR="09157982" w:rsidRPr="67718727">
        <w:rPr>
          <w:rStyle w:val="eop"/>
          <w:rFonts w:ascii="Arial" w:hAnsi="Arial" w:cs="Arial"/>
        </w:rPr>
        <w:t>P</w:t>
      </w:r>
      <w:r w:rsidRPr="67718727">
        <w:rPr>
          <w:rStyle w:val="eop"/>
          <w:rFonts w:ascii="Arial" w:hAnsi="Arial" w:cs="Arial"/>
        </w:rPr>
        <w:t>ayment</w:t>
      </w:r>
      <w:r w:rsidR="1296091B" w:rsidRPr="67718727">
        <w:rPr>
          <w:rStyle w:val="eop"/>
          <w:rFonts w:ascii="Arial" w:hAnsi="Arial" w:cs="Arial"/>
        </w:rPr>
        <w:t xml:space="preserve"> and</w:t>
      </w:r>
      <w:r w:rsidRPr="67718727">
        <w:rPr>
          <w:rStyle w:val="eop"/>
          <w:rFonts w:ascii="Arial" w:hAnsi="Arial" w:cs="Arial"/>
        </w:rPr>
        <w:t xml:space="preserve"> discussion of any long-term support arrangements that may be necessary, such as payroll, insurance cover and third-party support. This review is not a full review of the </w:t>
      </w:r>
      <w:r w:rsidR="1296091B" w:rsidRPr="67718727">
        <w:rPr>
          <w:rStyle w:val="eop"/>
          <w:rFonts w:ascii="Arial" w:hAnsi="Arial" w:cs="Arial"/>
        </w:rPr>
        <w:t xml:space="preserve">Support Plan, </w:t>
      </w:r>
      <w:r w:rsidR="1296091B" w:rsidRPr="67718727">
        <w:rPr>
          <w:rFonts w:ascii="Arial" w:hAnsi="Arial" w:cs="Arial"/>
          <w:lang w:val="en-US"/>
        </w:rPr>
        <w:t>Child in Need Plan, or the Early</w:t>
      </w:r>
      <w:r w:rsidR="1296091B" w:rsidRPr="67718727">
        <w:rPr>
          <w:rFonts w:ascii="Arial" w:hAnsi="Arial" w:cs="Arial"/>
        </w:rPr>
        <w:t xml:space="preserve"> </w:t>
      </w:r>
      <w:r w:rsidR="1296091B" w:rsidRPr="67718727">
        <w:rPr>
          <w:rFonts w:ascii="Arial" w:hAnsi="Arial" w:cs="Arial"/>
          <w:lang w:val="en-US"/>
        </w:rPr>
        <w:t>Help Plan</w:t>
      </w:r>
      <w:r w:rsidRPr="67718727">
        <w:rPr>
          <w:rStyle w:val="eop"/>
          <w:rFonts w:ascii="Arial" w:hAnsi="Arial" w:cs="Arial"/>
        </w:rPr>
        <w:t>. However, if this review raises concerns or requires actions that affect the detail recorded in the plan, then a full review of the plan would need to be carried out.</w:t>
      </w:r>
    </w:p>
    <w:p w14:paraId="1A7FA579" w14:textId="77777777" w:rsidR="00701569" w:rsidRPr="000454D6" w:rsidRDefault="00701569" w:rsidP="00CC052A">
      <w:pPr>
        <w:pStyle w:val="paragraph"/>
        <w:spacing w:before="0" w:beforeAutospacing="0" w:after="0" w:afterAutospacing="0"/>
        <w:ind w:left="924" w:hanging="567"/>
        <w:jc w:val="both"/>
        <w:textAlignment w:val="baseline"/>
        <w:rPr>
          <w:rStyle w:val="normaltextrun"/>
          <w:rFonts w:ascii="Arial" w:hAnsi="Arial" w:cs="Arial"/>
          <w:highlight w:val="yellow"/>
          <w:shd w:val="clear" w:color="auto" w:fill="FFFFFF"/>
        </w:rPr>
      </w:pPr>
    </w:p>
    <w:p w14:paraId="702F4520" w14:textId="6A480549" w:rsidR="00B66C50" w:rsidRPr="00F778A6" w:rsidRDefault="473182A3" w:rsidP="001729C9">
      <w:pPr>
        <w:pStyle w:val="paragraph"/>
        <w:numPr>
          <w:ilvl w:val="1"/>
          <w:numId w:val="16"/>
        </w:numPr>
        <w:spacing w:before="0" w:beforeAutospacing="0" w:after="0" w:afterAutospacing="0" w:line="360" w:lineRule="auto"/>
        <w:ind w:left="924" w:hanging="567"/>
        <w:jc w:val="both"/>
        <w:textAlignment w:val="baseline"/>
        <w:rPr>
          <w:rStyle w:val="normaltextrun"/>
          <w:rFonts w:ascii="Arial" w:hAnsi="Arial" w:cs="Arial"/>
          <w:shd w:val="clear" w:color="auto" w:fill="FFFFFF"/>
        </w:rPr>
      </w:pPr>
      <w:r w:rsidRPr="00F778A6">
        <w:rPr>
          <w:rStyle w:val="normaltextrun"/>
          <w:rFonts w:ascii="Arial" w:hAnsi="Arial" w:cs="Arial"/>
          <w:shd w:val="clear" w:color="auto" w:fill="FFFFFF"/>
          <w:lang w:val="en-US"/>
        </w:rPr>
        <w:t xml:space="preserve">Thereafter, the </w:t>
      </w:r>
      <w:r w:rsidR="5A176A27" w:rsidRPr="00F778A6">
        <w:rPr>
          <w:rStyle w:val="normaltextrun"/>
          <w:rFonts w:ascii="Arial" w:hAnsi="Arial" w:cs="Arial"/>
          <w:shd w:val="clear" w:color="auto" w:fill="FFFFFF"/>
          <w:lang w:val="en-US"/>
        </w:rPr>
        <w:t>D</w:t>
      </w:r>
      <w:r w:rsidRPr="00F778A6">
        <w:rPr>
          <w:rStyle w:val="normaltextrun"/>
          <w:rFonts w:ascii="Arial" w:hAnsi="Arial" w:cs="Arial"/>
          <w:shd w:val="clear" w:color="auto" w:fill="FFFFFF"/>
          <w:lang w:val="en-US"/>
        </w:rPr>
        <w:t xml:space="preserve">irect </w:t>
      </w:r>
      <w:r w:rsidR="5A176A27" w:rsidRPr="00F778A6">
        <w:rPr>
          <w:rStyle w:val="normaltextrun"/>
          <w:rFonts w:ascii="Arial" w:hAnsi="Arial" w:cs="Arial"/>
          <w:shd w:val="clear" w:color="auto" w:fill="FFFFFF"/>
          <w:lang w:val="en-US"/>
        </w:rPr>
        <w:t>P</w:t>
      </w:r>
      <w:r w:rsidRPr="00F778A6">
        <w:rPr>
          <w:rStyle w:val="normaltextrun"/>
          <w:rFonts w:ascii="Arial" w:hAnsi="Arial" w:cs="Arial"/>
          <w:shd w:val="clear" w:color="auto" w:fill="FFFFFF"/>
          <w:lang w:val="en-US"/>
        </w:rPr>
        <w:t xml:space="preserve">ayment will be reviewed by the </w:t>
      </w:r>
      <w:r w:rsidRPr="00F778A6">
        <w:rPr>
          <w:rStyle w:val="normaltextrun"/>
          <w:rFonts w:ascii="Arial" w:hAnsi="Arial" w:cs="Arial"/>
          <w:color w:val="000000"/>
          <w:shd w:val="clear" w:color="auto" w:fill="FFFFFF"/>
        </w:rPr>
        <w:t>Independent Living Team on a scheduled date every six months.</w:t>
      </w:r>
    </w:p>
    <w:p w14:paraId="6A629646" w14:textId="77777777" w:rsidR="00701569" w:rsidRPr="00F778A6" w:rsidRDefault="00701569" w:rsidP="00CC052A">
      <w:pPr>
        <w:pStyle w:val="paragraph"/>
        <w:spacing w:before="0" w:beforeAutospacing="0" w:after="0" w:afterAutospacing="0"/>
        <w:ind w:left="924" w:hanging="567"/>
        <w:jc w:val="both"/>
        <w:textAlignment w:val="baseline"/>
        <w:rPr>
          <w:rStyle w:val="normaltextrun"/>
          <w:rFonts w:ascii="Arial" w:hAnsi="Arial" w:cs="Arial"/>
          <w:shd w:val="clear" w:color="auto" w:fill="FFFFFF"/>
        </w:rPr>
      </w:pPr>
    </w:p>
    <w:p w14:paraId="0765C521" w14:textId="2A4E9F0E" w:rsidR="00667E16" w:rsidRPr="00F778A6" w:rsidRDefault="00CE7998" w:rsidP="002C1900">
      <w:pPr>
        <w:pStyle w:val="paragraph"/>
        <w:numPr>
          <w:ilvl w:val="1"/>
          <w:numId w:val="17"/>
        </w:numPr>
        <w:spacing w:before="0" w:beforeAutospacing="0" w:after="0" w:afterAutospacing="0" w:line="360" w:lineRule="auto"/>
        <w:ind w:left="924" w:hanging="567"/>
        <w:jc w:val="both"/>
        <w:textAlignment w:val="baseline"/>
        <w:rPr>
          <w:rStyle w:val="normaltextrun"/>
          <w:rFonts w:ascii="Arial" w:hAnsi="Arial" w:cs="Arial"/>
          <w:shd w:val="clear" w:color="auto" w:fill="FFFFFF"/>
        </w:rPr>
      </w:pPr>
      <w:r>
        <w:rPr>
          <w:rStyle w:val="normaltextrun"/>
          <w:rFonts w:ascii="Arial" w:hAnsi="Arial" w:cs="Arial"/>
          <w:shd w:val="clear" w:color="auto" w:fill="FFFFFF"/>
        </w:rPr>
        <w:t xml:space="preserve"> </w:t>
      </w:r>
      <w:r w:rsidR="473182A3" w:rsidRPr="00F778A6">
        <w:rPr>
          <w:rStyle w:val="normaltextrun"/>
          <w:rFonts w:ascii="Arial" w:hAnsi="Arial" w:cs="Arial"/>
          <w:shd w:val="clear" w:color="auto" w:fill="FFFFFF"/>
        </w:rPr>
        <w:t xml:space="preserve">If the </w:t>
      </w:r>
      <w:r w:rsidR="5A176A27" w:rsidRPr="00F778A6">
        <w:rPr>
          <w:rStyle w:val="normaltextrun"/>
          <w:rFonts w:ascii="Arial" w:hAnsi="Arial" w:cs="Arial"/>
          <w:shd w:val="clear" w:color="auto" w:fill="FFFFFF"/>
        </w:rPr>
        <w:t>D</w:t>
      </w:r>
      <w:r w:rsidR="473182A3" w:rsidRPr="00F778A6">
        <w:rPr>
          <w:rStyle w:val="normaltextrun"/>
          <w:rFonts w:ascii="Arial" w:hAnsi="Arial" w:cs="Arial"/>
          <w:shd w:val="clear" w:color="auto" w:fill="FFFFFF"/>
        </w:rPr>
        <w:t xml:space="preserve">irect </w:t>
      </w:r>
      <w:r w:rsidR="5A176A27" w:rsidRPr="00F778A6">
        <w:rPr>
          <w:rStyle w:val="normaltextrun"/>
          <w:rFonts w:ascii="Arial" w:hAnsi="Arial" w:cs="Arial"/>
          <w:shd w:val="clear" w:color="auto" w:fill="FFFFFF"/>
        </w:rPr>
        <w:t>P</w:t>
      </w:r>
      <w:r w:rsidR="473182A3" w:rsidRPr="00F778A6">
        <w:rPr>
          <w:rStyle w:val="normaltextrun"/>
          <w:rFonts w:ascii="Arial" w:hAnsi="Arial" w:cs="Arial"/>
          <w:shd w:val="clear" w:color="auto" w:fill="FFFFFF"/>
        </w:rPr>
        <w:t xml:space="preserve">ayment recipient is </w:t>
      </w:r>
      <w:r w:rsidR="2BEB327C" w:rsidRPr="00F778A6">
        <w:rPr>
          <w:rStyle w:val="normaltextrun"/>
          <w:rFonts w:ascii="Arial" w:hAnsi="Arial" w:cs="Arial"/>
          <w:shd w:val="clear" w:color="auto" w:fill="FFFFFF"/>
        </w:rPr>
        <w:t xml:space="preserve">contracting </w:t>
      </w:r>
      <w:r w:rsidR="0FDA315D" w:rsidRPr="00F778A6">
        <w:rPr>
          <w:rStyle w:val="normaltextrun"/>
          <w:rFonts w:ascii="Arial" w:hAnsi="Arial" w:cs="Arial"/>
          <w:shd w:val="clear" w:color="auto" w:fill="FFFFFF"/>
        </w:rPr>
        <w:t xml:space="preserve">with an </w:t>
      </w:r>
      <w:r w:rsidR="168383C6" w:rsidRPr="00F778A6">
        <w:rPr>
          <w:rStyle w:val="normaltextrun"/>
          <w:rFonts w:ascii="Arial" w:hAnsi="Arial" w:cs="Arial"/>
          <w:shd w:val="clear" w:color="auto" w:fill="FFFFFF"/>
        </w:rPr>
        <w:t>agency,</w:t>
      </w:r>
      <w:r w:rsidR="0FDA315D" w:rsidRPr="00F778A6">
        <w:rPr>
          <w:rStyle w:val="normaltextrun"/>
          <w:rFonts w:ascii="Arial" w:hAnsi="Arial" w:cs="Arial"/>
          <w:shd w:val="clear" w:color="auto" w:fill="FFFFFF"/>
        </w:rPr>
        <w:t xml:space="preserve"> </w:t>
      </w:r>
      <w:r w:rsidR="641EC188" w:rsidRPr="00F778A6">
        <w:rPr>
          <w:rStyle w:val="normaltextrun"/>
          <w:rFonts w:ascii="Arial" w:hAnsi="Arial" w:cs="Arial"/>
          <w:shd w:val="clear" w:color="auto" w:fill="FFFFFF"/>
        </w:rPr>
        <w:t>staff will ask</w:t>
      </w:r>
      <w:r w:rsidR="0FDA315D" w:rsidRPr="00F778A6">
        <w:rPr>
          <w:rStyle w:val="normaltextrun"/>
          <w:rFonts w:ascii="Arial" w:hAnsi="Arial" w:cs="Arial"/>
          <w:shd w:val="clear" w:color="auto" w:fill="FFFFFF"/>
        </w:rPr>
        <w:t xml:space="preserve"> to see pa</w:t>
      </w:r>
      <w:r w:rsidR="535AFEE5" w:rsidRPr="00F778A6">
        <w:rPr>
          <w:rStyle w:val="normaltextrun"/>
          <w:rFonts w:ascii="Arial" w:hAnsi="Arial" w:cs="Arial"/>
          <w:shd w:val="clear" w:color="auto" w:fill="FFFFFF"/>
        </w:rPr>
        <w:t xml:space="preserve">yment of invoices, hourly </w:t>
      </w:r>
      <w:r w:rsidR="11988FCD" w:rsidRPr="00F778A6">
        <w:rPr>
          <w:rStyle w:val="normaltextrun"/>
          <w:rFonts w:ascii="Arial" w:hAnsi="Arial" w:cs="Arial"/>
          <w:shd w:val="clear" w:color="auto" w:fill="FFFFFF"/>
        </w:rPr>
        <w:t xml:space="preserve">rates, payment of </w:t>
      </w:r>
      <w:r w:rsidR="7B0CFDD2" w:rsidRPr="00F778A6">
        <w:rPr>
          <w:rStyle w:val="normaltextrun"/>
          <w:rFonts w:ascii="Arial" w:hAnsi="Arial" w:cs="Arial"/>
          <w:shd w:val="clear" w:color="auto" w:fill="FFFFFF"/>
        </w:rPr>
        <w:t xml:space="preserve">the </w:t>
      </w:r>
      <w:r w:rsidR="58A5E2CE" w:rsidRPr="00F778A6">
        <w:rPr>
          <w:rStyle w:val="normaltextrun"/>
          <w:rFonts w:ascii="Arial" w:hAnsi="Arial" w:cs="Arial"/>
          <w:shd w:val="clear" w:color="auto" w:fill="FFFFFF"/>
        </w:rPr>
        <w:t>individual's</w:t>
      </w:r>
      <w:r w:rsidR="7B0CFDD2" w:rsidRPr="00F778A6">
        <w:rPr>
          <w:rStyle w:val="normaltextrun"/>
          <w:rFonts w:ascii="Arial" w:hAnsi="Arial" w:cs="Arial"/>
          <w:shd w:val="clear" w:color="auto" w:fill="FFFFFF"/>
        </w:rPr>
        <w:t xml:space="preserve"> </w:t>
      </w:r>
      <w:r w:rsidR="11988FCD" w:rsidRPr="00F778A6">
        <w:rPr>
          <w:rStyle w:val="normaltextrun"/>
          <w:rFonts w:ascii="Arial" w:hAnsi="Arial" w:cs="Arial"/>
          <w:shd w:val="clear" w:color="auto" w:fill="FFFFFF"/>
        </w:rPr>
        <w:t>contribution</w:t>
      </w:r>
      <w:r w:rsidR="77F8F244" w:rsidRPr="00F778A6">
        <w:rPr>
          <w:rStyle w:val="normaltextrun"/>
          <w:rFonts w:ascii="Arial" w:hAnsi="Arial" w:cs="Arial"/>
          <w:shd w:val="clear" w:color="auto" w:fill="FFFFFF"/>
        </w:rPr>
        <w:t xml:space="preserve"> into</w:t>
      </w:r>
      <w:r w:rsidR="168383C6" w:rsidRPr="00F778A6">
        <w:rPr>
          <w:rStyle w:val="normaltextrun"/>
          <w:rFonts w:ascii="Arial" w:hAnsi="Arial" w:cs="Arial"/>
          <w:shd w:val="clear" w:color="auto" w:fill="FFFFFF"/>
        </w:rPr>
        <w:t xml:space="preserve"> the </w:t>
      </w:r>
      <w:r w:rsidR="735F0AB0" w:rsidRPr="00F778A6">
        <w:rPr>
          <w:rStyle w:val="normaltextrun"/>
          <w:rFonts w:ascii="Arial" w:hAnsi="Arial" w:cs="Arial"/>
          <w:shd w:val="clear" w:color="auto" w:fill="FFFFFF"/>
        </w:rPr>
        <w:t>D</w:t>
      </w:r>
      <w:r w:rsidR="168383C6" w:rsidRPr="00F778A6">
        <w:rPr>
          <w:rStyle w:val="normaltextrun"/>
          <w:rFonts w:ascii="Arial" w:hAnsi="Arial" w:cs="Arial"/>
          <w:shd w:val="clear" w:color="auto" w:fill="FFFFFF"/>
        </w:rPr>
        <w:t xml:space="preserve">irect </w:t>
      </w:r>
      <w:r w:rsidR="735F0AB0" w:rsidRPr="00F778A6">
        <w:rPr>
          <w:rStyle w:val="normaltextrun"/>
          <w:rFonts w:ascii="Arial" w:hAnsi="Arial" w:cs="Arial"/>
          <w:shd w:val="clear" w:color="auto" w:fill="FFFFFF"/>
        </w:rPr>
        <w:t>P</w:t>
      </w:r>
      <w:r w:rsidR="168383C6" w:rsidRPr="00F778A6">
        <w:rPr>
          <w:rStyle w:val="normaltextrun"/>
          <w:rFonts w:ascii="Arial" w:hAnsi="Arial" w:cs="Arial"/>
          <w:shd w:val="clear" w:color="auto" w:fill="FFFFFF"/>
        </w:rPr>
        <w:t xml:space="preserve">ayment account. If </w:t>
      </w:r>
      <w:r w:rsidR="3DD49738" w:rsidRPr="00F778A6">
        <w:rPr>
          <w:rStyle w:val="normaltextrun"/>
          <w:rFonts w:ascii="Arial" w:hAnsi="Arial" w:cs="Arial"/>
          <w:shd w:val="clear" w:color="auto" w:fill="FFFFFF"/>
        </w:rPr>
        <w:t>the person is</w:t>
      </w:r>
      <w:r w:rsidR="0FDA315D" w:rsidRPr="00F778A6">
        <w:rPr>
          <w:rStyle w:val="normaltextrun"/>
          <w:rFonts w:ascii="Arial" w:hAnsi="Arial" w:cs="Arial"/>
          <w:shd w:val="clear" w:color="auto" w:fill="FFFFFF"/>
        </w:rPr>
        <w:t xml:space="preserve"> </w:t>
      </w:r>
      <w:r w:rsidR="473182A3" w:rsidRPr="00F778A6">
        <w:rPr>
          <w:rStyle w:val="normaltextrun"/>
          <w:rFonts w:ascii="Arial" w:hAnsi="Arial" w:cs="Arial"/>
          <w:shd w:val="clear" w:color="auto" w:fill="FFFFFF"/>
        </w:rPr>
        <w:t xml:space="preserve">employing people, the </w:t>
      </w:r>
      <w:r w:rsidR="009443E4">
        <w:rPr>
          <w:rStyle w:val="normaltextrun"/>
          <w:rFonts w:ascii="Arial" w:hAnsi="Arial" w:cs="Arial"/>
          <w:shd w:val="clear" w:color="auto" w:fill="FFFFFF"/>
        </w:rPr>
        <w:t xml:space="preserve">Council </w:t>
      </w:r>
      <w:r w:rsidR="0DB3296C" w:rsidRPr="00F778A6">
        <w:rPr>
          <w:rStyle w:val="normaltextrun"/>
          <w:rFonts w:ascii="Arial" w:hAnsi="Arial" w:cs="Arial"/>
          <w:shd w:val="clear" w:color="auto" w:fill="FFFFFF"/>
        </w:rPr>
        <w:t>will</w:t>
      </w:r>
      <w:r w:rsidR="009443E4">
        <w:rPr>
          <w:rStyle w:val="normaltextrun"/>
          <w:rFonts w:ascii="Arial" w:hAnsi="Arial" w:cs="Arial"/>
          <w:shd w:val="clear" w:color="auto" w:fill="FFFFFF"/>
        </w:rPr>
        <w:t>,</w:t>
      </w:r>
      <w:r w:rsidR="0DB3296C" w:rsidRPr="00F778A6">
        <w:rPr>
          <w:rStyle w:val="normaltextrun"/>
          <w:rFonts w:ascii="Arial" w:hAnsi="Arial" w:cs="Arial"/>
          <w:shd w:val="clear" w:color="auto" w:fill="FFFFFF"/>
        </w:rPr>
        <w:t xml:space="preserve"> </w:t>
      </w:r>
      <w:r w:rsidR="473182A3" w:rsidRPr="00F778A6">
        <w:rPr>
          <w:rStyle w:val="normaltextrun"/>
          <w:rFonts w:ascii="Arial" w:hAnsi="Arial" w:cs="Arial"/>
          <w:shd w:val="clear" w:color="auto" w:fill="FFFFFF"/>
        </w:rPr>
        <w:t>as part of the revie</w:t>
      </w:r>
      <w:r w:rsidR="009443E4">
        <w:rPr>
          <w:rStyle w:val="normaltextrun"/>
          <w:rFonts w:ascii="Arial" w:hAnsi="Arial" w:cs="Arial"/>
          <w:shd w:val="clear" w:color="auto" w:fill="FFFFFF"/>
        </w:rPr>
        <w:t>w</w:t>
      </w:r>
      <w:r w:rsidR="641EC188" w:rsidRPr="00F778A6">
        <w:rPr>
          <w:rStyle w:val="normaltextrun"/>
          <w:rFonts w:ascii="Arial" w:hAnsi="Arial" w:cs="Arial"/>
          <w:shd w:val="clear" w:color="auto" w:fill="FFFFFF"/>
        </w:rPr>
        <w:t xml:space="preserve"> discuss </w:t>
      </w:r>
      <w:r w:rsidR="3DD49738" w:rsidRPr="00F778A6">
        <w:rPr>
          <w:rStyle w:val="normaltextrun"/>
          <w:rFonts w:ascii="Arial" w:hAnsi="Arial" w:cs="Arial"/>
          <w:shd w:val="clear" w:color="auto" w:fill="FFFFFF"/>
        </w:rPr>
        <w:t xml:space="preserve">the </w:t>
      </w:r>
      <w:r w:rsidR="641EC188" w:rsidRPr="00F778A6">
        <w:rPr>
          <w:rStyle w:val="normaltextrun"/>
          <w:rFonts w:ascii="Arial" w:hAnsi="Arial" w:cs="Arial"/>
          <w:shd w:val="clear" w:color="auto" w:fill="FFFFFF"/>
        </w:rPr>
        <w:t xml:space="preserve">employees and their hourly </w:t>
      </w:r>
      <w:r w:rsidR="51A436C0" w:rsidRPr="00F778A6">
        <w:rPr>
          <w:rStyle w:val="normaltextrun"/>
          <w:rFonts w:ascii="Arial" w:hAnsi="Arial" w:cs="Arial"/>
          <w:shd w:val="clear" w:color="auto" w:fill="FFFFFF"/>
        </w:rPr>
        <w:t>rates, Liability Insurance</w:t>
      </w:r>
      <w:r w:rsidR="009443E4">
        <w:rPr>
          <w:rStyle w:val="normaltextrun"/>
          <w:rFonts w:ascii="Arial" w:hAnsi="Arial" w:cs="Arial"/>
          <w:shd w:val="clear" w:color="auto" w:fill="FFFFFF"/>
        </w:rPr>
        <w:t xml:space="preserve"> and</w:t>
      </w:r>
      <w:r w:rsidR="51A436C0" w:rsidRPr="00F778A6">
        <w:rPr>
          <w:rStyle w:val="normaltextrun"/>
          <w:rFonts w:ascii="Arial" w:hAnsi="Arial" w:cs="Arial"/>
          <w:shd w:val="clear" w:color="auto" w:fill="FFFFFF"/>
        </w:rPr>
        <w:t xml:space="preserve"> payroll </w:t>
      </w:r>
      <w:r w:rsidR="7AF3DC18" w:rsidRPr="00F778A6">
        <w:rPr>
          <w:rStyle w:val="normaltextrun"/>
          <w:rFonts w:ascii="Arial" w:hAnsi="Arial" w:cs="Arial"/>
          <w:shd w:val="clear" w:color="auto" w:fill="FFFFFF"/>
        </w:rPr>
        <w:t>arrangements to</w:t>
      </w:r>
      <w:r w:rsidR="473182A3" w:rsidRPr="00F778A6">
        <w:rPr>
          <w:rStyle w:val="normaltextrun"/>
          <w:rFonts w:ascii="Arial" w:hAnsi="Arial" w:cs="Arial"/>
          <w:shd w:val="clear" w:color="auto" w:fill="FFFFFF"/>
        </w:rPr>
        <w:t xml:space="preserve"> ensure the individual is fulfilling their responsibilities as an employer, for example, that they are submitting PAYE returns to HMRC, as well as paying </w:t>
      </w:r>
      <w:r w:rsidR="490288F1" w:rsidRPr="00F778A6">
        <w:rPr>
          <w:rStyle w:val="normaltextrun"/>
          <w:rFonts w:ascii="Arial" w:hAnsi="Arial" w:cs="Arial"/>
          <w:shd w:val="clear" w:color="auto" w:fill="FFFFFF"/>
        </w:rPr>
        <w:t>T</w:t>
      </w:r>
      <w:r w:rsidR="473182A3" w:rsidRPr="00F778A6">
        <w:rPr>
          <w:rStyle w:val="normaltextrun"/>
          <w:rFonts w:ascii="Arial" w:hAnsi="Arial" w:cs="Arial"/>
          <w:shd w:val="clear" w:color="auto" w:fill="FFFFFF"/>
        </w:rPr>
        <w:t>ax and National Insurance deductions to HMR</w:t>
      </w:r>
      <w:r w:rsidR="50834294" w:rsidRPr="00F778A6">
        <w:rPr>
          <w:rStyle w:val="normaltextrun"/>
          <w:rFonts w:ascii="Arial" w:hAnsi="Arial" w:cs="Arial"/>
          <w:shd w:val="clear" w:color="auto" w:fill="FFFFFF"/>
        </w:rPr>
        <w:t>C</w:t>
      </w:r>
      <w:r w:rsidR="490288F1" w:rsidRPr="00F778A6">
        <w:rPr>
          <w:rStyle w:val="normaltextrun"/>
          <w:rFonts w:ascii="Arial" w:hAnsi="Arial" w:cs="Arial"/>
          <w:shd w:val="clear" w:color="auto" w:fill="FFFFFF"/>
        </w:rPr>
        <w:t>,</w:t>
      </w:r>
      <w:r w:rsidR="50834294" w:rsidRPr="00F778A6">
        <w:rPr>
          <w:rStyle w:val="normaltextrun"/>
          <w:rFonts w:ascii="Arial" w:hAnsi="Arial" w:cs="Arial"/>
          <w:shd w:val="clear" w:color="auto" w:fill="FFFFFF"/>
        </w:rPr>
        <w:t xml:space="preserve"> paying </w:t>
      </w:r>
      <w:r w:rsidR="7F090679" w:rsidRPr="00F778A6">
        <w:rPr>
          <w:rStyle w:val="normaltextrun"/>
          <w:rFonts w:ascii="Arial" w:hAnsi="Arial" w:cs="Arial"/>
          <w:shd w:val="clear" w:color="auto" w:fill="FFFFFF"/>
        </w:rPr>
        <w:t>assessed contributions</w:t>
      </w:r>
      <w:r w:rsidR="50834294" w:rsidRPr="00F778A6">
        <w:rPr>
          <w:rStyle w:val="normaltextrun"/>
          <w:rFonts w:ascii="Arial" w:hAnsi="Arial" w:cs="Arial"/>
          <w:shd w:val="clear" w:color="auto" w:fill="FFFFFF"/>
        </w:rPr>
        <w:t>, and that DBS checks have been completed where appropriate</w:t>
      </w:r>
      <w:r w:rsidR="7AF3DC18" w:rsidRPr="00F778A6">
        <w:rPr>
          <w:rStyle w:val="normaltextrun"/>
          <w:rFonts w:ascii="Arial" w:hAnsi="Arial" w:cs="Arial"/>
          <w:shd w:val="clear" w:color="auto" w:fill="FFFFFF"/>
        </w:rPr>
        <w:t>.</w:t>
      </w:r>
    </w:p>
    <w:p w14:paraId="7983FA3D" w14:textId="77777777" w:rsidR="00667E16" w:rsidRDefault="00667E16" w:rsidP="745FC1D2">
      <w:pPr>
        <w:spacing w:after="0"/>
        <w:rPr>
          <w:rStyle w:val="normaltextrun"/>
          <w:rFonts w:ascii="Arial" w:hAnsi="Arial" w:cs="Arial"/>
          <w:b/>
          <w:bCs/>
          <w:sz w:val="24"/>
          <w:szCs w:val="24"/>
          <w:u w:val="single"/>
          <w:shd w:val="clear" w:color="auto" w:fill="FFFFFF"/>
        </w:rPr>
      </w:pPr>
    </w:p>
    <w:p w14:paraId="030AE29C" w14:textId="77777777" w:rsidR="00C95BFE" w:rsidRDefault="00C95BFE" w:rsidP="00F778A6">
      <w:pPr>
        <w:pStyle w:val="paragraph"/>
        <w:spacing w:before="0" w:beforeAutospacing="0" w:after="0" w:afterAutospacing="0"/>
        <w:ind w:firstLine="357"/>
        <w:jc w:val="both"/>
        <w:textAlignment w:val="baseline"/>
        <w:rPr>
          <w:rStyle w:val="normaltextrun"/>
          <w:rFonts w:ascii="Arial" w:hAnsi="Arial" w:cs="Arial"/>
          <w:b/>
          <w:bCs/>
          <w:sz w:val="28"/>
          <w:szCs w:val="28"/>
          <w:shd w:val="clear" w:color="auto" w:fill="FFFFFF"/>
        </w:rPr>
      </w:pPr>
    </w:p>
    <w:p w14:paraId="5C0CCAAA" w14:textId="77777777" w:rsidR="00C95BFE" w:rsidRDefault="00C95BFE" w:rsidP="00F778A6">
      <w:pPr>
        <w:pStyle w:val="paragraph"/>
        <w:spacing w:before="0" w:beforeAutospacing="0" w:after="0" w:afterAutospacing="0"/>
        <w:ind w:firstLine="357"/>
        <w:jc w:val="both"/>
        <w:textAlignment w:val="baseline"/>
        <w:rPr>
          <w:rStyle w:val="normaltextrun"/>
          <w:rFonts w:ascii="Arial" w:hAnsi="Arial" w:cs="Arial"/>
          <w:b/>
          <w:bCs/>
          <w:sz w:val="28"/>
          <w:szCs w:val="28"/>
          <w:shd w:val="clear" w:color="auto" w:fill="FFFFFF"/>
        </w:rPr>
      </w:pPr>
    </w:p>
    <w:p w14:paraId="0ADC2274" w14:textId="53A42ADA" w:rsidR="00B66C50" w:rsidRPr="00F778A6" w:rsidRDefault="473182A3" w:rsidP="007B3D9A">
      <w:pPr>
        <w:pStyle w:val="paragraph"/>
        <w:spacing w:before="0" w:beforeAutospacing="0" w:after="0" w:afterAutospacing="0"/>
        <w:ind w:firstLine="357"/>
        <w:jc w:val="both"/>
        <w:textAlignment w:val="baseline"/>
        <w:outlineLvl w:val="1"/>
        <w:rPr>
          <w:rStyle w:val="normaltextrun"/>
          <w:rFonts w:ascii="Arial" w:hAnsi="Arial" w:cs="Arial"/>
          <w:b/>
          <w:bCs/>
          <w:sz w:val="28"/>
          <w:szCs w:val="28"/>
          <w:shd w:val="clear" w:color="auto" w:fill="FFFFFF"/>
        </w:rPr>
      </w:pPr>
      <w:bookmarkStart w:id="109" w:name="_Toc173158637"/>
      <w:r w:rsidRPr="00F778A6">
        <w:rPr>
          <w:rStyle w:val="normaltextrun"/>
          <w:rFonts w:ascii="Arial" w:hAnsi="Arial" w:cs="Arial"/>
          <w:b/>
          <w:bCs/>
          <w:sz w:val="28"/>
          <w:szCs w:val="28"/>
          <w:shd w:val="clear" w:color="auto" w:fill="FFFFFF"/>
        </w:rPr>
        <w:lastRenderedPageBreak/>
        <w:t>Pre</w:t>
      </w:r>
      <w:r w:rsidR="66EE1794" w:rsidRPr="00F778A6">
        <w:rPr>
          <w:rStyle w:val="normaltextrun"/>
          <w:rFonts w:ascii="Arial" w:hAnsi="Arial" w:cs="Arial"/>
          <w:b/>
          <w:bCs/>
          <w:sz w:val="28"/>
          <w:szCs w:val="28"/>
          <w:shd w:val="clear" w:color="auto" w:fill="FFFFFF"/>
        </w:rPr>
        <w:t>-</w:t>
      </w:r>
      <w:r w:rsidRPr="00F778A6">
        <w:rPr>
          <w:rStyle w:val="normaltextrun"/>
          <w:rFonts w:ascii="Arial" w:hAnsi="Arial" w:cs="Arial"/>
          <w:b/>
          <w:bCs/>
          <w:sz w:val="28"/>
          <w:szCs w:val="28"/>
          <w:shd w:val="clear" w:color="auto" w:fill="FFFFFF"/>
        </w:rPr>
        <w:t>payment card</w:t>
      </w:r>
      <w:bookmarkEnd w:id="109"/>
    </w:p>
    <w:p w14:paraId="18412DD9" w14:textId="77777777" w:rsidR="00F778A6" w:rsidRPr="000454D6" w:rsidRDefault="00F778A6" w:rsidP="00CC052A">
      <w:pPr>
        <w:pStyle w:val="paragraph"/>
        <w:spacing w:before="0" w:beforeAutospacing="0" w:after="0" w:afterAutospacing="0"/>
        <w:ind w:left="714" w:hanging="357"/>
        <w:jc w:val="both"/>
        <w:textAlignment w:val="baseline"/>
        <w:rPr>
          <w:rStyle w:val="normaltextrun"/>
          <w:rFonts w:ascii="Arial" w:hAnsi="Arial" w:cs="Arial"/>
          <w:b/>
          <w:bCs/>
          <w:shd w:val="clear" w:color="auto" w:fill="FFFFFF"/>
        </w:rPr>
      </w:pPr>
    </w:p>
    <w:p w14:paraId="0D56BF46" w14:textId="3113B2D2" w:rsidR="00E73206" w:rsidRPr="000454D6" w:rsidRDefault="3E5C2343" w:rsidP="001729C9">
      <w:pPr>
        <w:pStyle w:val="paragraph"/>
        <w:numPr>
          <w:ilvl w:val="1"/>
          <w:numId w:val="17"/>
        </w:numPr>
        <w:spacing w:before="0" w:beforeAutospacing="0" w:after="0" w:afterAutospacing="0" w:line="360" w:lineRule="auto"/>
        <w:ind w:left="924" w:hanging="567"/>
        <w:jc w:val="both"/>
        <w:textAlignment w:val="baseline"/>
        <w:rPr>
          <w:rStyle w:val="normaltextrun"/>
          <w:rFonts w:ascii="Arial" w:hAnsi="Arial" w:cs="Arial"/>
          <w:shd w:val="clear" w:color="auto" w:fill="FFFFFF"/>
        </w:rPr>
      </w:pPr>
      <w:r w:rsidRPr="745FC1D2">
        <w:rPr>
          <w:rStyle w:val="normaltextrun"/>
          <w:rFonts w:ascii="Arial" w:hAnsi="Arial" w:cs="Arial"/>
          <w:shd w:val="clear" w:color="auto" w:fill="FFFFFF"/>
        </w:rPr>
        <w:t>Individuals who receive their Direct Payment onto a pre-paid card will not have to submit bank statements as the Council will monitor the pre</w:t>
      </w:r>
      <w:r w:rsidR="0FA53108" w:rsidRPr="745FC1D2">
        <w:rPr>
          <w:rStyle w:val="normaltextrun"/>
          <w:rFonts w:ascii="Arial" w:hAnsi="Arial" w:cs="Arial"/>
          <w:shd w:val="clear" w:color="auto" w:fill="FFFFFF"/>
        </w:rPr>
        <w:t>-</w:t>
      </w:r>
      <w:r w:rsidRPr="745FC1D2">
        <w:rPr>
          <w:rStyle w:val="normaltextrun"/>
          <w:rFonts w:ascii="Arial" w:hAnsi="Arial" w:cs="Arial"/>
          <w:shd w:val="clear" w:color="auto" w:fill="FFFFFF"/>
        </w:rPr>
        <w:t xml:space="preserve">paid account. Individuals will need to submit receipts/invoices/payslips and timesheets when the Council requests them to do so. Failure to do so will affect </w:t>
      </w:r>
      <w:r w:rsidR="0FA53108" w:rsidRPr="745FC1D2">
        <w:rPr>
          <w:rStyle w:val="normaltextrun"/>
          <w:rFonts w:ascii="Arial" w:hAnsi="Arial" w:cs="Arial"/>
          <w:shd w:val="clear" w:color="auto" w:fill="FFFFFF"/>
        </w:rPr>
        <w:t xml:space="preserve">the </w:t>
      </w:r>
      <w:r w:rsidRPr="745FC1D2">
        <w:rPr>
          <w:rStyle w:val="normaltextrun"/>
          <w:rFonts w:ascii="Arial" w:hAnsi="Arial" w:cs="Arial"/>
          <w:shd w:val="clear" w:color="auto" w:fill="FFFFFF"/>
        </w:rPr>
        <w:t>Direct Payment.</w:t>
      </w:r>
      <w:r w:rsidR="001A7E4C">
        <w:rPr>
          <w:rStyle w:val="normaltextrun"/>
          <w:rFonts w:ascii="Arial" w:hAnsi="Arial" w:cs="Arial"/>
          <w:shd w:val="clear" w:color="auto" w:fill="FFFFFF"/>
        </w:rPr>
        <w:t xml:space="preserve"> </w:t>
      </w:r>
      <w:r w:rsidR="001A7E4C" w:rsidRPr="00C95BFE">
        <w:rPr>
          <w:rStyle w:val="normaltextrun"/>
          <w:rFonts w:ascii="Arial" w:hAnsi="Arial" w:cs="Arial"/>
          <w:shd w:val="clear" w:color="auto" w:fill="FFFFFF"/>
        </w:rPr>
        <w:t>If it has been identified that cash has been transferred into the Direct Payment recipients personal bank account or the representatives bank account. The social work team will be notified, and the direct payment will be transferred over to a managed account via Penderels Trust.</w:t>
      </w:r>
    </w:p>
    <w:p w14:paraId="263A306C" w14:textId="5F8C79B0" w:rsidR="00E73206" w:rsidRPr="000454D6" w:rsidRDefault="00E73206" w:rsidP="745FC1D2">
      <w:pPr>
        <w:spacing w:after="0"/>
        <w:rPr>
          <w:rStyle w:val="normaltextrun"/>
          <w:rFonts w:ascii="Arial" w:hAnsi="Arial" w:cs="Arial"/>
          <w:sz w:val="24"/>
          <w:szCs w:val="24"/>
          <w:shd w:val="clear" w:color="auto" w:fill="FFFFFF"/>
        </w:rPr>
      </w:pPr>
    </w:p>
    <w:p w14:paraId="564BF021" w14:textId="225754DC" w:rsidR="00B66C50" w:rsidRPr="00F778A6" w:rsidRDefault="473182A3" w:rsidP="007B3D9A">
      <w:pPr>
        <w:pStyle w:val="paragraph"/>
        <w:spacing w:before="0" w:beforeAutospacing="0" w:after="0" w:afterAutospacing="0"/>
        <w:ind w:firstLine="357"/>
        <w:jc w:val="both"/>
        <w:textAlignment w:val="baseline"/>
        <w:outlineLvl w:val="1"/>
        <w:rPr>
          <w:rStyle w:val="normaltextrun"/>
          <w:rFonts w:ascii="Arial" w:hAnsi="Arial" w:cs="Arial"/>
          <w:b/>
          <w:bCs/>
          <w:sz w:val="28"/>
          <w:szCs w:val="28"/>
          <w:shd w:val="clear" w:color="auto" w:fill="FFFFFF"/>
        </w:rPr>
      </w:pPr>
      <w:bookmarkStart w:id="110" w:name="_Toc173158638"/>
      <w:r w:rsidRPr="00F778A6">
        <w:rPr>
          <w:rStyle w:val="normaltextrun"/>
          <w:rFonts w:ascii="Arial" w:hAnsi="Arial" w:cs="Arial"/>
          <w:b/>
          <w:bCs/>
          <w:sz w:val="28"/>
          <w:szCs w:val="28"/>
          <w:shd w:val="clear" w:color="auto" w:fill="FFFFFF"/>
        </w:rPr>
        <w:t xml:space="preserve">Nominated bank </w:t>
      </w:r>
      <w:r w:rsidR="00F778A6" w:rsidRPr="00F778A6">
        <w:rPr>
          <w:rStyle w:val="normaltextrun"/>
          <w:rFonts w:ascii="Arial" w:hAnsi="Arial" w:cs="Arial"/>
          <w:b/>
          <w:bCs/>
          <w:sz w:val="28"/>
          <w:szCs w:val="28"/>
          <w:shd w:val="clear" w:color="auto" w:fill="FFFFFF"/>
        </w:rPr>
        <w:t>account</w:t>
      </w:r>
      <w:bookmarkEnd w:id="110"/>
    </w:p>
    <w:p w14:paraId="5773AF70" w14:textId="77777777" w:rsidR="00F778A6" w:rsidRPr="000454D6" w:rsidRDefault="00F778A6" w:rsidP="00F778A6">
      <w:pPr>
        <w:pStyle w:val="paragraph"/>
        <w:spacing w:before="0" w:beforeAutospacing="0" w:after="0" w:afterAutospacing="0"/>
        <w:jc w:val="both"/>
        <w:textAlignment w:val="baseline"/>
        <w:rPr>
          <w:rStyle w:val="normaltextrun"/>
          <w:rFonts w:ascii="Arial" w:hAnsi="Arial" w:cs="Arial"/>
          <w:shd w:val="clear" w:color="auto" w:fill="FFFFFF"/>
        </w:rPr>
      </w:pPr>
    </w:p>
    <w:p w14:paraId="3061BFC2" w14:textId="77909ED6" w:rsidR="001A7E4C" w:rsidRPr="000454D6" w:rsidRDefault="001729C9" w:rsidP="001729C9">
      <w:pPr>
        <w:pStyle w:val="paragraph"/>
        <w:numPr>
          <w:ilvl w:val="1"/>
          <w:numId w:val="17"/>
        </w:numPr>
        <w:spacing w:before="0" w:beforeAutospacing="0" w:after="0" w:afterAutospacing="0" w:line="360" w:lineRule="auto"/>
        <w:ind w:left="924" w:hanging="567"/>
        <w:jc w:val="both"/>
        <w:textAlignment w:val="baseline"/>
        <w:rPr>
          <w:rStyle w:val="normaltextrun"/>
          <w:rFonts w:ascii="Arial" w:hAnsi="Arial" w:cs="Arial"/>
          <w:shd w:val="clear" w:color="auto" w:fill="FFFFFF"/>
        </w:rPr>
      </w:pPr>
      <w:r>
        <w:rPr>
          <w:rStyle w:val="normaltextrun"/>
          <w:rFonts w:ascii="Arial" w:hAnsi="Arial" w:cs="Arial"/>
          <w:shd w:val="clear" w:color="auto" w:fill="FFFFFF"/>
        </w:rPr>
        <w:t>I</w:t>
      </w:r>
      <w:r w:rsidR="3E5C2343" w:rsidRPr="745FC1D2">
        <w:rPr>
          <w:rStyle w:val="normaltextrun"/>
          <w:rFonts w:ascii="Arial" w:hAnsi="Arial" w:cs="Arial"/>
          <w:shd w:val="clear" w:color="auto" w:fill="FFFFFF"/>
        </w:rPr>
        <w:t xml:space="preserve">ndividuals who receive their Direct Payment into a nominated bank account will need to submit bank statements every six months so that the account can be monitored. If requested, </w:t>
      </w:r>
      <w:r w:rsidR="009443E4">
        <w:rPr>
          <w:rStyle w:val="normaltextrun"/>
          <w:rFonts w:ascii="Arial" w:hAnsi="Arial" w:cs="Arial"/>
          <w:shd w:val="clear" w:color="auto" w:fill="FFFFFF"/>
        </w:rPr>
        <w:t xml:space="preserve">they </w:t>
      </w:r>
      <w:r w:rsidR="3E5C2343" w:rsidRPr="745FC1D2">
        <w:rPr>
          <w:rStyle w:val="normaltextrun"/>
          <w:rFonts w:ascii="Arial" w:hAnsi="Arial" w:cs="Arial"/>
          <w:shd w:val="clear" w:color="auto" w:fill="FFFFFF"/>
        </w:rPr>
        <w:t>will also need to provide receipts</w:t>
      </w:r>
      <w:r w:rsidR="60EB9DA0" w:rsidRPr="745FC1D2">
        <w:rPr>
          <w:rStyle w:val="normaltextrun"/>
          <w:rFonts w:ascii="Arial" w:hAnsi="Arial" w:cs="Arial"/>
          <w:shd w:val="clear" w:color="auto" w:fill="FFFFFF"/>
        </w:rPr>
        <w:t xml:space="preserve">, </w:t>
      </w:r>
      <w:r w:rsidR="3E5C2343" w:rsidRPr="745FC1D2">
        <w:rPr>
          <w:rStyle w:val="normaltextrun"/>
          <w:rFonts w:ascii="Arial" w:hAnsi="Arial" w:cs="Arial"/>
          <w:shd w:val="clear" w:color="auto" w:fill="FFFFFF"/>
        </w:rPr>
        <w:t>invoices</w:t>
      </w:r>
      <w:r w:rsidR="60EB9DA0" w:rsidRPr="745FC1D2">
        <w:rPr>
          <w:rStyle w:val="normaltextrun"/>
          <w:rFonts w:ascii="Arial" w:hAnsi="Arial" w:cs="Arial"/>
          <w:shd w:val="clear" w:color="auto" w:fill="FFFFFF"/>
        </w:rPr>
        <w:t xml:space="preserve">, </w:t>
      </w:r>
      <w:r w:rsidR="3E5C2343" w:rsidRPr="745FC1D2">
        <w:rPr>
          <w:rStyle w:val="normaltextrun"/>
          <w:rFonts w:ascii="Arial" w:hAnsi="Arial" w:cs="Arial"/>
          <w:shd w:val="clear" w:color="auto" w:fill="FFFFFF"/>
        </w:rPr>
        <w:t>payslips and timesheets</w:t>
      </w:r>
      <w:r w:rsidR="3E5C2343" w:rsidRPr="001A7E4C">
        <w:rPr>
          <w:rStyle w:val="normaltextrun"/>
          <w:rFonts w:ascii="Arial" w:hAnsi="Arial" w:cs="Arial"/>
          <w:shd w:val="clear" w:color="auto" w:fill="FFFFFF"/>
        </w:rPr>
        <w:t>.</w:t>
      </w:r>
      <w:r w:rsidR="001A7E4C" w:rsidRPr="001A7E4C">
        <w:rPr>
          <w:rStyle w:val="normaltextrun"/>
          <w:rFonts w:ascii="Arial" w:hAnsi="Arial" w:cs="Arial"/>
          <w:shd w:val="clear" w:color="auto" w:fill="FFFFFF"/>
        </w:rPr>
        <w:t xml:space="preserve"> </w:t>
      </w:r>
      <w:r w:rsidR="001A7E4C" w:rsidRPr="00C95BFE">
        <w:rPr>
          <w:rStyle w:val="normaltextrun"/>
          <w:rFonts w:ascii="Arial" w:hAnsi="Arial" w:cs="Arial"/>
          <w:shd w:val="clear" w:color="auto" w:fill="FFFFFF"/>
        </w:rPr>
        <w:t>As above if it has been identified that cash has been transferred into the Direct Payment recipients personal bank account or the representatives bank account. The social work team will be notified, and the direct payment will be transferred over to a managed account via Penderels Trust.</w:t>
      </w:r>
    </w:p>
    <w:p w14:paraId="3A480A4A" w14:textId="3106553C" w:rsidR="00B66C50" w:rsidRPr="000454D6" w:rsidRDefault="00B66C50" w:rsidP="00CC052A">
      <w:pPr>
        <w:spacing w:line="360" w:lineRule="auto"/>
        <w:ind w:left="924" w:hanging="567"/>
        <w:jc w:val="both"/>
        <w:rPr>
          <w:rStyle w:val="normaltextrun"/>
          <w:rFonts w:ascii="Arial" w:hAnsi="Arial" w:cs="Arial"/>
          <w:color w:val="0078D4"/>
          <w:sz w:val="24"/>
          <w:szCs w:val="24"/>
          <w:shd w:val="clear" w:color="auto" w:fill="FFFFFF"/>
        </w:rPr>
      </w:pPr>
    </w:p>
    <w:p w14:paraId="78BF8CB9" w14:textId="0BB60CD5" w:rsidR="00B66C50" w:rsidRPr="000454D6" w:rsidRDefault="473182A3" w:rsidP="001729C9">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color w:val="000000"/>
          <w:shd w:val="clear" w:color="auto" w:fill="FFFFFF"/>
        </w:rPr>
      </w:pPr>
      <w:r w:rsidRPr="745FC1D2">
        <w:rPr>
          <w:rStyle w:val="normaltextrun"/>
          <w:rFonts w:ascii="Arial" w:hAnsi="Arial" w:cs="Arial"/>
          <w:color w:val="000000"/>
          <w:shd w:val="clear" w:color="auto" w:fill="FFFFFF"/>
          <w:lang w:val="en-US"/>
        </w:rPr>
        <w:t xml:space="preserve">The adult, carer, </w:t>
      </w:r>
      <w:r w:rsidRPr="745FC1D2">
        <w:rPr>
          <w:rStyle w:val="normaltextrun"/>
          <w:rFonts w:ascii="Arial" w:hAnsi="Arial" w:cs="Arial"/>
          <w:color w:val="000000"/>
          <w:shd w:val="clear" w:color="auto" w:fill="FFFFFF"/>
        </w:rPr>
        <w:t>young carer</w:t>
      </w:r>
      <w:r w:rsidRPr="745FC1D2">
        <w:rPr>
          <w:rStyle w:val="normaltextrun"/>
          <w:rFonts w:ascii="Arial" w:hAnsi="Arial" w:cs="Arial"/>
          <w:color w:val="000000"/>
          <w:shd w:val="clear" w:color="auto" w:fill="FFFFFF"/>
          <w:lang w:val="en-US"/>
        </w:rPr>
        <w:t xml:space="preserve"> or parent </w:t>
      </w:r>
      <w:r w:rsidRPr="745FC1D2">
        <w:rPr>
          <w:rStyle w:val="normaltextrun"/>
          <w:rFonts w:ascii="Arial" w:hAnsi="Arial" w:cs="Arial"/>
          <w:color w:val="000000"/>
          <w:shd w:val="clear" w:color="auto" w:fill="FFFFFF"/>
        </w:rPr>
        <w:t>of a disabled child or the</w:t>
      </w:r>
      <w:r w:rsidRPr="745FC1D2">
        <w:rPr>
          <w:rStyle w:val="normaltextrun"/>
          <w:rFonts w:ascii="Arial" w:hAnsi="Arial" w:cs="Arial"/>
          <w:color w:val="000000"/>
          <w:shd w:val="clear" w:color="auto" w:fill="FFFFFF"/>
          <w:lang w:val="en-US"/>
        </w:rPr>
        <w:t xml:space="preserve"> </w:t>
      </w:r>
      <w:r w:rsidRPr="745FC1D2">
        <w:rPr>
          <w:rStyle w:val="normaltextrun"/>
          <w:rFonts w:ascii="Arial" w:hAnsi="Arial" w:cs="Arial"/>
          <w:color w:val="000000"/>
          <w:shd w:val="clear" w:color="auto" w:fill="FFFFFF"/>
        </w:rPr>
        <w:t xml:space="preserve">person </w:t>
      </w:r>
      <w:r w:rsidRPr="745FC1D2">
        <w:rPr>
          <w:rStyle w:val="normaltextrun"/>
          <w:rFonts w:ascii="Arial" w:hAnsi="Arial" w:cs="Arial"/>
          <w:color w:val="000000"/>
          <w:shd w:val="clear" w:color="auto" w:fill="FFFFFF"/>
          <w:lang w:val="en-US"/>
        </w:rPr>
        <w:t xml:space="preserve">managing the </w:t>
      </w:r>
      <w:r w:rsidR="42761C25" w:rsidRPr="745FC1D2">
        <w:rPr>
          <w:rStyle w:val="normaltextrun"/>
          <w:rFonts w:ascii="Arial" w:hAnsi="Arial" w:cs="Arial"/>
          <w:color w:val="000000"/>
          <w:shd w:val="clear" w:color="auto" w:fill="FFFFFF"/>
          <w:lang w:val="en-US"/>
        </w:rPr>
        <w:t>D</w:t>
      </w:r>
      <w:r w:rsidRPr="745FC1D2">
        <w:rPr>
          <w:rStyle w:val="normaltextrun"/>
          <w:rFonts w:ascii="Arial" w:hAnsi="Arial" w:cs="Arial"/>
          <w:color w:val="000000"/>
          <w:shd w:val="clear" w:color="auto" w:fill="FFFFFF"/>
          <w:lang w:val="en-US"/>
        </w:rPr>
        <w:t xml:space="preserve">irect </w:t>
      </w:r>
      <w:r w:rsidR="42761C25" w:rsidRPr="745FC1D2">
        <w:rPr>
          <w:rStyle w:val="normaltextrun"/>
          <w:rFonts w:ascii="Arial" w:hAnsi="Arial" w:cs="Arial"/>
          <w:color w:val="000000"/>
          <w:shd w:val="clear" w:color="auto" w:fill="FFFFFF"/>
          <w:lang w:val="en-US"/>
        </w:rPr>
        <w:t>P</w:t>
      </w:r>
      <w:r w:rsidRPr="745FC1D2">
        <w:rPr>
          <w:rStyle w:val="normaltextrun"/>
          <w:rFonts w:ascii="Arial" w:hAnsi="Arial" w:cs="Arial"/>
          <w:color w:val="000000"/>
          <w:shd w:val="clear" w:color="auto" w:fill="FFFFFF"/>
          <w:lang w:val="en-US"/>
        </w:rPr>
        <w:t>ayment</w:t>
      </w:r>
      <w:r w:rsidRPr="745FC1D2">
        <w:rPr>
          <w:rStyle w:val="normaltextrun"/>
          <w:rFonts w:ascii="Arial" w:hAnsi="Arial" w:cs="Arial"/>
          <w:color w:val="000000"/>
          <w:shd w:val="clear" w:color="auto" w:fill="FFFFFF"/>
        </w:rPr>
        <w:t xml:space="preserve"> bank account </w:t>
      </w:r>
      <w:r w:rsidRPr="745FC1D2">
        <w:rPr>
          <w:rStyle w:val="normaltextrun"/>
          <w:rFonts w:ascii="Arial" w:hAnsi="Arial" w:cs="Arial"/>
          <w:color w:val="000000"/>
          <w:shd w:val="clear" w:color="auto" w:fill="FFFFFF"/>
          <w:lang w:val="en-US"/>
        </w:rPr>
        <w:t>is expected to submit paper</w:t>
      </w:r>
      <w:r w:rsidRPr="745FC1D2">
        <w:rPr>
          <w:rStyle w:val="normaltextrun"/>
          <w:rFonts w:ascii="Arial" w:hAnsi="Arial" w:cs="Arial"/>
          <w:color w:val="000000"/>
          <w:shd w:val="clear" w:color="auto" w:fill="FFFFFF"/>
        </w:rPr>
        <w:t xml:space="preserve"> copies</w:t>
      </w:r>
      <w:r w:rsidRPr="745FC1D2">
        <w:rPr>
          <w:rStyle w:val="normaltextrun"/>
          <w:rFonts w:ascii="Arial" w:hAnsi="Arial" w:cs="Arial"/>
          <w:color w:val="000000"/>
          <w:shd w:val="clear" w:color="auto" w:fill="FFFFFF"/>
          <w:lang w:val="en-US"/>
        </w:rPr>
        <w:t xml:space="preserve"> or electronic</w:t>
      </w:r>
      <w:r w:rsidRPr="745FC1D2">
        <w:rPr>
          <w:rStyle w:val="normaltextrun"/>
          <w:rFonts w:ascii="Arial" w:hAnsi="Arial" w:cs="Arial"/>
          <w:color w:val="000000"/>
          <w:shd w:val="clear" w:color="auto" w:fill="FFFFFF"/>
        </w:rPr>
        <w:t xml:space="preserve"> copies of their</w:t>
      </w:r>
      <w:r w:rsidRPr="745FC1D2">
        <w:rPr>
          <w:rStyle w:val="normaltextrun"/>
          <w:rFonts w:ascii="Arial" w:hAnsi="Arial" w:cs="Arial"/>
          <w:color w:val="000000"/>
          <w:shd w:val="clear" w:color="auto" w:fill="FFFFFF"/>
          <w:lang w:val="en-US"/>
        </w:rPr>
        <w:t xml:space="preserve"> bank statements and/or returns when requested by </w:t>
      </w:r>
      <w:r w:rsidR="00AB4E05">
        <w:rPr>
          <w:rStyle w:val="normaltextrun"/>
          <w:rFonts w:ascii="Arial" w:hAnsi="Arial" w:cs="Arial"/>
          <w:color w:val="000000"/>
          <w:shd w:val="clear" w:color="auto" w:fill="FFFFFF"/>
          <w:lang w:val="en-US"/>
        </w:rPr>
        <w:t xml:space="preserve">Coventry City </w:t>
      </w:r>
      <w:r w:rsidRPr="745FC1D2">
        <w:rPr>
          <w:rStyle w:val="normaltextrun"/>
          <w:rFonts w:ascii="Arial" w:hAnsi="Arial" w:cs="Arial"/>
          <w:color w:val="000000"/>
          <w:shd w:val="clear" w:color="auto" w:fill="FFFFFF"/>
          <w:lang w:val="en-US"/>
        </w:rPr>
        <w:t xml:space="preserve">Council. </w:t>
      </w:r>
      <w:r w:rsidRPr="745FC1D2">
        <w:rPr>
          <w:rStyle w:val="normaltextrun"/>
          <w:rFonts w:ascii="Arial" w:hAnsi="Arial" w:cs="Arial"/>
          <w:color w:val="000000"/>
          <w:shd w:val="clear" w:color="auto" w:fill="FFFFFF"/>
        </w:rPr>
        <w:t xml:space="preserve">All evidence should clearly demonstrate how the </w:t>
      </w:r>
      <w:r w:rsidR="42761C25" w:rsidRPr="745FC1D2">
        <w:rPr>
          <w:rStyle w:val="normaltextrun"/>
          <w:rFonts w:ascii="Arial" w:hAnsi="Arial" w:cs="Arial"/>
          <w:color w:val="000000"/>
          <w:shd w:val="clear" w:color="auto" w:fill="FFFFFF"/>
        </w:rPr>
        <w:t>D</w:t>
      </w:r>
      <w:r w:rsidRPr="745FC1D2">
        <w:rPr>
          <w:rStyle w:val="normaltextrun"/>
          <w:rFonts w:ascii="Arial" w:hAnsi="Arial" w:cs="Arial"/>
          <w:color w:val="000000"/>
          <w:shd w:val="clear" w:color="auto" w:fill="FFFFFF"/>
        </w:rPr>
        <w:t xml:space="preserve">irect </w:t>
      </w:r>
      <w:r w:rsidR="42761C25" w:rsidRPr="745FC1D2">
        <w:rPr>
          <w:rStyle w:val="normaltextrun"/>
          <w:rFonts w:ascii="Arial" w:hAnsi="Arial" w:cs="Arial"/>
          <w:color w:val="000000"/>
          <w:shd w:val="clear" w:color="auto" w:fill="FFFFFF"/>
        </w:rPr>
        <w:t>P</w:t>
      </w:r>
      <w:r w:rsidRPr="745FC1D2">
        <w:rPr>
          <w:rStyle w:val="normaltextrun"/>
          <w:rFonts w:ascii="Arial" w:hAnsi="Arial" w:cs="Arial"/>
          <w:color w:val="000000"/>
          <w:shd w:val="clear" w:color="auto" w:fill="FFFFFF"/>
        </w:rPr>
        <w:t xml:space="preserve">ayment has been spent. </w:t>
      </w:r>
      <w:r w:rsidRPr="745FC1D2">
        <w:rPr>
          <w:rStyle w:val="normaltextrun"/>
          <w:rFonts w:ascii="Arial" w:hAnsi="Arial" w:cs="Arial"/>
          <w:color w:val="000000"/>
          <w:shd w:val="clear" w:color="auto" w:fill="FFFFFF"/>
          <w:lang w:val="en-US"/>
        </w:rPr>
        <w:t xml:space="preserve">If the </w:t>
      </w:r>
      <w:r w:rsidR="42761C25" w:rsidRPr="745FC1D2">
        <w:rPr>
          <w:rStyle w:val="normaltextrun"/>
          <w:rFonts w:ascii="Arial" w:hAnsi="Arial" w:cs="Arial"/>
          <w:color w:val="000000"/>
          <w:shd w:val="clear" w:color="auto" w:fill="FFFFFF"/>
          <w:lang w:val="en-US"/>
        </w:rPr>
        <w:t>D</w:t>
      </w:r>
      <w:r w:rsidRPr="745FC1D2">
        <w:rPr>
          <w:rStyle w:val="normaltextrun"/>
          <w:rFonts w:ascii="Arial" w:hAnsi="Arial" w:cs="Arial"/>
          <w:color w:val="000000"/>
          <w:shd w:val="clear" w:color="auto" w:fill="FFFFFF"/>
          <w:lang w:val="en-US"/>
        </w:rPr>
        <w:t xml:space="preserve">irect </w:t>
      </w:r>
      <w:r w:rsidR="42761C25" w:rsidRPr="745FC1D2">
        <w:rPr>
          <w:rStyle w:val="normaltextrun"/>
          <w:rFonts w:ascii="Arial" w:hAnsi="Arial" w:cs="Arial"/>
          <w:color w:val="000000"/>
          <w:shd w:val="clear" w:color="auto" w:fill="FFFFFF"/>
          <w:lang w:val="en-US"/>
        </w:rPr>
        <w:t>P</w:t>
      </w:r>
      <w:r w:rsidRPr="745FC1D2">
        <w:rPr>
          <w:rStyle w:val="normaltextrun"/>
          <w:rFonts w:ascii="Arial" w:hAnsi="Arial" w:cs="Arial"/>
          <w:color w:val="000000"/>
          <w:shd w:val="clear" w:color="auto" w:fill="FFFFFF"/>
          <w:lang w:val="en-US"/>
        </w:rPr>
        <w:t xml:space="preserve">ayment recipient is managing the </w:t>
      </w:r>
      <w:r w:rsidR="7C3EAD43" w:rsidRPr="745FC1D2">
        <w:rPr>
          <w:rStyle w:val="normaltextrun"/>
          <w:rFonts w:ascii="Arial" w:hAnsi="Arial" w:cs="Arial"/>
          <w:color w:val="000000"/>
          <w:shd w:val="clear" w:color="auto" w:fill="FFFFFF"/>
          <w:lang w:val="en-US"/>
        </w:rPr>
        <w:t>bank account</w:t>
      </w:r>
      <w:r w:rsidRPr="745FC1D2">
        <w:rPr>
          <w:rStyle w:val="normaltextrun"/>
          <w:rFonts w:ascii="Arial" w:hAnsi="Arial" w:cs="Arial"/>
          <w:color w:val="000000"/>
          <w:shd w:val="clear" w:color="auto" w:fill="FFFFFF"/>
          <w:lang w:val="en-US"/>
        </w:rPr>
        <w:t xml:space="preserve"> well, </w:t>
      </w:r>
      <w:r w:rsidR="009443E4">
        <w:rPr>
          <w:rStyle w:val="normaltextrun"/>
          <w:rFonts w:ascii="Arial" w:hAnsi="Arial" w:cs="Arial"/>
          <w:color w:val="000000"/>
          <w:shd w:val="clear" w:color="auto" w:fill="FFFFFF"/>
          <w:lang w:val="en-US"/>
        </w:rPr>
        <w:t>e.g.</w:t>
      </w:r>
      <w:r w:rsidRPr="745FC1D2">
        <w:rPr>
          <w:rStyle w:val="normaltextrun"/>
          <w:rFonts w:ascii="Arial" w:hAnsi="Arial" w:cs="Arial"/>
          <w:color w:val="000000"/>
          <w:shd w:val="clear" w:color="auto" w:fill="FFFFFF"/>
          <w:lang w:val="en-US"/>
        </w:rPr>
        <w:t xml:space="preserve">, submitting returns on time, returning unspent funding, and spending the </w:t>
      </w:r>
      <w:r w:rsidR="4E159318" w:rsidRPr="745FC1D2">
        <w:rPr>
          <w:rStyle w:val="normaltextrun"/>
          <w:rFonts w:ascii="Arial" w:hAnsi="Arial" w:cs="Arial"/>
          <w:color w:val="000000"/>
          <w:shd w:val="clear" w:color="auto" w:fill="FFFFFF"/>
          <w:lang w:val="en-US"/>
        </w:rPr>
        <w:t>D</w:t>
      </w:r>
      <w:r w:rsidRPr="745FC1D2">
        <w:rPr>
          <w:rStyle w:val="normaltextrun"/>
          <w:rFonts w:ascii="Arial" w:hAnsi="Arial" w:cs="Arial"/>
          <w:color w:val="000000"/>
          <w:shd w:val="clear" w:color="auto" w:fill="FFFFFF"/>
          <w:lang w:val="en-US"/>
        </w:rPr>
        <w:t xml:space="preserve">irect </w:t>
      </w:r>
      <w:r w:rsidR="4E159318" w:rsidRPr="745FC1D2">
        <w:rPr>
          <w:rStyle w:val="normaltextrun"/>
          <w:rFonts w:ascii="Arial" w:hAnsi="Arial" w:cs="Arial"/>
          <w:color w:val="000000"/>
          <w:shd w:val="clear" w:color="auto" w:fill="FFFFFF"/>
          <w:lang w:val="en-US"/>
        </w:rPr>
        <w:t>P</w:t>
      </w:r>
      <w:r w:rsidRPr="745FC1D2">
        <w:rPr>
          <w:rStyle w:val="normaltextrun"/>
          <w:rFonts w:ascii="Arial" w:hAnsi="Arial" w:cs="Arial"/>
          <w:color w:val="000000"/>
          <w:shd w:val="clear" w:color="auto" w:fill="FFFFFF"/>
          <w:lang w:val="en-US"/>
        </w:rPr>
        <w:t xml:space="preserve">ayment in line with the </w:t>
      </w:r>
      <w:r w:rsidR="4E159318" w:rsidRPr="745FC1D2">
        <w:rPr>
          <w:rStyle w:val="eop"/>
          <w:rFonts w:ascii="Arial" w:hAnsi="Arial" w:cs="Arial"/>
        </w:rPr>
        <w:t xml:space="preserve">Support Plan, </w:t>
      </w:r>
      <w:r w:rsidR="4E159318" w:rsidRPr="745FC1D2">
        <w:rPr>
          <w:rFonts w:ascii="Arial" w:hAnsi="Arial" w:cs="Arial"/>
          <w:lang w:val="en-US"/>
        </w:rPr>
        <w:t>Child in Need Plan, or the Early</w:t>
      </w:r>
      <w:r w:rsidR="4E159318" w:rsidRPr="745FC1D2">
        <w:rPr>
          <w:rFonts w:ascii="Arial" w:hAnsi="Arial" w:cs="Arial"/>
        </w:rPr>
        <w:t xml:space="preserve"> </w:t>
      </w:r>
      <w:r w:rsidR="4E159318" w:rsidRPr="745FC1D2">
        <w:rPr>
          <w:rFonts w:ascii="Arial" w:hAnsi="Arial" w:cs="Arial"/>
          <w:lang w:val="en-US"/>
        </w:rPr>
        <w:t>Help Plan</w:t>
      </w:r>
      <w:r w:rsidRPr="745FC1D2">
        <w:rPr>
          <w:rStyle w:val="normaltextrun"/>
          <w:rFonts w:ascii="Arial" w:hAnsi="Arial" w:cs="Arial"/>
          <w:color w:val="000000"/>
          <w:shd w:val="clear" w:color="auto" w:fill="FFFFFF"/>
          <w:lang w:val="en-US"/>
        </w:rPr>
        <w:t xml:space="preserve"> then the agreed schedule to send </w:t>
      </w:r>
      <w:r w:rsidR="3F852641" w:rsidRPr="745FC1D2">
        <w:rPr>
          <w:rStyle w:val="normaltextrun"/>
          <w:rFonts w:ascii="Arial" w:hAnsi="Arial" w:cs="Arial"/>
          <w:color w:val="000000"/>
          <w:shd w:val="clear" w:color="auto" w:fill="FFFFFF"/>
          <w:lang w:val="en-US"/>
        </w:rPr>
        <w:t>in</w:t>
      </w:r>
      <w:r w:rsidRPr="745FC1D2">
        <w:rPr>
          <w:rStyle w:val="normaltextrun"/>
          <w:rFonts w:ascii="Arial" w:hAnsi="Arial" w:cs="Arial"/>
          <w:color w:val="000000"/>
          <w:shd w:val="clear" w:color="auto" w:fill="FFFFFF"/>
          <w:lang w:val="en-US"/>
        </w:rPr>
        <w:t xml:space="preserve"> documentation m</w:t>
      </w:r>
      <w:r w:rsidR="009443E4">
        <w:rPr>
          <w:rStyle w:val="normaltextrun"/>
          <w:rFonts w:ascii="Arial" w:hAnsi="Arial" w:cs="Arial"/>
          <w:color w:val="000000"/>
          <w:shd w:val="clear" w:color="auto" w:fill="FFFFFF"/>
          <w:lang w:val="en-US"/>
        </w:rPr>
        <w:t xml:space="preserve">ay </w:t>
      </w:r>
      <w:r w:rsidRPr="745FC1D2">
        <w:rPr>
          <w:rStyle w:val="normaltextrun"/>
          <w:rFonts w:ascii="Arial" w:hAnsi="Arial" w:cs="Arial"/>
          <w:color w:val="000000"/>
          <w:shd w:val="clear" w:color="auto" w:fill="FFFFFF"/>
          <w:lang w:val="en-US"/>
        </w:rPr>
        <w:t>reduce to once per annum.</w:t>
      </w:r>
      <w:r w:rsidRPr="745FC1D2">
        <w:rPr>
          <w:rStyle w:val="normaltextrun"/>
          <w:rFonts w:ascii="Arial" w:hAnsi="Arial" w:cs="Arial"/>
          <w:color w:val="000000"/>
          <w:shd w:val="clear" w:color="auto" w:fill="FFFFFF"/>
        </w:rPr>
        <w:t xml:space="preserve"> If this not adhered to then the </w:t>
      </w:r>
      <w:r w:rsidR="437D30BF" w:rsidRPr="745FC1D2">
        <w:rPr>
          <w:rStyle w:val="normaltextrun"/>
          <w:rFonts w:ascii="Arial" w:hAnsi="Arial" w:cs="Arial"/>
          <w:color w:val="000000"/>
          <w:shd w:val="clear" w:color="auto" w:fill="FFFFFF"/>
        </w:rPr>
        <w:t>D</w:t>
      </w:r>
      <w:r w:rsidRPr="745FC1D2">
        <w:rPr>
          <w:rStyle w:val="normaltextrun"/>
          <w:rFonts w:ascii="Arial" w:hAnsi="Arial" w:cs="Arial"/>
          <w:color w:val="000000"/>
          <w:shd w:val="clear" w:color="auto" w:fill="FFFFFF"/>
        </w:rPr>
        <w:t xml:space="preserve">irect </w:t>
      </w:r>
      <w:r w:rsidR="437D30BF" w:rsidRPr="745FC1D2">
        <w:rPr>
          <w:rStyle w:val="normaltextrun"/>
          <w:rFonts w:ascii="Arial" w:hAnsi="Arial" w:cs="Arial"/>
          <w:color w:val="000000"/>
          <w:shd w:val="clear" w:color="auto" w:fill="FFFFFF"/>
        </w:rPr>
        <w:t>P</w:t>
      </w:r>
      <w:r w:rsidRPr="745FC1D2">
        <w:rPr>
          <w:rStyle w:val="normaltextrun"/>
          <w:rFonts w:ascii="Arial" w:hAnsi="Arial" w:cs="Arial"/>
          <w:color w:val="000000"/>
          <w:shd w:val="clear" w:color="auto" w:fill="FFFFFF"/>
        </w:rPr>
        <w:t>ayment may be suspended or terminated.</w:t>
      </w:r>
      <w:r w:rsidR="009443E4">
        <w:rPr>
          <w:rStyle w:val="normaltextrun"/>
          <w:rFonts w:ascii="Arial" w:hAnsi="Arial" w:cs="Arial"/>
          <w:color w:val="000000"/>
          <w:shd w:val="clear" w:color="auto" w:fill="FFFFFF"/>
        </w:rPr>
        <w:t xml:space="preserve"> </w:t>
      </w:r>
      <w:r w:rsidR="009443E4" w:rsidRPr="009443E4">
        <w:rPr>
          <w:rStyle w:val="normaltextrun"/>
          <w:rFonts w:ascii="Arial" w:hAnsi="Arial" w:cs="Arial"/>
          <w:color w:val="4472C4" w:themeColor="accent1"/>
          <w:shd w:val="clear" w:color="auto" w:fill="FFFFFF"/>
        </w:rPr>
        <w:t>See Section 5 below.</w:t>
      </w:r>
    </w:p>
    <w:p w14:paraId="67869F39" w14:textId="77777777" w:rsidR="00B66C50" w:rsidRPr="00E35845" w:rsidRDefault="00B66C50" w:rsidP="00CC052A">
      <w:pPr>
        <w:spacing w:after="0"/>
        <w:ind w:left="924" w:hanging="567"/>
        <w:jc w:val="both"/>
        <w:rPr>
          <w:rStyle w:val="eop"/>
          <w:rFonts w:ascii="Arial" w:hAnsi="Arial" w:cs="Arial"/>
          <w:color w:val="000000"/>
          <w:sz w:val="24"/>
          <w:szCs w:val="24"/>
          <w:shd w:val="clear" w:color="auto" w:fill="FFFFFF"/>
        </w:rPr>
      </w:pPr>
    </w:p>
    <w:p w14:paraId="2BAC612F" w14:textId="77777777" w:rsidR="001729C9" w:rsidRDefault="2B6BAAB3" w:rsidP="001729C9">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shd w:val="clear" w:color="auto" w:fill="FFFFFF"/>
          <w:lang w:val="en-US"/>
        </w:rPr>
      </w:pPr>
      <w:r w:rsidRPr="00511E7F">
        <w:rPr>
          <w:rStyle w:val="normaltextrun"/>
          <w:rFonts w:ascii="Arial" w:hAnsi="Arial" w:cs="Arial"/>
          <w:shd w:val="clear" w:color="auto" w:fill="FFFFFF"/>
        </w:rPr>
        <w:lastRenderedPageBreak/>
        <w:t xml:space="preserve">If a third-party organisation is nominated to manage the </w:t>
      </w:r>
      <w:r w:rsidR="62B52F7A">
        <w:rPr>
          <w:rStyle w:val="normaltextrun"/>
          <w:rFonts w:ascii="Arial" w:hAnsi="Arial" w:cs="Arial"/>
          <w:shd w:val="clear" w:color="auto" w:fill="FFFFFF"/>
        </w:rPr>
        <w:t>D</w:t>
      </w:r>
      <w:r w:rsidRPr="00511E7F">
        <w:rPr>
          <w:rStyle w:val="normaltextrun"/>
          <w:rFonts w:ascii="Arial" w:hAnsi="Arial" w:cs="Arial"/>
          <w:shd w:val="clear" w:color="auto" w:fill="FFFFFF"/>
        </w:rPr>
        <w:t xml:space="preserve">irect </w:t>
      </w:r>
      <w:r w:rsidR="62B52F7A">
        <w:rPr>
          <w:rStyle w:val="normaltextrun"/>
          <w:rFonts w:ascii="Arial" w:hAnsi="Arial" w:cs="Arial"/>
          <w:shd w:val="clear" w:color="auto" w:fill="FFFFFF"/>
        </w:rPr>
        <w:t>P</w:t>
      </w:r>
      <w:r w:rsidRPr="00511E7F">
        <w:rPr>
          <w:rStyle w:val="normaltextrun"/>
          <w:rFonts w:ascii="Arial" w:hAnsi="Arial" w:cs="Arial"/>
          <w:shd w:val="clear" w:color="auto" w:fill="FFFFFF"/>
        </w:rPr>
        <w:t xml:space="preserve">ayment, they are expected to provide evidence of expenditure via accounting reports, invoices, </w:t>
      </w:r>
      <w:r w:rsidR="00AB4E05" w:rsidRPr="00511E7F">
        <w:rPr>
          <w:rStyle w:val="normaltextrun"/>
          <w:rFonts w:ascii="Arial" w:hAnsi="Arial" w:cs="Arial"/>
          <w:shd w:val="clear" w:color="auto" w:fill="FFFFFF"/>
        </w:rPr>
        <w:t>timesheets,</w:t>
      </w:r>
      <w:r w:rsidRPr="00511E7F">
        <w:rPr>
          <w:rStyle w:val="normaltextrun"/>
          <w:rFonts w:ascii="Arial" w:hAnsi="Arial" w:cs="Arial"/>
          <w:shd w:val="clear" w:color="auto" w:fill="FFFFFF"/>
        </w:rPr>
        <w:t xml:space="preserve"> and wage slips on a quarterly basis. </w:t>
      </w:r>
      <w:r w:rsidRPr="00511E7F">
        <w:rPr>
          <w:rStyle w:val="normaltextrun"/>
          <w:rFonts w:ascii="Arial" w:hAnsi="Arial" w:cs="Arial"/>
          <w:shd w:val="clear" w:color="auto" w:fill="FFFFFF"/>
          <w:lang w:val="en-US"/>
        </w:rPr>
        <w:t xml:space="preserve">This is to </w:t>
      </w:r>
      <w:r w:rsidR="00EF3E6A">
        <w:rPr>
          <w:rStyle w:val="normaltextrun"/>
          <w:rFonts w:ascii="Arial" w:hAnsi="Arial" w:cs="Arial"/>
          <w:shd w:val="clear" w:color="auto" w:fill="FFFFFF"/>
          <w:lang w:val="en-US"/>
        </w:rPr>
        <w:t>demonstrate</w:t>
      </w:r>
      <w:r w:rsidRPr="00511E7F">
        <w:rPr>
          <w:rStyle w:val="normaltextrun"/>
          <w:rFonts w:ascii="Arial" w:hAnsi="Arial" w:cs="Arial"/>
          <w:shd w:val="clear" w:color="auto" w:fill="FFFFFF"/>
          <w:lang w:val="en-US"/>
        </w:rPr>
        <w:t xml:space="preserve"> how the</w:t>
      </w:r>
      <w:r w:rsidR="00EF3E6A">
        <w:rPr>
          <w:rStyle w:val="normaltextrun"/>
          <w:rFonts w:ascii="Arial" w:hAnsi="Arial" w:cs="Arial"/>
          <w:shd w:val="clear" w:color="auto" w:fill="FFFFFF"/>
          <w:lang w:val="en-US"/>
        </w:rPr>
        <w:t xml:space="preserve"> Direct Payment is being spent</w:t>
      </w:r>
      <w:r w:rsidRPr="00511E7F">
        <w:rPr>
          <w:rStyle w:val="normaltextrun"/>
          <w:rFonts w:ascii="Arial" w:hAnsi="Arial" w:cs="Arial"/>
          <w:shd w:val="clear" w:color="auto" w:fill="FFFFFF"/>
          <w:lang w:val="en-US"/>
        </w:rPr>
        <w:t xml:space="preserve"> to meet the eligible needs </w:t>
      </w:r>
      <w:r w:rsidR="00EF3E6A">
        <w:rPr>
          <w:rStyle w:val="normaltextrun"/>
          <w:rFonts w:ascii="Arial" w:hAnsi="Arial" w:cs="Arial"/>
          <w:shd w:val="clear" w:color="auto" w:fill="FFFFFF"/>
          <w:lang w:val="en-US"/>
        </w:rPr>
        <w:t>as defined</w:t>
      </w:r>
      <w:r w:rsidRPr="00511E7F">
        <w:rPr>
          <w:rStyle w:val="normaltextrun"/>
          <w:rFonts w:ascii="Arial" w:hAnsi="Arial" w:cs="Arial"/>
          <w:shd w:val="clear" w:color="auto" w:fill="FFFFFF"/>
          <w:lang w:val="en-US"/>
        </w:rPr>
        <w:t xml:space="preserve"> in the Support </w:t>
      </w:r>
      <w:r w:rsidR="62B52F7A">
        <w:rPr>
          <w:rStyle w:val="normaltextrun"/>
          <w:rFonts w:ascii="Arial" w:hAnsi="Arial" w:cs="Arial"/>
          <w:shd w:val="clear" w:color="auto" w:fill="FFFFFF"/>
          <w:lang w:val="en-US"/>
        </w:rPr>
        <w:t>P</w:t>
      </w:r>
      <w:r w:rsidRPr="00511E7F">
        <w:rPr>
          <w:rStyle w:val="normaltextrun"/>
          <w:rFonts w:ascii="Arial" w:hAnsi="Arial" w:cs="Arial"/>
          <w:shd w:val="clear" w:color="auto" w:fill="FFFFFF"/>
          <w:lang w:val="en-US"/>
        </w:rPr>
        <w:t xml:space="preserve">lan, Child in Need Plan or the Early Help </w:t>
      </w:r>
      <w:r w:rsidR="62B52F7A">
        <w:rPr>
          <w:rStyle w:val="normaltextrun"/>
          <w:rFonts w:ascii="Arial" w:hAnsi="Arial" w:cs="Arial"/>
          <w:shd w:val="clear" w:color="auto" w:fill="FFFFFF"/>
          <w:lang w:val="en-US"/>
        </w:rPr>
        <w:t>P</w:t>
      </w:r>
      <w:r w:rsidRPr="00511E7F">
        <w:rPr>
          <w:rStyle w:val="normaltextrun"/>
          <w:rFonts w:ascii="Arial" w:hAnsi="Arial" w:cs="Arial"/>
          <w:shd w:val="clear" w:color="auto" w:fill="FFFFFF"/>
          <w:lang w:val="en-US"/>
        </w:rPr>
        <w:t>lan.</w:t>
      </w:r>
      <w:r w:rsidRPr="00511E7F">
        <w:rPr>
          <w:rStyle w:val="normaltextrun"/>
          <w:rFonts w:ascii="Arial" w:hAnsi="Arial" w:cs="Arial"/>
          <w:shd w:val="clear" w:color="auto" w:fill="FFFFFF"/>
        </w:rPr>
        <w:t xml:space="preserve"> </w:t>
      </w:r>
    </w:p>
    <w:p w14:paraId="0F19048B" w14:textId="77777777" w:rsidR="001729C9" w:rsidRDefault="001729C9" w:rsidP="001729C9">
      <w:pPr>
        <w:pStyle w:val="ListParagraph"/>
        <w:rPr>
          <w:rStyle w:val="normaltextrun"/>
          <w:rFonts w:ascii="Arial" w:hAnsi="Arial" w:cs="Arial"/>
          <w:shd w:val="clear" w:color="auto" w:fill="FFFFFF"/>
          <w:lang w:val="en-US"/>
        </w:rPr>
      </w:pPr>
    </w:p>
    <w:p w14:paraId="183511E2" w14:textId="772A452A" w:rsidR="00511E7F" w:rsidRPr="001729C9" w:rsidRDefault="2B6BAAB3" w:rsidP="001729C9">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shd w:val="clear" w:color="auto" w:fill="FFFFFF"/>
          <w:lang w:val="en-US"/>
        </w:rPr>
      </w:pPr>
      <w:r w:rsidRPr="001729C9">
        <w:rPr>
          <w:rStyle w:val="normaltextrun"/>
          <w:rFonts w:ascii="Arial" w:hAnsi="Arial" w:cs="Arial"/>
          <w:shd w:val="clear" w:color="auto" w:fill="FFFFFF"/>
          <w:lang w:val="en-US"/>
        </w:rPr>
        <w:t xml:space="preserve">Coventry City Council requires the </w:t>
      </w:r>
      <w:r w:rsidRPr="001729C9">
        <w:rPr>
          <w:rStyle w:val="normaltextrun"/>
          <w:rFonts w:ascii="Arial" w:hAnsi="Arial" w:cs="Arial"/>
          <w:shd w:val="clear" w:color="auto" w:fill="FFFFFF"/>
        </w:rPr>
        <w:t>adult, carer, young carer, parent of a disabled child, or their nominated authorised person or organisation nominated to</w:t>
      </w:r>
      <w:r w:rsidRPr="001729C9">
        <w:rPr>
          <w:rStyle w:val="normaltextrun"/>
          <w:rFonts w:ascii="Arial" w:hAnsi="Arial" w:cs="Arial"/>
          <w:shd w:val="clear" w:color="auto" w:fill="FFFFFF"/>
          <w:lang w:val="en-US"/>
        </w:rPr>
        <w:t xml:space="preserve"> manage the </w:t>
      </w:r>
      <w:r w:rsidR="62B52F7A" w:rsidRPr="001729C9">
        <w:rPr>
          <w:rStyle w:val="normaltextrun"/>
          <w:rFonts w:ascii="Arial" w:hAnsi="Arial" w:cs="Arial"/>
          <w:shd w:val="clear" w:color="auto" w:fill="FFFFFF"/>
          <w:lang w:val="en-US"/>
        </w:rPr>
        <w:t>D</w:t>
      </w:r>
      <w:r w:rsidRPr="001729C9">
        <w:rPr>
          <w:rStyle w:val="normaltextrun"/>
          <w:rFonts w:ascii="Arial" w:hAnsi="Arial" w:cs="Arial"/>
          <w:shd w:val="clear" w:color="auto" w:fill="FFFFFF"/>
          <w:lang w:val="en-US"/>
        </w:rPr>
        <w:t xml:space="preserve">irect </w:t>
      </w:r>
      <w:r w:rsidR="62B52F7A" w:rsidRPr="001729C9">
        <w:rPr>
          <w:rStyle w:val="normaltextrun"/>
          <w:rFonts w:ascii="Arial" w:hAnsi="Arial" w:cs="Arial"/>
          <w:shd w:val="clear" w:color="auto" w:fill="FFFFFF"/>
          <w:lang w:val="en-US"/>
        </w:rPr>
        <w:t>P</w:t>
      </w:r>
      <w:r w:rsidRPr="001729C9">
        <w:rPr>
          <w:rStyle w:val="normaltextrun"/>
          <w:rFonts w:ascii="Arial" w:hAnsi="Arial" w:cs="Arial"/>
          <w:shd w:val="clear" w:color="auto" w:fill="FFFFFF"/>
          <w:lang w:val="en-US"/>
        </w:rPr>
        <w:t xml:space="preserve">ayment to </w:t>
      </w:r>
      <w:r w:rsidRPr="001729C9">
        <w:rPr>
          <w:rStyle w:val="normaltextrun"/>
          <w:rFonts w:ascii="Arial" w:hAnsi="Arial" w:cs="Arial"/>
          <w:shd w:val="clear" w:color="auto" w:fill="FFFFFF"/>
        </w:rPr>
        <w:t xml:space="preserve">retain </w:t>
      </w:r>
      <w:r w:rsidRPr="001729C9">
        <w:rPr>
          <w:rStyle w:val="normaltextrun"/>
          <w:rFonts w:ascii="Arial" w:hAnsi="Arial" w:cs="Arial"/>
          <w:shd w:val="clear" w:color="auto" w:fill="FFFFFF"/>
          <w:lang w:val="en-US"/>
        </w:rPr>
        <w:t>evidence of their expenditure</w:t>
      </w:r>
      <w:r w:rsidRPr="001729C9">
        <w:rPr>
          <w:rStyle w:val="normaltextrun"/>
          <w:rFonts w:ascii="Arial" w:hAnsi="Arial" w:cs="Arial"/>
          <w:shd w:val="clear" w:color="auto" w:fill="FFFFFF"/>
        </w:rPr>
        <w:t xml:space="preserve"> (e.g., </w:t>
      </w:r>
      <w:r w:rsidRPr="001729C9">
        <w:rPr>
          <w:rStyle w:val="normaltextrun"/>
          <w:rFonts w:ascii="Arial" w:hAnsi="Arial" w:cs="Arial"/>
          <w:shd w:val="clear" w:color="auto" w:fill="FFFFFF"/>
          <w:lang w:val="en-US"/>
        </w:rPr>
        <w:t>invoices, receipts</w:t>
      </w:r>
      <w:r w:rsidRPr="001729C9">
        <w:rPr>
          <w:rStyle w:val="normaltextrun"/>
          <w:rFonts w:ascii="Arial" w:hAnsi="Arial" w:cs="Arial"/>
          <w:shd w:val="clear" w:color="auto" w:fill="FFFFFF"/>
        </w:rPr>
        <w:t>, timesheets,</w:t>
      </w:r>
      <w:r w:rsidRPr="001729C9">
        <w:rPr>
          <w:rStyle w:val="normaltextrun"/>
          <w:rFonts w:ascii="Arial" w:hAnsi="Arial" w:cs="Arial"/>
          <w:shd w:val="clear" w:color="auto" w:fill="FFFFFF"/>
          <w:lang w:val="en-US"/>
        </w:rPr>
        <w:t xml:space="preserve"> and bank statements</w:t>
      </w:r>
      <w:r w:rsidRPr="001729C9">
        <w:rPr>
          <w:rStyle w:val="normaltextrun"/>
          <w:rFonts w:ascii="Arial" w:hAnsi="Arial" w:cs="Arial"/>
          <w:shd w:val="clear" w:color="auto" w:fill="FFFFFF"/>
        </w:rPr>
        <w:t>)</w:t>
      </w:r>
      <w:r w:rsidRPr="001729C9">
        <w:rPr>
          <w:rStyle w:val="normaltextrun"/>
          <w:rFonts w:ascii="Arial" w:hAnsi="Arial" w:cs="Arial"/>
          <w:shd w:val="clear" w:color="auto" w:fill="FFFFFF"/>
          <w:lang w:val="en-US"/>
        </w:rPr>
        <w:t xml:space="preserve"> for </w:t>
      </w:r>
      <w:r w:rsidR="00EF3E6A" w:rsidRPr="001729C9">
        <w:rPr>
          <w:rStyle w:val="normaltextrun"/>
          <w:rFonts w:ascii="Arial" w:hAnsi="Arial" w:cs="Arial"/>
          <w:shd w:val="clear" w:color="auto" w:fill="FFFFFF"/>
          <w:lang w:val="en-US"/>
        </w:rPr>
        <w:t xml:space="preserve">at least </w:t>
      </w:r>
      <w:r w:rsidRPr="001729C9">
        <w:rPr>
          <w:rStyle w:val="normaltextrun"/>
          <w:rFonts w:ascii="Arial" w:hAnsi="Arial" w:cs="Arial"/>
          <w:shd w:val="clear" w:color="auto" w:fill="FFFFFF"/>
        </w:rPr>
        <w:t>seven</w:t>
      </w:r>
      <w:r w:rsidRPr="001729C9">
        <w:rPr>
          <w:rStyle w:val="normaltextrun"/>
          <w:rFonts w:ascii="Arial" w:hAnsi="Arial" w:cs="Arial"/>
          <w:shd w:val="clear" w:color="auto" w:fill="FFFFFF"/>
          <w:lang w:val="en-US"/>
        </w:rPr>
        <w:t xml:space="preserve"> years</w:t>
      </w:r>
      <w:r w:rsidRPr="001729C9">
        <w:rPr>
          <w:rStyle w:val="normaltextrun"/>
          <w:rFonts w:ascii="Arial" w:hAnsi="Arial" w:cs="Arial"/>
          <w:shd w:val="clear" w:color="auto" w:fill="FFFFFF"/>
        </w:rPr>
        <w:t xml:space="preserve"> from the date the </w:t>
      </w:r>
      <w:r w:rsidR="62B52F7A" w:rsidRPr="001729C9">
        <w:rPr>
          <w:rStyle w:val="normaltextrun"/>
          <w:rFonts w:ascii="Arial" w:hAnsi="Arial" w:cs="Arial"/>
          <w:shd w:val="clear" w:color="auto" w:fill="FFFFFF"/>
        </w:rPr>
        <w:t>D</w:t>
      </w:r>
      <w:r w:rsidRPr="001729C9">
        <w:rPr>
          <w:rStyle w:val="normaltextrun"/>
          <w:rFonts w:ascii="Arial" w:hAnsi="Arial" w:cs="Arial"/>
          <w:shd w:val="clear" w:color="auto" w:fill="FFFFFF"/>
        </w:rPr>
        <w:t xml:space="preserve">irect </w:t>
      </w:r>
      <w:r w:rsidR="62B52F7A" w:rsidRPr="001729C9">
        <w:rPr>
          <w:rStyle w:val="normaltextrun"/>
          <w:rFonts w:ascii="Arial" w:hAnsi="Arial" w:cs="Arial"/>
          <w:shd w:val="clear" w:color="auto" w:fill="FFFFFF"/>
        </w:rPr>
        <w:t>P</w:t>
      </w:r>
      <w:r w:rsidRPr="001729C9">
        <w:rPr>
          <w:rStyle w:val="normaltextrun"/>
          <w:rFonts w:ascii="Arial" w:hAnsi="Arial" w:cs="Arial"/>
          <w:shd w:val="clear" w:color="auto" w:fill="FFFFFF"/>
        </w:rPr>
        <w:t>ayment commenced.</w:t>
      </w:r>
    </w:p>
    <w:p w14:paraId="31083175" w14:textId="77777777" w:rsidR="00511E7F" w:rsidRPr="00511E7F" w:rsidRDefault="00511E7F" w:rsidP="00CC052A">
      <w:pPr>
        <w:spacing w:after="0" w:line="240" w:lineRule="auto"/>
        <w:ind w:left="924" w:hanging="567"/>
        <w:jc w:val="both"/>
        <w:rPr>
          <w:rStyle w:val="normaltextrun"/>
          <w:rFonts w:ascii="Arial" w:hAnsi="Arial" w:cs="Arial"/>
          <w:shd w:val="clear" w:color="auto" w:fill="FFFFFF"/>
          <w:lang w:val="en-US"/>
        </w:rPr>
      </w:pPr>
    </w:p>
    <w:p w14:paraId="1761645F" w14:textId="77777777" w:rsidR="001729C9" w:rsidRDefault="2B6BAAB3" w:rsidP="001729C9">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shd w:val="clear" w:color="auto" w:fill="FFFFFF"/>
          <w:lang w:val="en-US"/>
        </w:rPr>
      </w:pPr>
      <w:r w:rsidRPr="00511E7F">
        <w:rPr>
          <w:rStyle w:val="normaltextrun"/>
          <w:rFonts w:ascii="Arial" w:hAnsi="Arial" w:cs="Arial"/>
          <w:shd w:val="clear" w:color="auto" w:fill="FFFFFF"/>
          <w:lang w:val="en-US"/>
        </w:rPr>
        <w:t xml:space="preserve">Coventry City Council has the right to increase, decrease, suspend, or terminate the </w:t>
      </w:r>
      <w:r w:rsidR="62B52F7A">
        <w:rPr>
          <w:rStyle w:val="normaltextrun"/>
          <w:rFonts w:ascii="Arial" w:hAnsi="Arial" w:cs="Arial"/>
          <w:shd w:val="clear" w:color="auto" w:fill="FFFFFF"/>
          <w:lang w:val="en-US"/>
        </w:rPr>
        <w:t>D</w:t>
      </w:r>
      <w:r w:rsidRPr="00511E7F">
        <w:rPr>
          <w:rStyle w:val="normaltextrun"/>
          <w:rFonts w:ascii="Arial" w:hAnsi="Arial" w:cs="Arial"/>
          <w:shd w:val="clear" w:color="auto" w:fill="FFFFFF"/>
          <w:lang w:val="en-US"/>
        </w:rPr>
        <w:t xml:space="preserve">irect </w:t>
      </w:r>
      <w:r w:rsidR="62B52F7A">
        <w:rPr>
          <w:rStyle w:val="normaltextrun"/>
          <w:rFonts w:ascii="Arial" w:hAnsi="Arial" w:cs="Arial"/>
          <w:shd w:val="clear" w:color="auto" w:fill="FFFFFF"/>
          <w:lang w:val="en-US"/>
        </w:rPr>
        <w:t>P</w:t>
      </w:r>
      <w:r w:rsidRPr="00511E7F">
        <w:rPr>
          <w:rStyle w:val="normaltextrun"/>
          <w:rFonts w:ascii="Arial" w:hAnsi="Arial" w:cs="Arial"/>
          <w:shd w:val="clear" w:color="auto" w:fill="FFFFFF"/>
          <w:lang w:val="en-US"/>
        </w:rPr>
        <w:t>ayment in line with a review or reassessment of the person’s assessed eligible care needs.</w:t>
      </w:r>
    </w:p>
    <w:p w14:paraId="0E5461AA" w14:textId="77777777" w:rsidR="001729C9" w:rsidRDefault="001729C9" w:rsidP="001729C9">
      <w:pPr>
        <w:pStyle w:val="ListParagraph"/>
        <w:rPr>
          <w:rFonts w:ascii="Arial" w:hAnsi="Arial" w:cs="Arial"/>
          <w:lang w:val="en-US"/>
        </w:rPr>
      </w:pPr>
    </w:p>
    <w:p w14:paraId="444DACB6" w14:textId="5BE2659F" w:rsidR="00B70D82" w:rsidRPr="001729C9" w:rsidRDefault="473182A3" w:rsidP="001729C9">
      <w:pPr>
        <w:pStyle w:val="paragraph"/>
        <w:numPr>
          <w:ilvl w:val="1"/>
          <w:numId w:val="17"/>
        </w:numPr>
        <w:spacing w:before="0" w:beforeAutospacing="0" w:after="0" w:afterAutospacing="0" w:line="360" w:lineRule="auto"/>
        <w:ind w:left="924" w:hanging="567"/>
        <w:jc w:val="both"/>
        <w:textAlignment w:val="baseline"/>
        <w:rPr>
          <w:rFonts w:ascii="Arial" w:hAnsi="Arial" w:cs="Arial"/>
          <w:shd w:val="clear" w:color="auto" w:fill="FFFFFF"/>
          <w:lang w:val="en-US"/>
        </w:rPr>
      </w:pPr>
      <w:r w:rsidRPr="001729C9">
        <w:rPr>
          <w:rFonts w:ascii="Arial" w:hAnsi="Arial" w:cs="Arial"/>
          <w:lang w:val="en-US"/>
        </w:rPr>
        <w:t xml:space="preserve">Reviews should </w:t>
      </w:r>
      <w:r w:rsidR="0190C835" w:rsidRPr="001729C9">
        <w:rPr>
          <w:rFonts w:ascii="Arial" w:hAnsi="Arial" w:cs="Arial"/>
          <w:lang w:val="en-US"/>
        </w:rPr>
        <w:t>determine</w:t>
      </w:r>
      <w:r w:rsidRPr="001729C9">
        <w:rPr>
          <w:rFonts w:ascii="Arial" w:hAnsi="Arial" w:cs="Arial"/>
          <w:lang w:val="en-US"/>
        </w:rPr>
        <w:t xml:space="preserve"> whether Direct Payments remain an appropriate way of meeting a </w:t>
      </w:r>
      <w:r w:rsidR="445D5BAB" w:rsidRPr="001729C9">
        <w:rPr>
          <w:rFonts w:ascii="Arial" w:hAnsi="Arial" w:cs="Arial"/>
          <w:lang w:val="en-US"/>
        </w:rPr>
        <w:t>person’s</w:t>
      </w:r>
      <w:r w:rsidRPr="001729C9">
        <w:rPr>
          <w:rFonts w:ascii="Arial" w:hAnsi="Arial" w:cs="Arial"/>
          <w:lang w:val="en-US"/>
        </w:rPr>
        <w:t xml:space="preserve"> needs</w:t>
      </w:r>
      <w:r w:rsidR="1F3024A9" w:rsidRPr="001729C9">
        <w:rPr>
          <w:rFonts w:ascii="Arial" w:hAnsi="Arial" w:cs="Arial"/>
          <w:lang w:val="en-US"/>
        </w:rPr>
        <w:t xml:space="preserve">. If any of the following are </w:t>
      </w:r>
      <w:r w:rsidR="00AB4E05" w:rsidRPr="001729C9">
        <w:rPr>
          <w:rFonts w:ascii="Arial" w:hAnsi="Arial" w:cs="Arial"/>
          <w:lang w:val="en-US"/>
        </w:rPr>
        <w:t>identified</w:t>
      </w:r>
      <w:r w:rsidR="1F3024A9" w:rsidRPr="001729C9">
        <w:rPr>
          <w:rFonts w:ascii="Arial" w:hAnsi="Arial" w:cs="Arial"/>
          <w:lang w:val="en-US"/>
        </w:rPr>
        <w:t xml:space="preserve"> during a review, the Council will exer</w:t>
      </w:r>
      <w:r w:rsidR="4ECC6840" w:rsidRPr="001729C9">
        <w:rPr>
          <w:rFonts w:ascii="Arial" w:hAnsi="Arial" w:cs="Arial"/>
          <w:lang w:val="en-US"/>
        </w:rPr>
        <w:t xml:space="preserve">cise its discretion regarding the continuation of the Direct Payment. </w:t>
      </w:r>
    </w:p>
    <w:p w14:paraId="305BC6ED" w14:textId="197F50DB" w:rsidR="00B66C50" w:rsidRPr="000454D6" w:rsidRDefault="3E5C2343" w:rsidP="00CC052A">
      <w:pPr>
        <w:pStyle w:val="paragraph"/>
        <w:spacing w:before="0" w:beforeAutospacing="0" w:after="0" w:afterAutospacing="0"/>
        <w:ind w:left="924" w:hanging="567"/>
        <w:jc w:val="both"/>
        <w:textAlignment w:val="baseline"/>
        <w:rPr>
          <w:rFonts w:ascii="Arial" w:hAnsi="Arial" w:cs="Arial"/>
          <w:lang w:val="en-US"/>
        </w:rPr>
      </w:pPr>
      <w:r w:rsidRPr="745FC1D2">
        <w:rPr>
          <w:rFonts w:ascii="Arial" w:hAnsi="Arial" w:cs="Arial"/>
          <w:lang w:val="en-US"/>
        </w:rPr>
        <w:t xml:space="preserve"> </w:t>
      </w:r>
    </w:p>
    <w:p w14:paraId="7C9B4DB1" w14:textId="311EC544" w:rsidR="00B66C50" w:rsidRPr="000454D6" w:rsidRDefault="3E5C23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There has been a change in capacity</w:t>
      </w:r>
      <w:r w:rsidR="00EF3E6A">
        <w:rPr>
          <w:rStyle w:val="normaltextrun"/>
          <w:rFonts w:ascii="Arial" w:hAnsi="Arial" w:cs="Arial"/>
          <w:sz w:val="24"/>
          <w:szCs w:val="24"/>
          <w:lang w:val="en-US"/>
        </w:rPr>
        <w:t>.</w:t>
      </w:r>
      <w:r w:rsidRPr="745FC1D2">
        <w:rPr>
          <w:rStyle w:val="normaltextrun"/>
          <w:rFonts w:ascii="Arial" w:hAnsi="Arial" w:cs="Arial"/>
          <w:sz w:val="24"/>
          <w:szCs w:val="24"/>
          <w:lang w:val="en-US"/>
        </w:rPr>
        <w:t xml:space="preserve"> </w:t>
      </w:r>
    </w:p>
    <w:p w14:paraId="132F22D8" w14:textId="04828451" w:rsidR="00B66C50" w:rsidRPr="00E93B33" w:rsidRDefault="3E5C23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E93B33">
        <w:rPr>
          <w:rStyle w:val="normaltextrun"/>
          <w:rFonts w:ascii="Arial" w:hAnsi="Arial" w:cs="Arial"/>
          <w:sz w:val="24"/>
          <w:szCs w:val="24"/>
          <w:lang w:val="en-US"/>
        </w:rPr>
        <w:t>There is a change in need</w:t>
      </w:r>
      <w:r w:rsidR="00EF3E6A">
        <w:rPr>
          <w:rStyle w:val="normaltextrun"/>
          <w:rFonts w:ascii="Arial" w:hAnsi="Arial" w:cs="Arial"/>
          <w:sz w:val="24"/>
          <w:szCs w:val="24"/>
          <w:lang w:val="en-US"/>
        </w:rPr>
        <w:t>.</w:t>
      </w:r>
      <w:r w:rsidRPr="00E93B33">
        <w:rPr>
          <w:rStyle w:val="normaltextrun"/>
          <w:rFonts w:ascii="Arial" w:hAnsi="Arial" w:cs="Arial"/>
          <w:sz w:val="24"/>
          <w:szCs w:val="24"/>
          <w:lang w:val="en-US"/>
        </w:rPr>
        <w:t xml:space="preserve"> </w:t>
      </w:r>
    </w:p>
    <w:p w14:paraId="0C19FADF" w14:textId="1E1ADD43" w:rsidR="00B66C50" w:rsidRPr="00E93B33" w:rsidRDefault="3E5C23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E93B33">
        <w:rPr>
          <w:rStyle w:val="normaltextrun"/>
          <w:rFonts w:ascii="Arial" w:hAnsi="Arial" w:cs="Arial"/>
          <w:sz w:val="24"/>
          <w:szCs w:val="24"/>
          <w:lang w:val="en-US"/>
        </w:rPr>
        <w:t>Direct Payments have not been used as intended</w:t>
      </w:r>
      <w:r w:rsidR="00EF3E6A">
        <w:rPr>
          <w:rStyle w:val="normaltextrun"/>
          <w:rFonts w:ascii="Arial" w:hAnsi="Arial" w:cs="Arial"/>
          <w:sz w:val="24"/>
          <w:szCs w:val="24"/>
          <w:lang w:val="en-US"/>
        </w:rPr>
        <w:t>.</w:t>
      </w:r>
      <w:r w:rsidRPr="00E93B33">
        <w:rPr>
          <w:rStyle w:val="normaltextrun"/>
          <w:rFonts w:ascii="Arial" w:hAnsi="Arial" w:cs="Arial"/>
          <w:sz w:val="24"/>
          <w:szCs w:val="24"/>
          <w:lang w:val="en-US"/>
        </w:rPr>
        <w:t xml:space="preserve"> </w:t>
      </w:r>
    </w:p>
    <w:p w14:paraId="5A7E1299" w14:textId="07A711E9" w:rsidR="00B66C50" w:rsidRPr="00E93B33" w:rsidRDefault="3E5C23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E93B33">
        <w:rPr>
          <w:rStyle w:val="normaltextrun"/>
          <w:rFonts w:ascii="Arial" w:hAnsi="Arial" w:cs="Arial"/>
          <w:sz w:val="24"/>
          <w:szCs w:val="24"/>
          <w:lang w:val="en-US"/>
        </w:rPr>
        <w:t>Making Direct Payments to the individual, the nominated person or aut</w:t>
      </w:r>
      <w:r w:rsidR="7DED5BDD" w:rsidRPr="00E93B33">
        <w:rPr>
          <w:rStyle w:val="normaltextrun"/>
          <w:rFonts w:ascii="Arial" w:hAnsi="Arial" w:cs="Arial"/>
          <w:sz w:val="24"/>
          <w:szCs w:val="24"/>
          <w:lang w:val="en-US"/>
        </w:rPr>
        <w:t>h</w:t>
      </w:r>
      <w:r w:rsidRPr="00E93B33">
        <w:rPr>
          <w:rStyle w:val="normaltextrun"/>
          <w:rFonts w:ascii="Arial" w:hAnsi="Arial" w:cs="Arial"/>
          <w:sz w:val="24"/>
          <w:szCs w:val="24"/>
          <w:lang w:val="en-US"/>
        </w:rPr>
        <w:t>orised person is no longer an appropriate way to meet the needs</w:t>
      </w:r>
      <w:r w:rsidR="00EF3E6A">
        <w:rPr>
          <w:rStyle w:val="normaltextrun"/>
          <w:rFonts w:ascii="Arial" w:hAnsi="Arial" w:cs="Arial"/>
          <w:sz w:val="24"/>
          <w:szCs w:val="24"/>
          <w:lang w:val="en-US"/>
        </w:rPr>
        <w:t>.</w:t>
      </w:r>
    </w:p>
    <w:p w14:paraId="35D01BA2" w14:textId="36FCCA9B" w:rsidR="00CF26A0" w:rsidRPr="00E93B33" w:rsidRDefault="3E5C23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00E93B33">
        <w:rPr>
          <w:rStyle w:val="normaltextrun"/>
          <w:rFonts w:ascii="Arial" w:hAnsi="Arial" w:cs="Arial"/>
          <w:sz w:val="24"/>
          <w:szCs w:val="24"/>
          <w:lang w:val="en-US"/>
        </w:rPr>
        <w:t xml:space="preserve">There has been a breach of a condition including non-payment of assessed financial contributions. </w:t>
      </w:r>
    </w:p>
    <w:p w14:paraId="6C9B34A9" w14:textId="77777777" w:rsidR="00726C15" w:rsidRDefault="00726C15" w:rsidP="00B66C50">
      <w:pPr>
        <w:pStyle w:val="paragraph"/>
        <w:spacing w:before="0" w:beforeAutospacing="0" w:after="0" w:afterAutospacing="0"/>
        <w:jc w:val="both"/>
        <w:textAlignment w:val="baseline"/>
        <w:rPr>
          <w:rStyle w:val="normaltextrun"/>
          <w:rFonts w:ascii="Arial" w:hAnsi="Arial" w:cs="Arial"/>
          <w:b/>
          <w:bCs/>
          <w:u w:val="single"/>
          <w:lang w:val="en-US"/>
        </w:rPr>
      </w:pPr>
    </w:p>
    <w:p w14:paraId="679B336F" w14:textId="0855C3FA" w:rsidR="00B66C50" w:rsidRPr="00A9302D" w:rsidRDefault="2B6BAAB3" w:rsidP="00E93B33">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11" w:name="RecoveryofDirectPayments"/>
      <w:bookmarkStart w:id="112" w:name="_Toc137046997"/>
      <w:bookmarkStart w:id="113" w:name="_Toc137047829"/>
      <w:bookmarkStart w:id="114" w:name="_Toc173158639"/>
      <w:bookmarkEnd w:id="111"/>
      <w:r w:rsidRPr="67718727">
        <w:rPr>
          <w:rStyle w:val="normaltextrun"/>
          <w:rFonts w:ascii="Arial" w:hAnsi="Arial" w:cs="Arial"/>
          <w:b/>
          <w:bCs/>
          <w:sz w:val="28"/>
          <w:szCs w:val="28"/>
        </w:rPr>
        <w:t xml:space="preserve">Recovery of </w:t>
      </w:r>
      <w:r w:rsidR="3677184C"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3677184C" w:rsidRPr="67718727">
        <w:rPr>
          <w:rStyle w:val="normaltextrun"/>
          <w:rFonts w:ascii="Arial" w:hAnsi="Arial" w:cs="Arial"/>
          <w:b/>
          <w:bCs/>
          <w:sz w:val="28"/>
          <w:szCs w:val="28"/>
        </w:rPr>
        <w:t>P</w:t>
      </w:r>
      <w:r w:rsidRPr="67718727">
        <w:rPr>
          <w:rStyle w:val="normaltextrun"/>
          <w:rFonts w:ascii="Arial" w:hAnsi="Arial" w:cs="Arial"/>
          <w:b/>
          <w:bCs/>
          <w:sz w:val="28"/>
          <w:szCs w:val="28"/>
        </w:rPr>
        <w:t>ayments</w:t>
      </w:r>
      <w:bookmarkEnd w:id="112"/>
      <w:bookmarkEnd w:id="113"/>
      <w:bookmarkEnd w:id="114"/>
      <w:r w:rsidRPr="67718727">
        <w:rPr>
          <w:rStyle w:val="normaltextrun"/>
          <w:rFonts w:ascii="Arial" w:hAnsi="Arial" w:cs="Arial"/>
          <w:b/>
          <w:bCs/>
          <w:sz w:val="28"/>
          <w:szCs w:val="28"/>
        </w:rPr>
        <w:t> </w:t>
      </w:r>
    </w:p>
    <w:p w14:paraId="48112375" w14:textId="77777777" w:rsidR="00B66C50" w:rsidRDefault="00B66C50" w:rsidP="00B66C50">
      <w:pPr>
        <w:pStyle w:val="paragraph"/>
        <w:spacing w:before="0" w:beforeAutospacing="0" w:after="0" w:afterAutospacing="0"/>
        <w:jc w:val="both"/>
        <w:textAlignment w:val="baseline"/>
        <w:rPr>
          <w:rFonts w:ascii="Segoe UI" w:hAnsi="Segoe UI" w:cs="Segoe UI"/>
          <w:sz w:val="18"/>
          <w:szCs w:val="18"/>
        </w:rPr>
      </w:pPr>
      <w:r>
        <w:rPr>
          <w:rStyle w:val="eop"/>
        </w:rPr>
        <w:t> </w:t>
      </w:r>
    </w:p>
    <w:p w14:paraId="548A1C30" w14:textId="3C368877" w:rsidR="00B66C50" w:rsidRPr="00E35845" w:rsidRDefault="2B6BAAB3" w:rsidP="001729C9">
      <w:pPr>
        <w:pStyle w:val="paragraph"/>
        <w:numPr>
          <w:ilvl w:val="1"/>
          <w:numId w:val="17"/>
        </w:numPr>
        <w:spacing w:before="0" w:beforeAutospacing="0" w:after="0" w:afterAutospacing="0" w:line="360" w:lineRule="auto"/>
        <w:ind w:left="924" w:hanging="567"/>
        <w:jc w:val="both"/>
        <w:textAlignment w:val="baseline"/>
        <w:rPr>
          <w:rStyle w:val="normaltextrun"/>
          <w:rFonts w:ascii="Arial" w:hAnsi="Arial" w:cs="Arial"/>
          <w:lang w:val="en-US"/>
        </w:rPr>
      </w:pPr>
      <w:bookmarkStart w:id="115" w:name="Consultation"/>
      <w:bookmarkEnd w:id="115"/>
      <w:r w:rsidRPr="67718727">
        <w:rPr>
          <w:rStyle w:val="normaltextrun"/>
          <w:rFonts w:ascii="Arial" w:hAnsi="Arial" w:cs="Arial"/>
          <w:lang w:val="en-US"/>
        </w:rPr>
        <w:t>Coventry City Council reserves the right after consultation with the adult, carer, young carer, parent of a disabled child or their nominated aut</w:t>
      </w:r>
      <w:r w:rsidR="6ABAE302" w:rsidRPr="67718727">
        <w:rPr>
          <w:rStyle w:val="normaltextrun"/>
          <w:rFonts w:ascii="Arial" w:hAnsi="Arial" w:cs="Arial"/>
          <w:lang w:val="en-US"/>
        </w:rPr>
        <w:t>h</w:t>
      </w:r>
      <w:r w:rsidRPr="67718727">
        <w:rPr>
          <w:rStyle w:val="normaltextrun"/>
          <w:rFonts w:ascii="Arial" w:hAnsi="Arial" w:cs="Arial"/>
          <w:lang w:val="en-US"/>
        </w:rPr>
        <w:t xml:space="preserve">orised person or organisation, to adjust future payments to recover any overpayments or under spends after taking into consideration banked hours as agreed in the Support </w:t>
      </w:r>
      <w:r w:rsidR="68D089F7" w:rsidRPr="67718727">
        <w:rPr>
          <w:rStyle w:val="normaltextrun"/>
          <w:rFonts w:ascii="Arial" w:hAnsi="Arial" w:cs="Arial"/>
          <w:lang w:val="en-US"/>
        </w:rPr>
        <w:t>P</w:t>
      </w:r>
      <w:r w:rsidRPr="67718727">
        <w:rPr>
          <w:rStyle w:val="normaltextrun"/>
          <w:rFonts w:ascii="Arial" w:hAnsi="Arial" w:cs="Arial"/>
          <w:lang w:val="en-US"/>
        </w:rPr>
        <w:t xml:space="preserve">lan, the Child in Need Plan or the Early Help </w:t>
      </w:r>
      <w:r w:rsidR="68D089F7" w:rsidRPr="67718727">
        <w:rPr>
          <w:rStyle w:val="normaltextrun"/>
          <w:rFonts w:ascii="Arial" w:hAnsi="Arial" w:cs="Arial"/>
          <w:lang w:val="en-US"/>
        </w:rPr>
        <w:t>P</w:t>
      </w:r>
      <w:r w:rsidRPr="67718727">
        <w:rPr>
          <w:rStyle w:val="normaltextrun"/>
          <w:rFonts w:ascii="Arial" w:hAnsi="Arial" w:cs="Arial"/>
          <w:lang w:val="en-US"/>
        </w:rPr>
        <w:t xml:space="preserve">lan </w:t>
      </w:r>
      <w:r w:rsidRPr="67718727">
        <w:rPr>
          <w:rStyle w:val="normaltextrun"/>
          <w:rFonts w:ascii="Arial" w:hAnsi="Arial" w:cs="Arial"/>
          <w:lang w:val="en-US"/>
        </w:rPr>
        <w:lastRenderedPageBreak/>
        <w:t xml:space="preserve">or any other expenses the person is required to meet in relation to their </w:t>
      </w:r>
      <w:r w:rsidR="68D089F7" w:rsidRPr="67718727">
        <w:rPr>
          <w:rStyle w:val="normaltextrun"/>
          <w:rFonts w:ascii="Arial" w:hAnsi="Arial" w:cs="Arial"/>
          <w:lang w:val="en-US"/>
        </w:rPr>
        <w:t>D</w:t>
      </w:r>
      <w:r w:rsidRPr="67718727">
        <w:rPr>
          <w:rStyle w:val="normaltextrun"/>
          <w:rFonts w:ascii="Arial" w:hAnsi="Arial" w:cs="Arial"/>
          <w:lang w:val="en-US"/>
        </w:rPr>
        <w:t xml:space="preserve">irect </w:t>
      </w:r>
      <w:r w:rsidR="68D089F7" w:rsidRPr="67718727">
        <w:rPr>
          <w:rStyle w:val="normaltextrun"/>
          <w:rFonts w:ascii="Arial" w:hAnsi="Arial" w:cs="Arial"/>
          <w:lang w:val="en-US"/>
        </w:rPr>
        <w:t>P</w:t>
      </w:r>
      <w:r w:rsidRPr="67718727">
        <w:rPr>
          <w:rStyle w:val="normaltextrun"/>
          <w:rFonts w:ascii="Arial" w:hAnsi="Arial" w:cs="Arial"/>
          <w:lang w:val="en-US"/>
        </w:rPr>
        <w:t xml:space="preserve">ayments such as statutory holidays and payments due to the HMRC. </w:t>
      </w:r>
    </w:p>
    <w:p w14:paraId="516851BA" w14:textId="77777777" w:rsidR="00B66C50" w:rsidRDefault="00B66C50" w:rsidP="00CC052A">
      <w:pPr>
        <w:pStyle w:val="paragraph"/>
        <w:spacing w:before="0" w:beforeAutospacing="0" w:after="0" w:afterAutospacing="0"/>
        <w:ind w:left="924" w:hanging="567"/>
        <w:jc w:val="both"/>
        <w:textAlignment w:val="baseline"/>
        <w:rPr>
          <w:rStyle w:val="normaltextrun"/>
          <w:rFonts w:ascii="Arial" w:hAnsi="Arial" w:cs="Arial"/>
          <w:lang w:val="en-US"/>
        </w:rPr>
      </w:pPr>
    </w:p>
    <w:p w14:paraId="48255F90" w14:textId="776300CA" w:rsidR="00B66C50" w:rsidRPr="00A9302D" w:rsidRDefault="2B6BAAB3" w:rsidP="00E93B33">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16" w:name="UnspentDP"/>
      <w:bookmarkStart w:id="117" w:name="_Toc137046998"/>
      <w:bookmarkStart w:id="118" w:name="_Toc137047830"/>
      <w:bookmarkStart w:id="119" w:name="_Toc173158640"/>
      <w:bookmarkEnd w:id="116"/>
      <w:r w:rsidRPr="67718727">
        <w:rPr>
          <w:rStyle w:val="normaltextrun"/>
          <w:rFonts w:ascii="Arial" w:hAnsi="Arial" w:cs="Arial"/>
          <w:b/>
          <w:bCs/>
          <w:sz w:val="28"/>
          <w:szCs w:val="28"/>
        </w:rPr>
        <w:t xml:space="preserve">Unspent </w:t>
      </w:r>
      <w:r w:rsidR="3677184C"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3677184C" w:rsidRPr="67718727">
        <w:rPr>
          <w:rStyle w:val="normaltextrun"/>
          <w:rFonts w:ascii="Arial" w:hAnsi="Arial" w:cs="Arial"/>
          <w:b/>
          <w:bCs/>
          <w:sz w:val="28"/>
          <w:szCs w:val="28"/>
        </w:rPr>
        <w:t>P</w:t>
      </w:r>
      <w:r w:rsidRPr="67718727">
        <w:rPr>
          <w:rStyle w:val="normaltextrun"/>
          <w:rFonts w:ascii="Arial" w:hAnsi="Arial" w:cs="Arial"/>
          <w:b/>
          <w:bCs/>
          <w:sz w:val="28"/>
          <w:szCs w:val="28"/>
        </w:rPr>
        <w:t>ayments</w:t>
      </w:r>
      <w:bookmarkEnd w:id="117"/>
      <w:bookmarkEnd w:id="118"/>
      <w:bookmarkEnd w:id="119"/>
      <w:r w:rsidRPr="67718727">
        <w:rPr>
          <w:rStyle w:val="normaltextrun"/>
          <w:rFonts w:ascii="Arial" w:hAnsi="Arial" w:cs="Arial"/>
          <w:b/>
          <w:bCs/>
          <w:sz w:val="28"/>
          <w:szCs w:val="28"/>
        </w:rPr>
        <w:t> </w:t>
      </w:r>
    </w:p>
    <w:p w14:paraId="5CCFF9EB" w14:textId="77777777" w:rsidR="00B66C50" w:rsidRDefault="00B66C50" w:rsidP="00B66C50">
      <w:pPr>
        <w:pStyle w:val="paragraph"/>
        <w:spacing w:before="0" w:beforeAutospacing="0" w:after="0" w:afterAutospacing="0"/>
        <w:ind w:left="720" w:hanging="720"/>
        <w:jc w:val="both"/>
        <w:textAlignment w:val="baseline"/>
        <w:rPr>
          <w:rFonts w:ascii="Segoe UI" w:hAnsi="Segoe UI" w:cs="Segoe UI"/>
          <w:sz w:val="18"/>
          <w:szCs w:val="18"/>
        </w:rPr>
      </w:pPr>
      <w:r>
        <w:rPr>
          <w:rStyle w:val="eop"/>
        </w:rPr>
        <w:t> </w:t>
      </w:r>
    </w:p>
    <w:p w14:paraId="486629BA" w14:textId="77777777" w:rsidR="001729C9" w:rsidRDefault="724E2F58" w:rsidP="001729C9">
      <w:pPr>
        <w:pStyle w:val="paragraph"/>
        <w:numPr>
          <w:ilvl w:val="1"/>
          <w:numId w:val="17"/>
        </w:numPr>
        <w:spacing w:before="0" w:beforeAutospacing="0" w:after="0" w:afterAutospacing="0" w:line="360" w:lineRule="auto"/>
        <w:ind w:left="924" w:hanging="567"/>
        <w:jc w:val="both"/>
        <w:textAlignment w:val="baseline"/>
        <w:rPr>
          <w:rFonts w:ascii="Segoe UI" w:hAnsi="Segoe UI" w:cs="Segoe UI"/>
        </w:rPr>
      </w:pPr>
      <w:r w:rsidRPr="67718727">
        <w:rPr>
          <w:rStyle w:val="normaltextrun"/>
          <w:rFonts w:ascii="Arial" w:hAnsi="Arial" w:cs="Arial"/>
          <w:lang w:val="en-US"/>
        </w:rPr>
        <w:t>T</w:t>
      </w:r>
      <w:r w:rsidR="2B6BAAB3" w:rsidRPr="67718727">
        <w:rPr>
          <w:rStyle w:val="normaltextrun"/>
          <w:rFonts w:ascii="Arial" w:hAnsi="Arial" w:cs="Arial"/>
          <w:lang w:val="en-US"/>
        </w:rPr>
        <w:t>he adult, carer, young carer</w:t>
      </w:r>
      <w:r w:rsidR="2B6BAAB3" w:rsidRPr="67718727">
        <w:rPr>
          <w:rStyle w:val="normaltextrun"/>
          <w:rFonts w:ascii="Arial" w:hAnsi="Arial" w:cs="Arial"/>
        </w:rPr>
        <w:t>, parent of a disabled child</w:t>
      </w:r>
      <w:r w:rsidR="2B6BAAB3" w:rsidRPr="67718727">
        <w:rPr>
          <w:rStyle w:val="normaltextrun"/>
          <w:rFonts w:ascii="Arial" w:hAnsi="Arial" w:cs="Arial"/>
          <w:lang w:val="en-US"/>
        </w:rPr>
        <w:t xml:space="preserve"> or their </w:t>
      </w:r>
      <w:r w:rsidR="2B6BAAB3" w:rsidRPr="67718727">
        <w:rPr>
          <w:rStyle w:val="normaltextrun"/>
          <w:rFonts w:ascii="Arial" w:hAnsi="Arial" w:cs="Arial"/>
        </w:rPr>
        <w:t xml:space="preserve">nominated </w:t>
      </w:r>
      <w:r w:rsidR="2B6BAAB3" w:rsidRPr="67718727">
        <w:rPr>
          <w:rStyle w:val="normaltextrun"/>
          <w:rFonts w:ascii="Arial" w:hAnsi="Arial" w:cs="Arial"/>
          <w:lang w:val="en-US"/>
        </w:rPr>
        <w:t>authorised person</w:t>
      </w:r>
      <w:r w:rsidR="2B6BAAB3" w:rsidRPr="67718727">
        <w:rPr>
          <w:rStyle w:val="normaltextrun"/>
          <w:rFonts w:ascii="Arial" w:hAnsi="Arial" w:cs="Arial"/>
        </w:rPr>
        <w:t xml:space="preserve"> or organisation</w:t>
      </w:r>
      <w:r w:rsidR="2B6BAAB3" w:rsidRPr="67718727">
        <w:rPr>
          <w:rStyle w:val="normaltextrun"/>
          <w:rFonts w:ascii="Arial" w:hAnsi="Arial" w:cs="Arial"/>
          <w:lang w:val="en-US"/>
        </w:rPr>
        <w:t xml:space="preserve"> managing the </w:t>
      </w:r>
      <w:r w:rsidR="31C2BD46" w:rsidRPr="67718727">
        <w:rPr>
          <w:rStyle w:val="normaltextrun"/>
          <w:rFonts w:ascii="Arial" w:hAnsi="Arial" w:cs="Arial"/>
          <w:lang w:val="en-US"/>
        </w:rPr>
        <w:t>D</w:t>
      </w:r>
      <w:r w:rsidR="2B6BAAB3" w:rsidRPr="67718727">
        <w:rPr>
          <w:rStyle w:val="normaltextrun"/>
          <w:rFonts w:ascii="Arial" w:hAnsi="Arial" w:cs="Arial"/>
          <w:lang w:val="en-US"/>
        </w:rPr>
        <w:t xml:space="preserve">irect </w:t>
      </w:r>
      <w:r w:rsidR="31C2BD46" w:rsidRPr="67718727">
        <w:rPr>
          <w:rStyle w:val="normaltextrun"/>
          <w:rFonts w:ascii="Arial" w:hAnsi="Arial" w:cs="Arial"/>
          <w:lang w:val="en-US"/>
        </w:rPr>
        <w:t>P</w:t>
      </w:r>
      <w:r w:rsidR="2B6BAAB3" w:rsidRPr="67718727">
        <w:rPr>
          <w:rStyle w:val="normaltextrun"/>
          <w:rFonts w:ascii="Arial" w:hAnsi="Arial" w:cs="Arial"/>
          <w:lang w:val="en-US"/>
        </w:rPr>
        <w:t xml:space="preserve">ayment should return any unspent </w:t>
      </w:r>
      <w:r w:rsidR="2B6BAAB3" w:rsidRPr="67718727">
        <w:rPr>
          <w:rStyle w:val="normaltextrun"/>
          <w:rFonts w:ascii="Arial" w:hAnsi="Arial" w:cs="Arial"/>
        </w:rPr>
        <w:t>money exceeding the value of</w:t>
      </w:r>
      <w:r w:rsidR="2B6BAAB3" w:rsidRPr="67718727">
        <w:rPr>
          <w:rStyle w:val="normaltextrun"/>
          <w:rFonts w:ascii="Arial" w:hAnsi="Arial" w:cs="Arial"/>
          <w:lang w:val="en-US"/>
        </w:rPr>
        <w:t xml:space="preserve"> four</w:t>
      </w:r>
      <w:r w:rsidR="2B642E32" w:rsidRPr="67718727">
        <w:rPr>
          <w:rStyle w:val="normaltextrun"/>
          <w:rFonts w:ascii="Arial" w:hAnsi="Arial" w:cs="Arial"/>
          <w:lang w:val="en-US"/>
        </w:rPr>
        <w:t>-</w:t>
      </w:r>
      <w:r w:rsidR="2B6BAAB3" w:rsidRPr="67718727">
        <w:rPr>
          <w:rStyle w:val="normaltextrun"/>
          <w:rFonts w:ascii="Arial" w:hAnsi="Arial" w:cs="Arial"/>
          <w:lang w:val="en-US"/>
        </w:rPr>
        <w:t xml:space="preserve">weeks of their agreed weekly </w:t>
      </w:r>
      <w:r w:rsidR="2B6BAAB3" w:rsidRPr="67718727">
        <w:rPr>
          <w:rStyle w:val="normaltextrun"/>
          <w:rFonts w:ascii="Arial" w:hAnsi="Arial" w:cs="Arial"/>
        </w:rPr>
        <w:t>payment</w:t>
      </w:r>
      <w:r w:rsidR="2B6BAAB3" w:rsidRPr="67718727">
        <w:rPr>
          <w:rStyle w:val="normaltextrun"/>
          <w:rFonts w:ascii="Arial" w:hAnsi="Arial" w:cs="Arial"/>
          <w:lang w:val="en-US"/>
        </w:rPr>
        <w:t xml:space="preserve"> at least every six months in consultation with Coventry City Council, unless it has been agreed that they could keep some or </w:t>
      </w:r>
      <w:proofErr w:type="gramStart"/>
      <w:r w:rsidR="2B6BAAB3" w:rsidRPr="67718727">
        <w:rPr>
          <w:rStyle w:val="normaltextrun"/>
          <w:rFonts w:ascii="Arial" w:hAnsi="Arial" w:cs="Arial"/>
          <w:lang w:val="en-US"/>
        </w:rPr>
        <w:t>all of</w:t>
      </w:r>
      <w:proofErr w:type="gramEnd"/>
      <w:r w:rsidR="2B6BAAB3" w:rsidRPr="67718727">
        <w:rPr>
          <w:rStyle w:val="normaltextrun"/>
          <w:rFonts w:ascii="Arial" w:hAnsi="Arial" w:cs="Arial"/>
          <w:lang w:val="en-US"/>
        </w:rPr>
        <w:t xml:space="preserve"> this funding as specified in</w:t>
      </w:r>
      <w:r w:rsidR="00837CDB">
        <w:rPr>
          <w:rStyle w:val="normaltextrun"/>
          <w:rFonts w:ascii="Arial" w:hAnsi="Arial" w:cs="Arial"/>
          <w:lang w:val="en-US"/>
        </w:rPr>
        <w:t xml:space="preserve"> </w:t>
      </w:r>
      <w:r w:rsidR="00837CDB" w:rsidRPr="00837CDB">
        <w:rPr>
          <w:rStyle w:val="normaltextrun"/>
          <w:rFonts w:ascii="Arial" w:hAnsi="Arial" w:cs="Arial"/>
          <w:color w:val="0070C0"/>
          <w:lang w:val="en-US"/>
        </w:rPr>
        <w:t>para 4.15 above</w:t>
      </w:r>
      <w:r w:rsidR="00837CDB">
        <w:rPr>
          <w:rStyle w:val="normaltextrun"/>
          <w:rFonts w:ascii="Arial" w:hAnsi="Arial" w:cs="Arial"/>
          <w:color w:val="0070C0"/>
          <w:lang w:val="en-US"/>
        </w:rPr>
        <w:t>.</w:t>
      </w:r>
    </w:p>
    <w:p w14:paraId="7EF7EE16" w14:textId="77777777" w:rsidR="00CD2F6D" w:rsidRPr="00CD2F6D" w:rsidRDefault="00CD2F6D" w:rsidP="00CD2F6D">
      <w:pPr>
        <w:pStyle w:val="paragraph"/>
        <w:spacing w:before="0" w:beforeAutospacing="0" w:after="0" w:afterAutospacing="0" w:line="360" w:lineRule="auto"/>
        <w:ind w:left="357"/>
        <w:jc w:val="both"/>
        <w:textAlignment w:val="baseline"/>
        <w:rPr>
          <w:rStyle w:val="normaltextrun"/>
          <w:rFonts w:ascii="Segoe UI" w:hAnsi="Segoe UI" w:cs="Segoe UI"/>
        </w:rPr>
      </w:pPr>
    </w:p>
    <w:p w14:paraId="33A91116" w14:textId="3A0219FF" w:rsidR="00B66C50" w:rsidRPr="001729C9" w:rsidRDefault="2B6BAAB3" w:rsidP="001729C9">
      <w:pPr>
        <w:pStyle w:val="paragraph"/>
        <w:numPr>
          <w:ilvl w:val="1"/>
          <w:numId w:val="17"/>
        </w:numPr>
        <w:spacing w:before="0" w:beforeAutospacing="0" w:after="0" w:afterAutospacing="0" w:line="360" w:lineRule="auto"/>
        <w:ind w:left="924" w:hanging="567"/>
        <w:jc w:val="both"/>
        <w:textAlignment w:val="baseline"/>
        <w:rPr>
          <w:rFonts w:ascii="Segoe UI" w:hAnsi="Segoe UI" w:cs="Segoe UI"/>
        </w:rPr>
      </w:pPr>
      <w:r w:rsidRPr="001729C9">
        <w:rPr>
          <w:rStyle w:val="normaltextrun"/>
          <w:rFonts w:ascii="Arial" w:hAnsi="Arial" w:cs="Arial"/>
          <w:lang w:val="en-US"/>
        </w:rPr>
        <w:t>Coventry City Council reserves the right after consultation with the</w:t>
      </w:r>
      <w:r w:rsidRPr="001729C9">
        <w:rPr>
          <w:rStyle w:val="normaltextrun"/>
          <w:rFonts w:ascii="Arial" w:hAnsi="Arial" w:cs="Arial"/>
        </w:rPr>
        <w:t xml:space="preserve"> </w:t>
      </w:r>
      <w:r w:rsidRPr="001729C9">
        <w:rPr>
          <w:rStyle w:val="normaltextrun"/>
          <w:rFonts w:ascii="Arial" w:hAnsi="Arial" w:cs="Arial"/>
          <w:lang w:val="en-US"/>
        </w:rPr>
        <w:t>adult, carer, young carer</w:t>
      </w:r>
      <w:r w:rsidRPr="001729C9">
        <w:rPr>
          <w:rStyle w:val="normaltextrun"/>
          <w:rFonts w:ascii="Arial" w:hAnsi="Arial" w:cs="Arial"/>
        </w:rPr>
        <w:t>, parent of a disabled child</w:t>
      </w:r>
      <w:r w:rsidRPr="001729C9">
        <w:rPr>
          <w:rStyle w:val="normaltextrun"/>
          <w:rFonts w:ascii="Arial" w:hAnsi="Arial" w:cs="Arial"/>
          <w:lang w:val="en-US"/>
        </w:rPr>
        <w:t xml:space="preserve"> or their </w:t>
      </w:r>
      <w:r w:rsidRPr="001729C9">
        <w:rPr>
          <w:rStyle w:val="normaltextrun"/>
          <w:rFonts w:ascii="Arial" w:hAnsi="Arial" w:cs="Arial"/>
        </w:rPr>
        <w:t xml:space="preserve">nominated </w:t>
      </w:r>
      <w:r w:rsidRPr="001729C9">
        <w:rPr>
          <w:rStyle w:val="normaltextrun"/>
          <w:rFonts w:ascii="Arial" w:hAnsi="Arial" w:cs="Arial"/>
          <w:lang w:val="en-US"/>
        </w:rPr>
        <w:t>authorised person</w:t>
      </w:r>
      <w:r w:rsidRPr="001729C9">
        <w:rPr>
          <w:rStyle w:val="normaltextrun"/>
          <w:rFonts w:ascii="Arial" w:hAnsi="Arial" w:cs="Arial"/>
        </w:rPr>
        <w:t xml:space="preserve"> or organisation</w:t>
      </w:r>
      <w:r w:rsidRPr="001729C9">
        <w:rPr>
          <w:rStyle w:val="normaltextrun"/>
          <w:rFonts w:ascii="Arial" w:hAnsi="Arial" w:cs="Arial"/>
          <w:lang w:val="en-US"/>
        </w:rPr>
        <w:t xml:space="preserve">, to recover any unspent </w:t>
      </w:r>
      <w:r w:rsidRPr="001729C9">
        <w:rPr>
          <w:rStyle w:val="normaltextrun"/>
          <w:rFonts w:ascii="Arial" w:hAnsi="Arial" w:cs="Arial"/>
        </w:rPr>
        <w:t>money exceeding the value of four</w:t>
      </w:r>
      <w:r w:rsidRPr="001729C9">
        <w:rPr>
          <w:rStyle w:val="normaltextrun"/>
          <w:rFonts w:ascii="Arial" w:hAnsi="Arial" w:cs="Arial"/>
          <w:lang w:val="en-US"/>
        </w:rPr>
        <w:t xml:space="preserve">weeks of their agreed weekly amount. Bank accounts will be monitored at least every </w:t>
      </w:r>
      <w:r w:rsidRPr="001729C9">
        <w:rPr>
          <w:rStyle w:val="normaltextrun"/>
          <w:rFonts w:ascii="Arial" w:hAnsi="Arial" w:cs="Arial"/>
        </w:rPr>
        <w:t xml:space="preserve">six </w:t>
      </w:r>
      <w:r w:rsidRPr="001729C9">
        <w:rPr>
          <w:rStyle w:val="normaltextrun"/>
          <w:rFonts w:ascii="Arial" w:hAnsi="Arial" w:cs="Arial"/>
          <w:lang w:val="en-US"/>
        </w:rPr>
        <w:t>months to ensure the level of unspent monies does not accumulate unless as specified in</w:t>
      </w:r>
      <w:r w:rsidR="00837CDB" w:rsidRPr="001729C9">
        <w:rPr>
          <w:rStyle w:val="normaltextrun"/>
          <w:rFonts w:ascii="Arial" w:hAnsi="Arial" w:cs="Arial"/>
          <w:lang w:val="en-US"/>
        </w:rPr>
        <w:t xml:space="preserve"> </w:t>
      </w:r>
      <w:r w:rsidR="00837CDB" w:rsidRPr="001729C9">
        <w:rPr>
          <w:rStyle w:val="normaltextrun"/>
          <w:rFonts w:ascii="Arial" w:hAnsi="Arial" w:cs="Arial"/>
          <w:color w:val="0070C0"/>
          <w:lang w:val="en-US"/>
        </w:rPr>
        <w:t>para 4.1</w:t>
      </w:r>
      <w:r w:rsidR="00347838">
        <w:rPr>
          <w:rStyle w:val="normaltextrun"/>
          <w:rFonts w:ascii="Arial" w:hAnsi="Arial" w:cs="Arial"/>
          <w:color w:val="0070C0"/>
          <w:lang w:val="en-US"/>
        </w:rPr>
        <w:t>4</w:t>
      </w:r>
      <w:r w:rsidR="00837CDB" w:rsidRPr="001729C9">
        <w:rPr>
          <w:rStyle w:val="normaltextrun"/>
          <w:rFonts w:ascii="Arial" w:hAnsi="Arial" w:cs="Arial"/>
          <w:color w:val="0070C0"/>
          <w:lang w:val="en-US"/>
        </w:rPr>
        <w:t xml:space="preserve"> above.</w:t>
      </w:r>
      <w:r w:rsidRPr="001729C9">
        <w:rPr>
          <w:rStyle w:val="normaltextrun"/>
          <w:rFonts w:ascii="Arial" w:hAnsi="Arial" w:cs="Arial"/>
          <w:color w:val="0070C0"/>
          <w:lang w:val="en-US"/>
        </w:rPr>
        <w:t xml:space="preserve"> </w:t>
      </w:r>
      <w:r w:rsidRPr="001729C9">
        <w:rPr>
          <w:rStyle w:val="normaltextrun"/>
          <w:rFonts w:ascii="Arial" w:hAnsi="Arial" w:cs="Arial"/>
          <w:lang w:val="en-US"/>
        </w:rPr>
        <w:t xml:space="preserve">Coventry City Council will recover any </w:t>
      </w:r>
      <w:r w:rsidR="3677184C" w:rsidRPr="001729C9">
        <w:rPr>
          <w:rStyle w:val="normaltextrun"/>
          <w:rFonts w:ascii="Arial" w:hAnsi="Arial" w:cs="Arial"/>
          <w:lang w:val="en-US"/>
        </w:rPr>
        <w:t>D</w:t>
      </w:r>
      <w:r w:rsidRPr="001729C9">
        <w:rPr>
          <w:rStyle w:val="normaltextrun"/>
          <w:rFonts w:ascii="Arial" w:hAnsi="Arial" w:cs="Arial"/>
          <w:lang w:val="en-US"/>
        </w:rPr>
        <w:t xml:space="preserve">irect </w:t>
      </w:r>
      <w:r w:rsidR="3677184C" w:rsidRPr="001729C9">
        <w:rPr>
          <w:rStyle w:val="normaltextrun"/>
          <w:rFonts w:ascii="Arial" w:hAnsi="Arial" w:cs="Arial"/>
          <w:lang w:val="en-US"/>
        </w:rPr>
        <w:t>P</w:t>
      </w:r>
      <w:r w:rsidRPr="001729C9">
        <w:rPr>
          <w:rStyle w:val="normaltextrun"/>
          <w:rFonts w:ascii="Arial" w:hAnsi="Arial" w:cs="Arial"/>
          <w:lang w:val="en-US"/>
        </w:rPr>
        <w:t xml:space="preserve">ayment funding that been banked for more than a year unless it is </w:t>
      </w:r>
      <w:r w:rsidRPr="001729C9">
        <w:rPr>
          <w:rStyle w:val="normaltextrun"/>
          <w:rFonts w:ascii="Arial" w:hAnsi="Arial" w:cs="Arial"/>
        </w:rPr>
        <w:t xml:space="preserve">explicitly </w:t>
      </w:r>
      <w:r w:rsidRPr="001729C9">
        <w:rPr>
          <w:rStyle w:val="normaltextrun"/>
          <w:rFonts w:ascii="Arial" w:hAnsi="Arial" w:cs="Arial"/>
          <w:lang w:val="en-US"/>
        </w:rPr>
        <w:t>agreed that the funding could be used towards meeting needs in the future. </w:t>
      </w:r>
      <w:r w:rsidRPr="001729C9">
        <w:rPr>
          <w:rStyle w:val="eop"/>
          <w:rFonts w:ascii="Arial" w:hAnsi="Arial" w:cs="Arial"/>
        </w:rPr>
        <w:t> </w:t>
      </w:r>
    </w:p>
    <w:p w14:paraId="2DC3376B" w14:textId="77777777" w:rsidR="00A71636" w:rsidRDefault="00A71636" w:rsidP="00A71636">
      <w:pPr>
        <w:pStyle w:val="paragraph"/>
        <w:spacing w:before="0" w:beforeAutospacing="0" w:after="0" w:afterAutospacing="0"/>
        <w:ind w:firstLine="357"/>
        <w:jc w:val="both"/>
        <w:textAlignment w:val="baseline"/>
        <w:rPr>
          <w:rStyle w:val="normaltextrun"/>
          <w:rFonts w:ascii="Arial" w:hAnsi="Arial" w:cs="Arial"/>
          <w:b/>
          <w:bCs/>
          <w:sz w:val="28"/>
          <w:szCs w:val="28"/>
        </w:rPr>
      </w:pPr>
      <w:bookmarkStart w:id="120" w:name="WrongfulUseDP"/>
      <w:bookmarkStart w:id="121" w:name="_Toc137046999"/>
      <w:bookmarkStart w:id="122" w:name="_Toc137047831"/>
      <w:bookmarkEnd w:id="120"/>
    </w:p>
    <w:p w14:paraId="65356E29" w14:textId="291535F1" w:rsidR="00B66C50" w:rsidRPr="00A9302D" w:rsidRDefault="2B6BAAB3" w:rsidP="007B3D9A">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23" w:name="_Toc173158641"/>
      <w:r w:rsidRPr="67718727">
        <w:rPr>
          <w:rStyle w:val="normaltextrun"/>
          <w:rFonts w:ascii="Arial" w:hAnsi="Arial" w:cs="Arial"/>
          <w:b/>
          <w:bCs/>
          <w:sz w:val="28"/>
          <w:szCs w:val="28"/>
        </w:rPr>
        <w:t xml:space="preserve">Wrongful use of </w:t>
      </w:r>
      <w:r w:rsidR="3677184C"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3677184C" w:rsidRPr="67718727">
        <w:rPr>
          <w:rStyle w:val="normaltextrun"/>
          <w:rFonts w:ascii="Arial" w:hAnsi="Arial" w:cs="Arial"/>
          <w:b/>
          <w:bCs/>
          <w:sz w:val="28"/>
          <w:szCs w:val="28"/>
        </w:rPr>
        <w:t>P</w:t>
      </w:r>
      <w:r w:rsidRPr="67718727">
        <w:rPr>
          <w:rStyle w:val="normaltextrun"/>
          <w:rFonts w:ascii="Arial" w:hAnsi="Arial" w:cs="Arial"/>
          <w:b/>
          <w:bCs/>
          <w:sz w:val="28"/>
          <w:szCs w:val="28"/>
        </w:rPr>
        <w:t>ayments</w:t>
      </w:r>
      <w:bookmarkEnd w:id="121"/>
      <w:bookmarkEnd w:id="122"/>
      <w:bookmarkEnd w:id="123"/>
      <w:r w:rsidRPr="67718727">
        <w:rPr>
          <w:rStyle w:val="normaltextrun"/>
          <w:rFonts w:ascii="Arial" w:hAnsi="Arial" w:cs="Arial"/>
          <w:b/>
          <w:bCs/>
          <w:sz w:val="28"/>
          <w:szCs w:val="28"/>
        </w:rPr>
        <w:t>  </w:t>
      </w:r>
    </w:p>
    <w:p w14:paraId="4DD01733" w14:textId="77777777" w:rsidR="00B66C50" w:rsidRDefault="00B66C50" w:rsidP="00B66C50">
      <w:pPr>
        <w:pStyle w:val="paragraph"/>
        <w:spacing w:before="0" w:beforeAutospacing="0" w:after="0" w:afterAutospacing="0"/>
        <w:ind w:left="720" w:hanging="720"/>
        <w:jc w:val="both"/>
        <w:textAlignment w:val="baseline"/>
        <w:rPr>
          <w:rFonts w:ascii="Segoe UI" w:hAnsi="Segoe UI" w:cs="Segoe UI"/>
          <w:sz w:val="18"/>
          <w:szCs w:val="18"/>
        </w:rPr>
      </w:pPr>
      <w:r>
        <w:rPr>
          <w:rStyle w:val="eop"/>
        </w:rPr>
        <w:t> </w:t>
      </w:r>
    </w:p>
    <w:p w14:paraId="4316E67B" w14:textId="1749FD51" w:rsidR="00B66C50" w:rsidRDefault="2B6BAAB3" w:rsidP="00CD2F6D">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rPr>
      </w:pPr>
      <w:r w:rsidRPr="67718727">
        <w:rPr>
          <w:rStyle w:val="normaltextrun"/>
          <w:rFonts w:ascii="Arial" w:hAnsi="Arial" w:cs="Arial"/>
          <w:lang w:val="en-US"/>
        </w:rPr>
        <w:t xml:space="preserve">Coventry City Council </w:t>
      </w:r>
      <w:r w:rsidRPr="67718727">
        <w:rPr>
          <w:rStyle w:val="normaltextrun"/>
          <w:rFonts w:ascii="Arial" w:hAnsi="Arial" w:cs="Arial"/>
        </w:rPr>
        <w:t xml:space="preserve">is required </w:t>
      </w:r>
      <w:r w:rsidRPr="67718727">
        <w:rPr>
          <w:rStyle w:val="normaltextrun"/>
          <w:rFonts w:ascii="Arial" w:hAnsi="Arial" w:cs="Arial"/>
          <w:lang w:val="en-US"/>
        </w:rPr>
        <w:t xml:space="preserve">to ensure that the </w:t>
      </w:r>
      <w:r w:rsidRPr="67718727">
        <w:rPr>
          <w:rStyle w:val="normaltextrun"/>
          <w:rFonts w:ascii="Arial" w:hAnsi="Arial" w:cs="Arial"/>
        </w:rPr>
        <w:t xml:space="preserve">nominated </w:t>
      </w:r>
      <w:r w:rsidRPr="67718727">
        <w:rPr>
          <w:rStyle w:val="normaltextrun"/>
          <w:rFonts w:ascii="Arial" w:hAnsi="Arial" w:cs="Arial"/>
          <w:lang w:val="en-US"/>
        </w:rPr>
        <w:t xml:space="preserve">authorised person is using the </w:t>
      </w:r>
      <w:r w:rsidR="139FA4F0" w:rsidRPr="67718727">
        <w:rPr>
          <w:rStyle w:val="normaltextrun"/>
          <w:rFonts w:ascii="Arial" w:hAnsi="Arial" w:cs="Arial"/>
          <w:lang w:val="en-US"/>
        </w:rPr>
        <w:t>D</w:t>
      </w:r>
      <w:r w:rsidRPr="67718727">
        <w:rPr>
          <w:rStyle w:val="normaltextrun"/>
          <w:rFonts w:ascii="Arial" w:hAnsi="Arial" w:cs="Arial"/>
          <w:lang w:val="en-US"/>
        </w:rPr>
        <w:t xml:space="preserve">irect </w:t>
      </w:r>
      <w:r w:rsidR="139FA4F0" w:rsidRPr="67718727">
        <w:rPr>
          <w:rStyle w:val="normaltextrun"/>
          <w:rFonts w:ascii="Arial" w:hAnsi="Arial" w:cs="Arial"/>
          <w:lang w:val="en-US"/>
        </w:rPr>
        <w:t>P</w:t>
      </w:r>
      <w:r w:rsidRPr="67718727">
        <w:rPr>
          <w:rStyle w:val="normaltextrun"/>
          <w:rFonts w:ascii="Arial" w:hAnsi="Arial" w:cs="Arial"/>
          <w:lang w:val="en-US"/>
        </w:rPr>
        <w:t xml:space="preserve">ayment to achieve the eligible needs and outcomes agreed in the Support Plan, the Child in Need Plan or the Early Help </w:t>
      </w:r>
      <w:r w:rsidR="0823D31A" w:rsidRPr="67718727">
        <w:rPr>
          <w:rStyle w:val="normaltextrun"/>
          <w:rFonts w:ascii="Arial" w:hAnsi="Arial" w:cs="Arial"/>
          <w:lang w:val="en-US"/>
        </w:rPr>
        <w:t>P</w:t>
      </w:r>
      <w:r w:rsidRPr="67718727">
        <w:rPr>
          <w:rStyle w:val="normaltextrun"/>
          <w:rFonts w:ascii="Arial" w:hAnsi="Arial" w:cs="Arial"/>
          <w:lang w:val="en-US"/>
        </w:rPr>
        <w:t xml:space="preserve">lan.  If fraud, </w:t>
      </w:r>
      <w:r w:rsidR="00AB4E05" w:rsidRPr="67718727">
        <w:rPr>
          <w:rStyle w:val="normaltextrun"/>
          <w:rFonts w:ascii="Arial" w:hAnsi="Arial" w:cs="Arial"/>
          <w:lang w:val="en-US"/>
        </w:rPr>
        <w:t>abuse,</w:t>
      </w:r>
      <w:r w:rsidRPr="67718727">
        <w:rPr>
          <w:rStyle w:val="normaltextrun"/>
          <w:rFonts w:ascii="Arial" w:hAnsi="Arial" w:cs="Arial"/>
          <w:lang w:val="en-US"/>
        </w:rPr>
        <w:t xml:space="preserve"> or misuse </w:t>
      </w:r>
      <w:r w:rsidRPr="67718727">
        <w:rPr>
          <w:rStyle w:val="normaltextrun"/>
          <w:rFonts w:ascii="Arial" w:hAnsi="Arial" w:cs="Arial"/>
        </w:rPr>
        <w:t xml:space="preserve">of the </w:t>
      </w:r>
      <w:r w:rsidR="0823D31A" w:rsidRPr="67718727">
        <w:rPr>
          <w:rStyle w:val="normaltextrun"/>
          <w:rFonts w:ascii="Arial" w:hAnsi="Arial" w:cs="Arial"/>
        </w:rPr>
        <w:t>D</w:t>
      </w:r>
      <w:r w:rsidRPr="67718727">
        <w:rPr>
          <w:rStyle w:val="normaltextrun"/>
          <w:rFonts w:ascii="Arial" w:hAnsi="Arial" w:cs="Arial"/>
        </w:rPr>
        <w:t xml:space="preserve">irect </w:t>
      </w:r>
      <w:r w:rsidR="0823D31A" w:rsidRPr="67718727">
        <w:rPr>
          <w:rStyle w:val="normaltextrun"/>
          <w:rFonts w:ascii="Arial" w:hAnsi="Arial" w:cs="Arial"/>
        </w:rPr>
        <w:t>P</w:t>
      </w:r>
      <w:r w:rsidRPr="67718727">
        <w:rPr>
          <w:rStyle w:val="normaltextrun"/>
          <w:rFonts w:ascii="Arial" w:hAnsi="Arial" w:cs="Arial"/>
        </w:rPr>
        <w:t xml:space="preserve">ayment </w:t>
      </w:r>
      <w:r w:rsidRPr="67718727">
        <w:rPr>
          <w:rStyle w:val="normaltextrun"/>
          <w:rFonts w:ascii="Arial" w:hAnsi="Arial" w:cs="Arial"/>
          <w:lang w:val="en-US"/>
        </w:rPr>
        <w:t xml:space="preserve">is suspected Coventry City Council shall investigate and terminate/suspend the </w:t>
      </w:r>
      <w:r w:rsidR="0823D31A" w:rsidRPr="67718727">
        <w:rPr>
          <w:rStyle w:val="normaltextrun"/>
          <w:rFonts w:ascii="Arial" w:hAnsi="Arial" w:cs="Arial"/>
          <w:lang w:val="en-US"/>
        </w:rPr>
        <w:t>D</w:t>
      </w:r>
      <w:r w:rsidRPr="67718727">
        <w:rPr>
          <w:rStyle w:val="normaltextrun"/>
          <w:rFonts w:ascii="Arial" w:hAnsi="Arial" w:cs="Arial"/>
          <w:lang w:val="en-US"/>
        </w:rPr>
        <w:t xml:space="preserve">irect </w:t>
      </w:r>
      <w:r w:rsidR="0823D31A" w:rsidRPr="67718727">
        <w:rPr>
          <w:rStyle w:val="normaltextrun"/>
          <w:rFonts w:ascii="Arial" w:hAnsi="Arial" w:cs="Arial"/>
          <w:lang w:val="en-US"/>
        </w:rPr>
        <w:t>P</w:t>
      </w:r>
      <w:r w:rsidRPr="67718727">
        <w:rPr>
          <w:rStyle w:val="normaltextrun"/>
          <w:rFonts w:ascii="Arial" w:hAnsi="Arial" w:cs="Arial"/>
          <w:lang w:val="en-US"/>
        </w:rPr>
        <w:t>ayment as appropriate.  Any potential criminal activity shall be referred to the Police for further investigation.</w:t>
      </w:r>
      <w:r w:rsidRPr="67718727">
        <w:rPr>
          <w:rStyle w:val="normaltextrun"/>
          <w:rFonts w:ascii="Arial" w:hAnsi="Arial" w:cs="Arial"/>
        </w:rPr>
        <w:t xml:space="preserve"> Coventry City Council will provide the care and support in the interim or in the long-term if the </w:t>
      </w:r>
      <w:r w:rsidR="0823D31A" w:rsidRPr="67718727">
        <w:rPr>
          <w:rStyle w:val="normaltextrun"/>
          <w:rFonts w:ascii="Arial" w:hAnsi="Arial" w:cs="Arial"/>
        </w:rPr>
        <w:t>D</w:t>
      </w:r>
      <w:r w:rsidRPr="67718727">
        <w:rPr>
          <w:rStyle w:val="normaltextrun"/>
          <w:rFonts w:ascii="Arial" w:hAnsi="Arial" w:cs="Arial"/>
        </w:rPr>
        <w:t xml:space="preserve">irect </w:t>
      </w:r>
      <w:r w:rsidR="0823D31A" w:rsidRPr="67718727">
        <w:rPr>
          <w:rStyle w:val="normaltextrun"/>
          <w:rFonts w:ascii="Arial" w:hAnsi="Arial" w:cs="Arial"/>
        </w:rPr>
        <w:t>P</w:t>
      </w:r>
      <w:r w:rsidRPr="67718727">
        <w:rPr>
          <w:rStyle w:val="normaltextrun"/>
          <w:rFonts w:ascii="Arial" w:hAnsi="Arial" w:cs="Arial"/>
        </w:rPr>
        <w:t>ayment has been terminated.</w:t>
      </w:r>
      <w:r w:rsidRPr="67718727">
        <w:rPr>
          <w:rStyle w:val="eop"/>
          <w:rFonts w:ascii="Arial" w:hAnsi="Arial" w:cs="Arial"/>
        </w:rPr>
        <w:t> </w:t>
      </w:r>
    </w:p>
    <w:p w14:paraId="2B5958A8" w14:textId="77777777" w:rsidR="00541F0E" w:rsidRDefault="00541F0E" w:rsidP="00A71636">
      <w:pPr>
        <w:pStyle w:val="paragraph"/>
        <w:spacing w:before="0" w:beforeAutospacing="0" w:after="0" w:afterAutospacing="0"/>
        <w:ind w:left="924" w:hanging="567"/>
        <w:jc w:val="both"/>
        <w:textAlignment w:val="baseline"/>
        <w:outlineLvl w:val="1"/>
        <w:rPr>
          <w:rStyle w:val="eop"/>
          <w:rFonts w:ascii="Arial" w:hAnsi="Arial" w:cs="Arial"/>
        </w:rPr>
      </w:pPr>
      <w:bookmarkStart w:id="124" w:name="_Toc137047000"/>
      <w:bookmarkStart w:id="125" w:name="_Toc137047832"/>
    </w:p>
    <w:p w14:paraId="186B7F47" w14:textId="77777777" w:rsidR="00C95BFE" w:rsidRDefault="00C95BFE" w:rsidP="00541F0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p>
    <w:p w14:paraId="3715132A" w14:textId="77777777" w:rsidR="00C95BFE" w:rsidRDefault="00C95BFE" w:rsidP="00541F0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p>
    <w:p w14:paraId="4684008B" w14:textId="6EFE9132" w:rsidR="00B66C50" w:rsidRPr="000454D6" w:rsidRDefault="473182A3" w:rsidP="00541F0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26" w:name="_Toc173158642"/>
      <w:r w:rsidRPr="67718727">
        <w:rPr>
          <w:rStyle w:val="normaltextrun"/>
          <w:rFonts w:ascii="Arial" w:hAnsi="Arial" w:cs="Arial"/>
          <w:b/>
          <w:bCs/>
          <w:sz w:val="28"/>
          <w:szCs w:val="28"/>
        </w:rPr>
        <w:lastRenderedPageBreak/>
        <w:t>Fraudulent Use</w:t>
      </w:r>
      <w:bookmarkEnd w:id="124"/>
      <w:bookmarkEnd w:id="125"/>
      <w:bookmarkEnd w:id="126"/>
      <w:r w:rsidRPr="67718727">
        <w:rPr>
          <w:rStyle w:val="normaltextrun"/>
          <w:rFonts w:ascii="Arial" w:hAnsi="Arial" w:cs="Arial"/>
          <w:b/>
          <w:bCs/>
          <w:sz w:val="28"/>
          <w:szCs w:val="28"/>
        </w:rPr>
        <w:t xml:space="preserve"> </w:t>
      </w:r>
    </w:p>
    <w:p w14:paraId="5115BDEB" w14:textId="77777777" w:rsidR="00B66C50" w:rsidRPr="000454D6" w:rsidRDefault="00B66C50" w:rsidP="745FC1D2">
      <w:pPr>
        <w:pStyle w:val="paragraph"/>
        <w:spacing w:before="0" w:beforeAutospacing="0" w:after="0" w:afterAutospacing="0"/>
        <w:ind w:left="720" w:hanging="720"/>
        <w:jc w:val="both"/>
        <w:textAlignment w:val="baseline"/>
        <w:rPr>
          <w:rStyle w:val="eop"/>
          <w:rFonts w:ascii="Arial" w:hAnsi="Arial" w:cs="Arial"/>
          <w:b/>
          <w:bCs/>
        </w:rPr>
      </w:pPr>
    </w:p>
    <w:p w14:paraId="4A23D004" w14:textId="59025144" w:rsidR="00B66C50" w:rsidRPr="000454D6" w:rsidRDefault="473182A3" w:rsidP="00CD2F6D">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rPr>
      </w:pPr>
      <w:r w:rsidRPr="67718727">
        <w:rPr>
          <w:rStyle w:val="eop"/>
          <w:rFonts w:ascii="Arial" w:hAnsi="Arial" w:cs="Arial"/>
        </w:rPr>
        <w:t xml:space="preserve">Coventry City Council has a duty to protect the public funds it administers and to this end the </w:t>
      </w:r>
      <w:r w:rsidR="43C52844" w:rsidRPr="67718727">
        <w:rPr>
          <w:rStyle w:val="eop"/>
          <w:rFonts w:ascii="Arial" w:hAnsi="Arial" w:cs="Arial"/>
        </w:rPr>
        <w:t>Indepen</w:t>
      </w:r>
      <w:r w:rsidR="04CDCFE1" w:rsidRPr="67718727">
        <w:rPr>
          <w:rStyle w:val="eop"/>
          <w:rFonts w:ascii="Arial" w:hAnsi="Arial" w:cs="Arial"/>
        </w:rPr>
        <w:t>dent Living Team</w:t>
      </w:r>
      <w:r w:rsidRPr="67718727">
        <w:rPr>
          <w:rStyle w:val="eop"/>
          <w:rFonts w:ascii="Arial" w:hAnsi="Arial" w:cs="Arial"/>
        </w:rPr>
        <w:t xml:space="preserve"> and</w:t>
      </w:r>
      <w:r w:rsidR="3D01E133" w:rsidRPr="67718727">
        <w:rPr>
          <w:rStyle w:val="eop"/>
          <w:rFonts w:ascii="Arial" w:hAnsi="Arial" w:cs="Arial"/>
        </w:rPr>
        <w:t>/</w:t>
      </w:r>
      <w:r w:rsidRPr="67718727">
        <w:rPr>
          <w:rStyle w:val="eop"/>
          <w:rFonts w:ascii="Arial" w:hAnsi="Arial" w:cs="Arial"/>
        </w:rPr>
        <w:t xml:space="preserve">or allocated workers will monitor the transactions and any additional information provided for the prevention and detection of fraud. It may also share this information with other bodies responsible for auditing or administering public funds for these purposes such the </w:t>
      </w:r>
      <w:r w:rsidR="3D01E133" w:rsidRPr="67718727">
        <w:rPr>
          <w:rStyle w:val="eop"/>
          <w:rFonts w:ascii="Arial" w:hAnsi="Arial" w:cs="Arial"/>
        </w:rPr>
        <w:t xml:space="preserve">Council’s </w:t>
      </w:r>
      <w:r w:rsidRPr="67718727">
        <w:rPr>
          <w:rStyle w:val="eop"/>
          <w:rFonts w:ascii="Arial" w:hAnsi="Arial" w:cs="Arial"/>
        </w:rPr>
        <w:t xml:space="preserve">Internal Audit Team, HMRC and the Department for Work and Pensions. </w:t>
      </w:r>
    </w:p>
    <w:p w14:paraId="5AEFF5A7" w14:textId="77777777" w:rsidR="00B66C50" w:rsidRPr="000454D6" w:rsidRDefault="00B66C50" w:rsidP="00764AA6">
      <w:pPr>
        <w:pStyle w:val="paragraph"/>
        <w:spacing w:before="0" w:beforeAutospacing="0" w:after="0" w:afterAutospacing="0"/>
        <w:ind w:left="924" w:hanging="567"/>
        <w:jc w:val="both"/>
        <w:textAlignment w:val="baseline"/>
        <w:rPr>
          <w:rStyle w:val="eop"/>
          <w:rFonts w:ascii="Arial" w:hAnsi="Arial" w:cs="Arial"/>
        </w:rPr>
      </w:pPr>
    </w:p>
    <w:p w14:paraId="42AFFD75" w14:textId="3D08268B" w:rsidR="00B66C50" w:rsidRPr="000454D6" w:rsidRDefault="473182A3" w:rsidP="00CD2F6D">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rPr>
      </w:pPr>
      <w:r w:rsidRPr="67718727">
        <w:rPr>
          <w:rStyle w:val="eop"/>
          <w:rFonts w:ascii="Arial" w:hAnsi="Arial" w:cs="Arial"/>
        </w:rPr>
        <w:t>Any individual in receipt of a Direct Payment who tries to make any unauthorised transactions from their pre</w:t>
      </w:r>
      <w:r w:rsidR="3D01E133" w:rsidRPr="67718727">
        <w:rPr>
          <w:rStyle w:val="eop"/>
          <w:rFonts w:ascii="Arial" w:hAnsi="Arial" w:cs="Arial"/>
        </w:rPr>
        <w:t>-</w:t>
      </w:r>
      <w:r w:rsidRPr="67718727">
        <w:rPr>
          <w:rStyle w:val="eop"/>
          <w:rFonts w:ascii="Arial" w:hAnsi="Arial" w:cs="Arial"/>
        </w:rPr>
        <w:t xml:space="preserve">paid card or direct payment bank account may have committed an offence under the Fraud Act 2006. Where it is suspected that such a fraud may have occurred, the matter will be investigated as appropriate, and this may lead to criminal proceedings being instigated. </w:t>
      </w:r>
    </w:p>
    <w:p w14:paraId="749B39A8" w14:textId="77777777" w:rsidR="00B66C50" w:rsidRPr="000454D6" w:rsidRDefault="00B66C50" w:rsidP="00764AA6">
      <w:pPr>
        <w:pStyle w:val="paragraph"/>
        <w:spacing w:before="0" w:beforeAutospacing="0" w:after="0" w:afterAutospacing="0"/>
        <w:ind w:left="924" w:hanging="567"/>
        <w:jc w:val="both"/>
        <w:textAlignment w:val="baseline"/>
        <w:rPr>
          <w:rStyle w:val="eop"/>
          <w:rFonts w:ascii="Arial" w:hAnsi="Arial" w:cs="Arial"/>
        </w:rPr>
      </w:pPr>
    </w:p>
    <w:p w14:paraId="76235C64" w14:textId="0CE7F010" w:rsidR="00B00EF3" w:rsidRDefault="473182A3" w:rsidP="00CD2F6D">
      <w:pPr>
        <w:pStyle w:val="paragraph"/>
        <w:numPr>
          <w:ilvl w:val="1"/>
          <w:numId w:val="17"/>
        </w:numPr>
        <w:spacing w:before="0" w:beforeAutospacing="0" w:after="0" w:afterAutospacing="0" w:line="360" w:lineRule="auto"/>
        <w:ind w:left="924" w:hanging="567"/>
        <w:jc w:val="both"/>
        <w:textAlignment w:val="baseline"/>
        <w:rPr>
          <w:rStyle w:val="eop"/>
          <w:rFonts w:ascii="Arial" w:hAnsi="Arial" w:cs="Arial"/>
        </w:rPr>
      </w:pPr>
      <w:r w:rsidRPr="67718727">
        <w:rPr>
          <w:rStyle w:val="eop"/>
          <w:rFonts w:ascii="Arial" w:hAnsi="Arial" w:cs="Arial"/>
        </w:rPr>
        <w:t xml:space="preserve">Coventry City Council will terminate </w:t>
      </w:r>
      <w:r w:rsidR="608EFC87" w:rsidRPr="67718727">
        <w:rPr>
          <w:rStyle w:val="eop"/>
          <w:rFonts w:ascii="Arial" w:hAnsi="Arial" w:cs="Arial"/>
        </w:rPr>
        <w:t>the D</w:t>
      </w:r>
      <w:r w:rsidRPr="67718727">
        <w:rPr>
          <w:rStyle w:val="eop"/>
          <w:rFonts w:ascii="Arial" w:hAnsi="Arial" w:cs="Arial"/>
        </w:rPr>
        <w:t xml:space="preserve">irect </w:t>
      </w:r>
      <w:r w:rsidR="608EFC87" w:rsidRPr="67718727">
        <w:rPr>
          <w:rStyle w:val="eop"/>
          <w:rFonts w:ascii="Arial" w:hAnsi="Arial" w:cs="Arial"/>
        </w:rPr>
        <w:t>P</w:t>
      </w:r>
      <w:r w:rsidRPr="67718727">
        <w:rPr>
          <w:rStyle w:val="eop"/>
          <w:rFonts w:ascii="Arial" w:hAnsi="Arial" w:cs="Arial"/>
        </w:rPr>
        <w:t>ayment with immediate effect if</w:t>
      </w:r>
      <w:r w:rsidR="00EF3E6A">
        <w:rPr>
          <w:rStyle w:val="eop"/>
          <w:rFonts w:ascii="Arial" w:hAnsi="Arial" w:cs="Arial"/>
        </w:rPr>
        <w:t>,</w:t>
      </w:r>
      <w:r w:rsidRPr="67718727">
        <w:rPr>
          <w:rStyle w:val="eop"/>
          <w:rFonts w:ascii="Arial" w:hAnsi="Arial" w:cs="Arial"/>
        </w:rPr>
        <w:t xml:space="preserve"> after investigation, it is found that the direct payment</w:t>
      </w:r>
      <w:r w:rsidR="608EFC87" w:rsidRPr="67718727">
        <w:rPr>
          <w:rStyle w:val="eop"/>
          <w:rFonts w:ascii="Arial" w:hAnsi="Arial" w:cs="Arial"/>
        </w:rPr>
        <w:t xml:space="preserve"> is being used</w:t>
      </w:r>
      <w:r w:rsidRPr="67718727">
        <w:rPr>
          <w:rStyle w:val="eop"/>
          <w:rFonts w:ascii="Arial" w:hAnsi="Arial" w:cs="Arial"/>
        </w:rPr>
        <w:t xml:space="preserve"> illegally or fraudulently or </w:t>
      </w:r>
      <w:r w:rsidR="00EF3E6A">
        <w:rPr>
          <w:rStyle w:val="eop"/>
          <w:rFonts w:ascii="Arial" w:hAnsi="Arial" w:cs="Arial"/>
        </w:rPr>
        <w:t xml:space="preserve">being used </w:t>
      </w:r>
      <w:r w:rsidRPr="67718727">
        <w:rPr>
          <w:rStyle w:val="eop"/>
          <w:rFonts w:ascii="Arial" w:hAnsi="Arial" w:cs="Arial"/>
        </w:rPr>
        <w:t xml:space="preserve">in a way which is not supporting </w:t>
      </w:r>
      <w:r w:rsidR="608EFC87" w:rsidRPr="67718727">
        <w:rPr>
          <w:rStyle w:val="eop"/>
          <w:rFonts w:ascii="Arial" w:hAnsi="Arial" w:cs="Arial"/>
        </w:rPr>
        <w:t xml:space="preserve">the persons </w:t>
      </w:r>
      <w:r w:rsidRPr="67718727">
        <w:rPr>
          <w:rStyle w:val="eop"/>
          <w:rFonts w:ascii="Arial" w:hAnsi="Arial" w:cs="Arial"/>
        </w:rPr>
        <w:t xml:space="preserve">assessed outcomes. </w:t>
      </w:r>
    </w:p>
    <w:p w14:paraId="5BDB3EF5" w14:textId="77777777" w:rsidR="00AB4E05" w:rsidRPr="000454D6" w:rsidRDefault="00AB4E05" w:rsidP="00764AA6">
      <w:pPr>
        <w:pStyle w:val="paragraph"/>
        <w:spacing w:before="0" w:beforeAutospacing="0" w:after="0" w:afterAutospacing="0" w:line="360" w:lineRule="auto"/>
        <w:ind w:left="924" w:hanging="567"/>
        <w:jc w:val="both"/>
        <w:textAlignment w:val="baseline"/>
        <w:rPr>
          <w:rStyle w:val="eop"/>
          <w:rFonts w:ascii="Arial" w:hAnsi="Arial" w:cs="Arial"/>
        </w:rPr>
      </w:pPr>
    </w:p>
    <w:p w14:paraId="47D74C54" w14:textId="77777777" w:rsidR="00EF3E6A" w:rsidRDefault="00EF3E6A" w:rsidP="007842BC">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27" w:name="_Toc137047001"/>
      <w:bookmarkStart w:id="128" w:name="_Toc137047833"/>
    </w:p>
    <w:p w14:paraId="67FBE0B4" w14:textId="73D603CE" w:rsidR="004163AC" w:rsidRPr="000454D6" w:rsidRDefault="7D747CDE" w:rsidP="007842BC">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29" w:name="_Toc173158643"/>
      <w:r w:rsidRPr="67718727">
        <w:rPr>
          <w:rStyle w:val="normaltextrun"/>
          <w:rFonts w:ascii="Arial" w:hAnsi="Arial" w:cs="Arial"/>
          <w:b/>
          <w:bCs/>
          <w:sz w:val="28"/>
          <w:szCs w:val="28"/>
        </w:rPr>
        <w:t xml:space="preserve">Direct </w:t>
      </w:r>
      <w:r w:rsidR="19A86B4F" w:rsidRPr="67718727">
        <w:rPr>
          <w:rStyle w:val="normaltextrun"/>
          <w:rFonts w:ascii="Arial" w:hAnsi="Arial" w:cs="Arial"/>
          <w:b/>
          <w:bCs/>
          <w:sz w:val="28"/>
          <w:szCs w:val="28"/>
        </w:rPr>
        <w:t>P</w:t>
      </w:r>
      <w:r w:rsidRPr="67718727">
        <w:rPr>
          <w:rStyle w:val="normaltextrun"/>
          <w:rFonts w:ascii="Arial" w:hAnsi="Arial" w:cs="Arial"/>
          <w:b/>
          <w:bCs/>
          <w:sz w:val="28"/>
          <w:szCs w:val="28"/>
        </w:rPr>
        <w:t xml:space="preserve">ayments and hospital </w:t>
      </w:r>
      <w:bookmarkEnd w:id="127"/>
      <w:bookmarkEnd w:id="128"/>
      <w:r w:rsidR="00AB4E05" w:rsidRPr="67718727">
        <w:rPr>
          <w:rStyle w:val="normaltextrun"/>
          <w:rFonts w:ascii="Arial" w:hAnsi="Arial" w:cs="Arial"/>
          <w:b/>
          <w:bCs/>
          <w:sz w:val="28"/>
          <w:szCs w:val="28"/>
        </w:rPr>
        <w:t>stays.</w:t>
      </w:r>
      <w:bookmarkEnd w:id="129"/>
      <w:r w:rsidRPr="67718727">
        <w:rPr>
          <w:rStyle w:val="normaltextrun"/>
          <w:rFonts w:ascii="Arial" w:hAnsi="Arial" w:cs="Arial"/>
          <w:b/>
          <w:bCs/>
          <w:sz w:val="28"/>
          <w:szCs w:val="28"/>
        </w:rPr>
        <w:t> </w:t>
      </w:r>
      <w:r w:rsidR="1FC2DC73" w:rsidRPr="67718727">
        <w:rPr>
          <w:rStyle w:val="normaltextrun"/>
          <w:rFonts w:ascii="Arial" w:hAnsi="Arial" w:cs="Arial"/>
          <w:b/>
          <w:bCs/>
          <w:sz w:val="28"/>
          <w:szCs w:val="28"/>
        </w:rPr>
        <w:t xml:space="preserve"> </w:t>
      </w:r>
    </w:p>
    <w:p w14:paraId="40DFFA54" w14:textId="4F38C7F4" w:rsidR="00403815" w:rsidRPr="00935957" w:rsidRDefault="36D578CC" w:rsidP="67718727">
      <w:pPr>
        <w:pStyle w:val="paragraph"/>
        <w:spacing w:before="0" w:beforeAutospacing="0" w:after="0" w:afterAutospacing="0"/>
        <w:ind w:left="800"/>
        <w:jc w:val="both"/>
        <w:textAlignment w:val="baseline"/>
        <w:rPr>
          <w:rFonts w:ascii="Arial" w:hAnsi="Arial" w:cs="Arial"/>
        </w:rPr>
      </w:pPr>
      <w:r w:rsidRPr="67718727">
        <w:rPr>
          <w:rFonts w:ascii="Arial" w:hAnsi="Arial" w:cs="Arial"/>
        </w:rPr>
        <w:t xml:space="preserve"> </w:t>
      </w:r>
    </w:p>
    <w:p w14:paraId="5C32E375" w14:textId="7446F769" w:rsidR="004163AC" w:rsidRPr="00541F0E"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00541F0E">
        <w:rPr>
          <w:rFonts w:ascii="Arial" w:hAnsi="Arial" w:cs="Arial"/>
        </w:rPr>
        <w:t xml:space="preserve">If an adult, carer, young carer or child who is a recipient of support from a care agency funded by a </w:t>
      </w:r>
      <w:r w:rsidR="608EFC87" w:rsidRPr="00541F0E">
        <w:rPr>
          <w:rFonts w:ascii="Arial" w:hAnsi="Arial" w:cs="Arial"/>
        </w:rPr>
        <w:t>D</w:t>
      </w:r>
      <w:r w:rsidRPr="00541F0E">
        <w:rPr>
          <w:rFonts w:ascii="Arial" w:hAnsi="Arial" w:cs="Arial"/>
        </w:rPr>
        <w:t xml:space="preserve">irect </w:t>
      </w:r>
      <w:r w:rsidR="608EFC87" w:rsidRPr="00541F0E">
        <w:rPr>
          <w:rFonts w:ascii="Arial" w:hAnsi="Arial" w:cs="Arial"/>
        </w:rPr>
        <w:t>P</w:t>
      </w:r>
      <w:r w:rsidRPr="00541F0E">
        <w:rPr>
          <w:rFonts w:ascii="Arial" w:hAnsi="Arial" w:cs="Arial"/>
        </w:rPr>
        <w:t xml:space="preserve">ayment is admitted into hospital, </w:t>
      </w:r>
      <w:r w:rsidR="54B776E5" w:rsidRPr="00541F0E">
        <w:rPr>
          <w:rFonts w:ascii="Arial" w:hAnsi="Arial" w:cs="Arial"/>
        </w:rPr>
        <w:t xml:space="preserve">consideration will be given to whether </w:t>
      </w:r>
      <w:r w:rsidRPr="00541F0E">
        <w:rPr>
          <w:rFonts w:ascii="Arial" w:hAnsi="Arial" w:cs="Arial"/>
        </w:rPr>
        <w:t xml:space="preserve">a review of their care needs </w:t>
      </w:r>
      <w:r w:rsidR="7F187F07" w:rsidRPr="00541F0E">
        <w:rPr>
          <w:rFonts w:ascii="Arial" w:hAnsi="Arial" w:cs="Arial"/>
        </w:rPr>
        <w:t>is necessary</w:t>
      </w:r>
      <w:r w:rsidRPr="00541F0E">
        <w:rPr>
          <w:rFonts w:ascii="Arial" w:hAnsi="Arial" w:cs="Arial"/>
        </w:rPr>
        <w:t xml:space="preserve">. The review shall consider whether the </w:t>
      </w:r>
      <w:r w:rsidR="608EFC87" w:rsidRPr="00541F0E">
        <w:rPr>
          <w:rFonts w:ascii="Arial" w:hAnsi="Arial" w:cs="Arial"/>
        </w:rPr>
        <w:t>D</w:t>
      </w:r>
      <w:r w:rsidRPr="00541F0E">
        <w:rPr>
          <w:rFonts w:ascii="Arial" w:hAnsi="Arial" w:cs="Arial"/>
        </w:rPr>
        <w:t xml:space="preserve">irect </w:t>
      </w:r>
      <w:r w:rsidR="608EFC87" w:rsidRPr="00541F0E">
        <w:rPr>
          <w:rFonts w:ascii="Arial" w:hAnsi="Arial" w:cs="Arial"/>
        </w:rPr>
        <w:t>P</w:t>
      </w:r>
      <w:r w:rsidRPr="00541F0E">
        <w:rPr>
          <w:rFonts w:ascii="Arial" w:hAnsi="Arial" w:cs="Arial"/>
        </w:rPr>
        <w:t>ayment needs to continue, depending upon the circumstances of the individual. </w:t>
      </w:r>
    </w:p>
    <w:p w14:paraId="7214A545" w14:textId="579F6BB2" w:rsidR="67718727" w:rsidRDefault="67718727" w:rsidP="008D2605">
      <w:pPr>
        <w:pStyle w:val="paragraph"/>
        <w:spacing w:before="0" w:beforeAutospacing="0" w:after="0" w:afterAutospacing="0"/>
        <w:ind w:left="924" w:hanging="567"/>
        <w:jc w:val="both"/>
      </w:pPr>
    </w:p>
    <w:p w14:paraId="5EFDEA81" w14:textId="53F86208" w:rsidR="35EA4EB2" w:rsidRPr="004A582A" w:rsidRDefault="3BEBDCDB"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004A582A">
        <w:rPr>
          <w:rFonts w:ascii="Arial" w:hAnsi="Arial" w:cs="Arial"/>
        </w:rPr>
        <w:t>If an adult, carer, young carer or child who is a recipient of support from a Personal Assistant</w:t>
      </w:r>
      <w:r w:rsidR="509CD178" w:rsidRPr="004A582A">
        <w:rPr>
          <w:rFonts w:ascii="Arial" w:hAnsi="Arial" w:cs="Arial"/>
        </w:rPr>
        <w:t xml:space="preserve"> </w:t>
      </w:r>
      <w:r w:rsidRPr="004A582A">
        <w:rPr>
          <w:rFonts w:ascii="Arial" w:hAnsi="Arial" w:cs="Arial"/>
        </w:rPr>
        <w:t>funded by a Direct Payment is admitted into hospital, considerati</w:t>
      </w:r>
      <w:r w:rsidR="3C405955" w:rsidRPr="004A582A">
        <w:rPr>
          <w:rFonts w:ascii="Arial" w:hAnsi="Arial" w:cs="Arial"/>
        </w:rPr>
        <w:t xml:space="preserve">on must be given as to whether the </w:t>
      </w:r>
      <w:r w:rsidR="7E178BA7" w:rsidRPr="004A582A">
        <w:rPr>
          <w:rFonts w:ascii="Arial" w:hAnsi="Arial" w:cs="Arial"/>
        </w:rPr>
        <w:t>P</w:t>
      </w:r>
      <w:r w:rsidR="00EF3E6A">
        <w:rPr>
          <w:rFonts w:ascii="Arial" w:hAnsi="Arial" w:cs="Arial"/>
        </w:rPr>
        <w:t xml:space="preserve">ersonal </w:t>
      </w:r>
      <w:r w:rsidR="7E178BA7" w:rsidRPr="004A582A">
        <w:rPr>
          <w:rFonts w:ascii="Arial" w:hAnsi="Arial" w:cs="Arial"/>
        </w:rPr>
        <w:t>A</w:t>
      </w:r>
      <w:r w:rsidR="00EF3E6A">
        <w:rPr>
          <w:rFonts w:ascii="Arial" w:hAnsi="Arial" w:cs="Arial"/>
        </w:rPr>
        <w:t>ssistant</w:t>
      </w:r>
      <w:r w:rsidR="7E178BA7" w:rsidRPr="004A582A">
        <w:rPr>
          <w:rFonts w:ascii="Arial" w:hAnsi="Arial" w:cs="Arial"/>
        </w:rPr>
        <w:t xml:space="preserve"> is required to continue to provide care and support to </w:t>
      </w:r>
      <w:r w:rsidR="299F4761" w:rsidRPr="004A582A">
        <w:rPr>
          <w:rFonts w:ascii="Arial" w:hAnsi="Arial" w:cs="Arial"/>
        </w:rPr>
        <w:t xml:space="preserve">the </w:t>
      </w:r>
      <w:r w:rsidR="7E178BA7" w:rsidRPr="004A582A">
        <w:rPr>
          <w:rFonts w:ascii="Arial" w:hAnsi="Arial" w:cs="Arial"/>
        </w:rPr>
        <w:t>direct payment recipient</w:t>
      </w:r>
      <w:r w:rsidR="64E91785" w:rsidRPr="004A582A">
        <w:rPr>
          <w:rFonts w:ascii="Arial" w:hAnsi="Arial" w:cs="Arial"/>
        </w:rPr>
        <w:t xml:space="preserve"> whilst they are an inpatient</w:t>
      </w:r>
      <w:r w:rsidR="7E178BA7" w:rsidRPr="004A582A">
        <w:rPr>
          <w:rFonts w:ascii="Arial" w:hAnsi="Arial" w:cs="Arial"/>
        </w:rPr>
        <w:t>.</w:t>
      </w:r>
      <w:r w:rsidR="1B8AB150" w:rsidRPr="004A582A">
        <w:rPr>
          <w:rFonts w:ascii="Arial" w:hAnsi="Arial" w:cs="Arial"/>
        </w:rPr>
        <w:t xml:space="preserve">  Confirmation will be required to ensure that the </w:t>
      </w:r>
      <w:r w:rsidR="1B8AB150" w:rsidRPr="004A582A">
        <w:rPr>
          <w:rFonts w:ascii="Arial" w:hAnsi="Arial" w:cs="Arial"/>
        </w:rPr>
        <w:lastRenderedPageBreak/>
        <w:t>P</w:t>
      </w:r>
      <w:r w:rsidR="00EF3E6A">
        <w:rPr>
          <w:rFonts w:ascii="Arial" w:hAnsi="Arial" w:cs="Arial"/>
        </w:rPr>
        <w:t xml:space="preserve">ersonal </w:t>
      </w:r>
      <w:r w:rsidR="1B8AB150" w:rsidRPr="004A582A">
        <w:rPr>
          <w:rFonts w:ascii="Arial" w:hAnsi="Arial" w:cs="Arial"/>
        </w:rPr>
        <w:t>A</w:t>
      </w:r>
      <w:r w:rsidR="00EF3E6A">
        <w:rPr>
          <w:rFonts w:ascii="Arial" w:hAnsi="Arial" w:cs="Arial"/>
        </w:rPr>
        <w:t>ssistant</w:t>
      </w:r>
      <w:r w:rsidR="1B8AB150" w:rsidRPr="004A582A">
        <w:rPr>
          <w:rFonts w:ascii="Arial" w:hAnsi="Arial" w:cs="Arial"/>
        </w:rPr>
        <w:t xml:space="preserve"> </w:t>
      </w:r>
      <w:r w:rsidR="30E23EDD" w:rsidRPr="004A582A">
        <w:rPr>
          <w:rFonts w:ascii="Arial" w:hAnsi="Arial" w:cs="Arial"/>
        </w:rPr>
        <w:t>has appropriate insurance protection</w:t>
      </w:r>
      <w:r w:rsidR="1F144728" w:rsidRPr="004A582A">
        <w:rPr>
          <w:rFonts w:ascii="Arial" w:hAnsi="Arial" w:cs="Arial"/>
        </w:rPr>
        <w:t xml:space="preserve"> whilst carrying out support tasks within a hospital setting.</w:t>
      </w:r>
    </w:p>
    <w:p w14:paraId="7A7DAE81" w14:textId="78912BB1" w:rsidR="006C69F1" w:rsidRPr="000454D6" w:rsidRDefault="006C69F1" w:rsidP="008D2605">
      <w:pPr>
        <w:spacing w:after="0" w:line="240" w:lineRule="auto"/>
        <w:ind w:left="924" w:hanging="567"/>
        <w:jc w:val="both"/>
        <w:textAlignment w:val="baseline"/>
        <w:rPr>
          <w:rFonts w:ascii="Arial" w:hAnsi="Arial" w:cs="Arial"/>
          <w:highlight w:val="yellow"/>
          <w:lang w:eastAsia="en-GB"/>
        </w:rPr>
      </w:pPr>
    </w:p>
    <w:p w14:paraId="49F2E1D4" w14:textId="2B0F31DA" w:rsidR="00935957" w:rsidRPr="000454D6" w:rsidRDefault="53DD9410"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If </w:t>
      </w:r>
      <w:r w:rsidR="1E3DC6F0" w:rsidRPr="67718727">
        <w:rPr>
          <w:rFonts w:ascii="Arial" w:hAnsi="Arial" w:cs="Arial"/>
        </w:rPr>
        <w:t xml:space="preserve">the individual </w:t>
      </w:r>
      <w:r w:rsidR="48550C6B" w:rsidRPr="67718727">
        <w:rPr>
          <w:rFonts w:ascii="Arial" w:hAnsi="Arial" w:cs="Arial"/>
        </w:rPr>
        <w:t>remains in</w:t>
      </w:r>
      <w:r w:rsidR="41DC87BE" w:rsidRPr="67718727">
        <w:rPr>
          <w:rFonts w:ascii="Arial" w:hAnsi="Arial" w:cs="Arial"/>
        </w:rPr>
        <w:t xml:space="preserve"> </w:t>
      </w:r>
      <w:r w:rsidRPr="67718727">
        <w:rPr>
          <w:rFonts w:ascii="Arial" w:hAnsi="Arial" w:cs="Arial"/>
        </w:rPr>
        <w:t>hospital and/or receiv</w:t>
      </w:r>
      <w:r w:rsidR="0A9B7AD4" w:rsidRPr="67718727">
        <w:rPr>
          <w:rFonts w:ascii="Arial" w:hAnsi="Arial" w:cs="Arial"/>
        </w:rPr>
        <w:t xml:space="preserve">es </w:t>
      </w:r>
      <w:r w:rsidRPr="67718727">
        <w:rPr>
          <w:rFonts w:ascii="Arial" w:hAnsi="Arial" w:cs="Arial"/>
        </w:rPr>
        <w:t xml:space="preserve">reablement services for </w:t>
      </w:r>
      <w:r w:rsidR="12483445" w:rsidRPr="67718727">
        <w:rPr>
          <w:rFonts w:ascii="Arial" w:hAnsi="Arial" w:cs="Arial"/>
        </w:rPr>
        <w:t xml:space="preserve">more than 28 days </w:t>
      </w:r>
      <w:r w:rsidR="252E7C41" w:rsidRPr="67718727">
        <w:rPr>
          <w:rFonts w:ascii="Arial" w:hAnsi="Arial" w:cs="Arial"/>
        </w:rPr>
        <w:t>a review</w:t>
      </w:r>
      <w:r w:rsidRPr="67718727">
        <w:rPr>
          <w:rFonts w:ascii="Arial" w:hAnsi="Arial" w:cs="Arial"/>
        </w:rPr>
        <w:t xml:space="preserve"> </w:t>
      </w:r>
      <w:r w:rsidR="594026A9" w:rsidRPr="67718727">
        <w:rPr>
          <w:rFonts w:ascii="Arial" w:hAnsi="Arial" w:cs="Arial"/>
        </w:rPr>
        <w:t xml:space="preserve">must </w:t>
      </w:r>
      <w:r w:rsidRPr="67718727">
        <w:rPr>
          <w:rFonts w:ascii="Arial" w:hAnsi="Arial" w:cs="Arial"/>
        </w:rPr>
        <w:t>take place. Payments may be reduced </w:t>
      </w:r>
      <w:r w:rsidR="17A90D43" w:rsidRPr="67718727">
        <w:rPr>
          <w:rFonts w:ascii="Arial" w:hAnsi="Arial" w:cs="Arial"/>
        </w:rPr>
        <w:t>or cease</w:t>
      </w:r>
      <w:r w:rsidR="6E048BBF" w:rsidRPr="67718727">
        <w:rPr>
          <w:rFonts w:ascii="Arial" w:hAnsi="Arial" w:cs="Arial"/>
        </w:rPr>
        <w:t xml:space="preserve"> depending on the outcome of the review</w:t>
      </w:r>
      <w:r w:rsidRPr="67718727">
        <w:rPr>
          <w:rFonts w:ascii="Arial" w:hAnsi="Arial" w:cs="Arial"/>
        </w:rPr>
        <w:t>.</w:t>
      </w:r>
    </w:p>
    <w:p w14:paraId="4122D358" w14:textId="77777777" w:rsidR="00403815" w:rsidRPr="000454D6" w:rsidRDefault="6525DEF6" w:rsidP="008D2605">
      <w:pPr>
        <w:spacing w:after="0" w:line="240" w:lineRule="auto"/>
        <w:ind w:left="924" w:hanging="567"/>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sz w:val="24"/>
          <w:szCs w:val="24"/>
          <w:lang w:eastAsia="en-GB"/>
        </w:rPr>
        <w:t> </w:t>
      </w:r>
    </w:p>
    <w:p w14:paraId="7012B4C7" w14:textId="162C20B2" w:rsidR="00403815" w:rsidRPr="000454D6"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During the review consideration will be given to how the </w:t>
      </w:r>
      <w:r w:rsidR="41DC87BE" w:rsidRPr="67718727">
        <w:rPr>
          <w:rFonts w:ascii="Arial" w:hAnsi="Arial" w:cs="Arial"/>
        </w:rPr>
        <w:t>D</w:t>
      </w:r>
      <w:r w:rsidRPr="67718727">
        <w:rPr>
          <w:rFonts w:ascii="Arial" w:hAnsi="Arial" w:cs="Arial"/>
        </w:rPr>
        <w:t xml:space="preserve">irect </w:t>
      </w:r>
      <w:r w:rsidR="41DC87BE" w:rsidRPr="67718727">
        <w:rPr>
          <w:rFonts w:ascii="Arial" w:hAnsi="Arial" w:cs="Arial"/>
        </w:rPr>
        <w:t>P</w:t>
      </w:r>
      <w:r w:rsidRPr="67718727">
        <w:rPr>
          <w:rFonts w:ascii="Arial" w:hAnsi="Arial" w:cs="Arial"/>
        </w:rPr>
        <w:t>ayment may be used in hospital to meet non-health needs or to ensure employment arrangements are maintaine</w:t>
      </w:r>
      <w:r w:rsidR="761B7B91" w:rsidRPr="67718727">
        <w:rPr>
          <w:rFonts w:ascii="Arial" w:hAnsi="Arial" w:cs="Arial"/>
        </w:rPr>
        <w:t>d.</w:t>
      </w:r>
      <w:r w:rsidRPr="67718727">
        <w:rPr>
          <w:rFonts w:ascii="Arial" w:hAnsi="Arial" w:cs="Arial"/>
          <w:lang w:val="en-US"/>
        </w:rPr>
        <w:t>  </w:t>
      </w:r>
      <w:r w:rsidRPr="67718727">
        <w:rPr>
          <w:rFonts w:ascii="Arial" w:hAnsi="Arial" w:cs="Arial"/>
        </w:rPr>
        <w:t> </w:t>
      </w:r>
    </w:p>
    <w:p w14:paraId="18AE2005" w14:textId="77777777" w:rsidR="00403815" w:rsidRPr="000454D6" w:rsidRDefault="6525DEF6" w:rsidP="008D2605">
      <w:pPr>
        <w:spacing w:after="0" w:line="240" w:lineRule="auto"/>
        <w:ind w:left="924" w:hanging="567"/>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sz w:val="24"/>
          <w:szCs w:val="24"/>
          <w:lang w:eastAsia="en-GB"/>
        </w:rPr>
        <w:t> </w:t>
      </w:r>
    </w:p>
    <w:p w14:paraId="23DB5E93" w14:textId="5DF354A0" w:rsidR="00DA6E7C" w:rsidRPr="000454D6"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lang w:val="en-US"/>
        </w:rPr>
      </w:pPr>
      <w:r w:rsidRPr="67718727">
        <w:rPr>
          <w:rFonts w:ascii="Arial" w:hAnsi="Arial" w:cs="Arial"/>
        </w:rPr>
        <w:t xml:space="preserve">In some cases, the nominated authorised person managing the </w:t>
      </w:r>
      <w:r w:rsidR="41DC87BE" w:rsidRPr="67718727">
        <w:rPr>
          <w:rFonts w:ascii="Arial" w:hAnsi="Arial" w:cs="Arial"/>
        </w:rPr>
        <w:t>D</w:t>
      </w:r>
      <w:r w:rsidRPr="67718727">
        <w:rPr>
          <w:rFonts w:ascii="Arial" w:hAnsi="Arial" w:cs="Arial"/>
        </w:rPr>
        <w:t xml:space="preserve">irect </w:t>
      </w:r>
      <w:r w:rsidR="41DC87BE" w:rsidRPr="67718727">
        <w:rPr>
          <w:rFonts w:ascii="Arial" w:hAnsi="Arial" w:cs="Arial"/>
        </w:rPr>
        <w:t>P</w:t>
      </w:r>
      <w:r w:rsidRPr="67718727">
        <w:rPr>
          <w:rFonts w:ascii="Arial" w:hAnsi="Arial" w:cs="Arial"/>
        </w:rPr>
        <w:t xml:space="preserve">ayment may require a hospital stay.  In these </w:t>
      </w:r>
      <w:r w:rsidR="7F151E51" w:rsidRPr="67718727">
        <w:rPr>
          <w:rFonts w:ascii="Arial" w:hAnsi="Arial" w:cs="Arial"/>
        </w:rPr>
        <w:t>cases,</w:t>
      </w:r>
      <w:r w:rsidRPr="67718727">
        <w:rPr>
          <w:rFonts w:ascii="Arial" w:hAnsi="Arial" w:cs="Arial"/>
        </w:rPr>
        <w:t xml:space="preserve"> Coventry City Council must be </w:t>
      </w:r>
      <w:r w:rsidR="761B7B91" w:rsidRPr="67718727">
        <w:rPr>
          <w:rFonts w:ascii="Arial" w:hAnsi="Arial" w:cs="Arial"/>
        </w:rPr>
        <w:t>notified,</w:t>
      </w:r>
      <w:r w:rsidRPr="67718727">
        <w:rPr>
          <w:rFonts w:ascii="Arial" w:hAnsi="Arial" w:cs="Arial"/>
        </w:rPr>
        <w:t xml:space="preserve"> and an urgent review will be conducted to ensure that the person continues to receive care and support to meet their needs.</w:t>
      </w:r>
      <w:r w:rsidRPr="67718727">
        <w:rPr>
          <w:rFonts w:ascii="Arial" w:hAnsi="Arial" w:cs="Arial"/>
          <w:lang w:val="en-US"/>
        </w:rPr>
        <w:t>  </w:t>
      </w:r>
    </w:p>
    <w:p w14:paraId="6B0F1EAE" w14:textId="145F375B" w:rsidR="00403815" w:rsidRPr="000454D6" w:rsidRDefault="6525DEF6" w:rsidP="008D2605">
      <w:pPr>
        <w:spacing w:after="0" w:line="240" w:lineRule="auto"/>
        <w:ind w:left="924" w:hanging="567"/>
        <w:jc w:val="both"/>
        <w:textAlignment w:val="baseline"/>
        <w:rPr>
          <w:rFonts w:ascii="Arial" w:eastAsia="Times New Roman" w:hAnsi="Arial" w:cs="Arial"/>
          <w:sz w:val="24"/>
          <w:szCs w:val="24"/>
          <w:lang w:eastAsia="en-GB"/>
        </w:rPr>
      </w:pPr>
      <w:r w:rsidRPr="745FC1D2">
        <w:rPr>
          <w:rFonts w:ascii="Arial" w:eastAsia="Times New Roman" w:hAnsi="Arial" w:cs="Arial"/>
          <w:sz w:val="24"/>
          <w:szCs w:val="24"/>
          <w:lang w:eastAsia="en-GB"/>
        </w:rPr>
        <w:t> </w:t>
      </w:r>
    </w:p>
    <w:p w14:paraId="111E5408" w14:textId="01734BE8" w:rsidR="001F34B3" w:rsidRDefault="258F0BF4"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Prior to</w:t>
      </w:r>
      <w:r w:rsidR="6B7DFBE3" w:rsidRPr="67718727">
        <w:rPr>
          <w:rFonts w:ascii="Arial" w:hAnsi="Arial" w:cs="Arial"/>
        </w:rPr>
        <w:t xml:space="preserve"> discharge from hospital, a review of </w:t>
      </w:r>
      <w:r w:rsidR="41DC87BE" w:rsidRPr="67718727">
        <w:rPr>
          <w:rFonts w:ascii="Arial" w:hAnsi="Arial" w:cs="Arial"/>
        </w:rPr>
        <w:t>the</w:t>
      </w:r>
      <w:r w:rsidR="405B96C7" w:rsidRPr="67718727">
        <w:rPr>
          <w:rFonts w:ascii="Arial" w:hAnsi="Arial" w:cs="Arial"/>
        </w:rPr>
        <w:t xml:space="preserve"> individuals</w:t>
      </w:r>
      <w:r w:rsidR="41DC87BE" w:rsidRPr="67718727">
        <w:rPr>
          <w:rFonts w:ascii="Arial" w:hAnsi="Arial" w:cs="Arial"/>
        </w:rPr>
        <w:t xml:space="preserve"> </w:t>
      </w:r>
      <w:bookmarkStart w:id="130" w:name="_Int_SYLhgZOk"/>
      <w:proofErr w:type="gramStart"/>
      <w:r w:rsidR="6B7DFBE3" w:rsidRPr="67718727">
        <w:rPr>
          <w:rFonts w:ascii="Arial" w:hAnsi="Arial" w:cs="Arial"/>
        </w:rPr>
        <w:t>care</w:t>
      </w:r>
      <w:bookmarkEnd w:id="130"/>
      <w:proofErr w:type="gramEnd"/>
      <w:r w:rsidR="6B7DFBE3" w:rsidRPr="67718727">
        <w:rPr>
          <w:rFonts w:ascii="Arial" w:hAnsi="Arial" w:cs="Arial"/>
        </w:rPr>
        <w:t xml:space="preserve"> and support needs will be undertaken. </w:t>
      </w:r>
      <w:r w:rsidR="00AB4E05">
        <w:rPr>
          <w:rFonts w:ascii="Arial" w:hAnsi="Arial" w:cs="Arial"/>
        </w:rPr>
        <w:t xml:space="preserve">Coventry City </w:t>
      </w:r>
      <w:r w:rsidR="405B96C7" w:rsidRPr="67718727">
        <w:rPr>
          <w:rFonts w:ascii="Arial" w:hAnsi="Arial" w:cs="Arial"/>
        </w:rPr>
        <w:t xml:space="preserve">Council </w:t>
      </w:r>
      <w:r w:rsidR="6B7DFBE3" w:rsidRPr="67718727">
        <w:rPr>
          <w:rFonts w:ascii="Arial" w:hAnsi="Arial" w:cs="Arial"/>
        </w:rPr>
        <w:t>will ensure that an appropriate support plan is in place before </w:t>
      </w:r>
      <w:r w:rsidR="405B96C7" w:rsidRPr="67718727">
        <w:rPr>
          <w:rFonts w:ascii="Arial" w:hAnsi="Arial" w:cs="Arial"/>
        </w:rPr>
        <w:t xml:space="preserve">their </w:t>
      </w:r>
      <w:r w:rsidR="6B7DFBE3" w:rsidRPr="67718727">
        <w:rPr>
          <w:rFonts w:ascii="Arial" w:hAnsi="Arial" w:cs="Arial"/>
        </w:rPr>
        <w:t xml:space="preserve">return home. </w:t>
      </w:r>
      <w:r w:rsidR="405B96C7" w:rsidRPr="67718727">
        <w:rPr>
          <w:rFonts w:ascii="Arial" w:hAnsi="Arial" w:cs="Arial"/>
        </w:rPr>
        <w:t>The D</w:t>
      </w:r>
      <w:r w:rsidR="6B7DFBE3" w:rsidRPr="67718727">
        <w:rPr>
          <w:rFonts w:ascii="Arial" w:hAnsi="Arial" w:cs="Arial"/>
        </w:rPr>
        <w:t xml:space="preserve">irect </w:t>
      </w:r>
      <w:r w:rsidR="405B96C7" w:rsidRPr="67718727">
        <w:rPr>
          <w:rFonts w:ascii="Arial" w:hAnsi="Arial" w:cs="Arial"/>
        </w:rPr>
        <w:t>P</w:t>
      </w:r>
      <w:r w:rsidR="6B7DFBE3" w:rsidRPr="67718727">
        <w:rPr>
          <w:rFonts w:ascii="Arial" w:hAnsi="Arial" w:cs="Arial"/>
        </w:rPr>
        <w:t xml:space="preserve">ayment may be reinstated if it was temporarily ceased or reduced, provided </w:t>
      </w:r>
      <w:r w:rsidR="00CE7998">
        <w:rPr>
          <w:rFonts w:ascii="Arial" w:hAnsi="Arial" w:cs="Arial"/>
        </w:rPr>
        <w:t>t</w:t>
      </w:r>
      <w:r w:rsidR="405B96C7" w:rsidRPr="67718727">
        <w:rPr>
          <w:rFonts w:ascii="Arial" w:hAnsi="Arial" w:cs="Arial"/>
        </w:rPr>
        <w:t xml:space="preserve">hey </w:t>
      </w:r>
      <w:r w:rsidR="6B7DFBE3" w:rsidRPr="67718727">
        <w:rPr>
          <w:rFonts w:ascii="Arial" w:hAnsi="Arial" w:cs="Arial"/>
        </w:rPr>
        <w:t>continue to meet the eligibility criteria.</w:t>
      </w:r>
    </w:p>
    <w:p w14:paraId="2817289A" w14:textId="77777777" w:rsidR="00ED12A7" w:rsidRDefault="00ED12A7" w:rsidP="008D2605">
      <w:pPr>
        <w:pStyle w:val="paragraph"/>
        <w:spacing w:before="0" w:beforeAutospacing="0" w:after="0" w:afterAutospacing="0" w:line="360" w:lineRule="auto"/>
        <w:ind w:left="924" w:hanging="567"/>
        <w:jc w:val="both"/>
        <w:textAlignment w:val="baseline"/>
        <w:rPr>
          <w:rFonts w:ascii="Arial" w:hAnsi="Arial" w:cs="Arial"/>
        </w:rPr>
      </w:pPr>
    </w:p>
    <w:p w14:paraId="3EC3A3EF" w14:textId="137261C1" w:rsidR="00CE7998" w:rsidRDefault="00CE7998" w:rsidP="009036FF">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31" w:name="_Toc137047002"/>
      <w:bookmarkStart w:id="132" w:name="_Toc137047834"/>
    </w:p>
    <w:p w14:paraId="5BACF14A" w14:textId="27E95DE3" w:rsidR="00403815" w:rsidRPr="000454D6" w:rsidRDefault="2DF24C01" w:rsidP="009036FF">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33" w:name="_Toc173158644"/>
      <w:r w:rsidRPr="67718727">
        <w:rPr>
          <w:rStyle w:val="normaltextrun"/>
          <w:rFonts w:ascii="Arial" w:hAnsi="Arial" w:cs="Arial"/>
          <w:b/>
          <w:bCs/>
          <w:sz w:val="28"/>
          <w:szCs w:val="28"/>
        </w:rPr>
        <w:t xml:space="preserve">Direct </w:t>
      </w:r>
      <w:r w:rsidR="2404BB5B" w:rsidRPr="67718727">
        <w:rPr>
          <w:rStyle w:val="normaltextrun"/>
          <w:rFonts w:ascii="Arial" w:hAnsi="Arial" w:cs="Arial"/>
          <w:b/>
          <w:bCs/>
          <w:sz w:val="28"/>
          <w:szCs w:val="28"/>
        </w:rPr>
        <w:t>P</w:t>
      </w:r>
      <w:r w:rsidRPr="67718727">
        <w:rPr>
          <w:rStyle w:val="normaltextrun"/>
          <w:rFonts w:ascii="Arial" w:hAnsi="Arial" w:cs="Arial"/>
          <w:b/>
          <w:bCs/>
          <w:sz w:val="28"/>
          <w:szCs w:val="28"/>
        </w:rPr>
        <w:t>ayments – periods away from home</w:t>
      </w:r>
      <w:bookmarkEnd w:id="131"/>
      <w:bookmarkEnd w:id="132"/>
      <w:bookmarkEnd w:id="133"/>
      <w:r w:rsidRPr="67718727">
        <w:rPr>
          <w:rStyle w:val="normaltextrun"/>
          <w:rFonts w:ascii="Arial" w:hAnsi="Arial" w:cs="Arial"/>
          <w:b/>
          <w:bCs/>
          <w:sz w:val="28"/>
          <w:szCs w:val="28"/>
        </w:rPr>
        <w:t> </w:t>
      </w:r>
    </w:p>
    <w:p w14:paraId="14B192A1" w14:textId="77777777" w:rsidR="00403815" w:rsidRPr="000454D6" w:rsidRDefault="6525DEF6" w:rsidP="745FC1D2">
      <w:pPr>
        <w:spacing w:after="0" w:line="240" w:lineRule="auto"/>
        <w:ind w:left="720" w:hanging="720"/>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sz w:val="24"/>
          <w:szCs w:val="24"/>
          <w:lang w:eastAsia="en-GB"/>
        </w:rPr>
        <w:t> </w:t>
      </w:r>
    </w:p>
    <w:p w14:paraId="7B52EFCB" w14:textId="3AB07BF4" w:rsidR="00403815" w:rsidRPr="000454D6"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 xml:space="preserve">Personal </w:t>
      </w:r>
      <w:r w:rsidR="2404BB5B" w:rsidRPr="67718727">
        <w:rPr>
          <w:rFonts w:ascii="Arial" w:hAnsi="Arial" w:cs="Arial"/>
          <w:lang w:val="en-US"/>
        </w:rPr>
        <w:t>A</w:t>
      </w:r>
      <w:r w:rsidRPr="67718727">
        <w:rPr>
          <w:rFonts w:ascii="Arial" w:hAnsi="Arial" w:cs="Arial"/>
          <w:lang w:val="en-US"/>
        </w:rPr>
        <w:t>ssistants</w:t>
      </w:r>
      <w:r w:rsidRPr="67718727">
        <w:rPr>
          <w:rFonts w:ascii="Arial" w:hAnsi="Arial" w:cs="Arial"/>
        </w:rPr>
        <w:t>,</w:t>
      </w:r>
      <w:r w:rsidRPr="67718727">
        <w:rPr>
          <w:rFonts w:ascii="Arial" w:hAnsi="Arial" w:cs="Arial"/>
          <w:lang w:val="en-US"/>
        </w:rPr>
        <w:t xml:space="preserve"> but not </w:t>
      </w:r>
      <w:r w:rsidRPr="67718727">
        <w:rPr>
          <w:rFonts w:ascii="Arial" w:hAnsi="Arial" w:cs="Arial"/>
        </w:rPr>
        <w:t xml:space="preserve">care </w:t>
      </w:r>
      <w:r w:rsidRPr="67718727">
        <w:rPr>
          <w:rFonts w:ascii="Arial" w:hAnsi="Arial" w:cs="Arial"/>
          <w:lang w:val="en-US"/>
        </w:rPr>
        <w:t>agencies</w:t>
      </w:r>
      <w:r w:rsidRPr="67718727">
        <w:rPr>
          <w:rFonts w:ascii="Arial" w:hAnsi="Arial" w:cs="Arial"/>
        </w:rPr>
        <w:t>,</w:t>
      </w:r>
      <w:r w:rsidRPr="67718727">
        <w:rPr>
          <w:rFonts w:ascii="Arial" w:hAnsi="Arial" w:cs="Arial"/>
          <w:lang w:val="en-US"/>
        </w:rPr>
        <w:t xml:space="preserve"> should continue to be paid in full for up to four weeks for the period whilst a </w:t>
      </w:r>
      <w:r w:rsidR="2404BB5B" w:rsidRPr="67718727">
        <w:rPr>
          <w:rFonts w:ascii="Arial" w:hAnsi="Arial" w:cs="Arial"/>
          <w:lang w:val="en-US"/>
        </w:rPr>
        <w:t>D</w:t>
      </w:r>
      <w:r w:rsidRPr="67718727">
        <w:rPr>
          <w:rFonts w:ascii="Arial" w:hAnsi="Arial" w:cs="Arial"/>
          <w:lang w:val="en-US"/>
        </w:rPr>
        <w:t xml:space="preserve">irect </w:t>
      </w:r>
      <w:r w:rsidR="2404BB5B" w:rsidRPr="67718727">
        <w:rPr>
          <w:rFonts w:ascii="Arial" w:hAnsi="Arial" w:cs="Arial"/>
          <w:lang w:val="en-US"/>
        </w:rPr>
        <w:t>P</w:t>
      </w:r>
      <w:r w:rsidRPr="67718727">
        <w:rPr>
          <w:rFonts w:ascii="Arial" w:hAnsi="Arial" w:cs="Arial"/>
          <w:lang w:val="en-US"/>
        </w:rPr>
        <w:t>ayment recipient is away for short periods.  Any additional payments after the four weeks may be made on a case</w:t>
      </w:r>
      <w:r w:rsidR="3F224730" w:rsidRPr="67718727">
        <w:rPr>
          <w:rFonts w:ascii="Arial" w:hAnsi="Arial" w:cs="Arial"/>
          <w:lang w:val="en-US"/>
        </w:rPr>
        <w:t>-</w:t>
      </w:r>
      <w:r w:rsidRPr="67718727">
        <w:rPr>
          <w:rFonts w:ascii="Arial" w:hAnsi="Arial" w:cs="Arial"/>
          <w:lang w:val="en-US"/>
        </w:rPr>
        <w:t>by</w:t>
      </w:r>
      <w:r w:rsidR="3F224730" w:rsidRPr="67718727">
        <w:rPr>
          <w:rFonts w:ascii="Arial" w:hAnsi="Arial" w:cs="Arial"/>
          <w:lang w:val="en-US"/>
        </w:rPr>
        <w:t>-</w:t>
      </w:r>
      <w:r w:rsidRPr="67718727">
        <w:rPr>
          <w:rFonts w:ascii="Arial" w:hAnsi="Arial" w:cs="Arial"/>
          <w:lang w:val="en-US"/>
        </w:rPr>
        <w:t>case basis. </w:t>
      </w:r>
      <w:r w:rsidRPr="67718727">
        <w:rPr>
          <w:rFonts w:ascii="Arial" w:hAnsi="Arial" w:cs="Arial"/>
        </w:rPr>
        <w:t> </w:t>
      </w:r>
    </w:p>
    <w:p w14:paraId="37C63FA0" w14:textId="103374C3" w:rsidR="00403815" w:rsidRPr="000454D6" w:rsidRDefault="00403815" w:rsidP="008D2605">
      <w:pPr>
        <w:spacing w:after="0" w:line="240" w:lineRule="auto"/>
        <w:ind w:left="924" w:hanging="567"/>
        <w:jc w:val="both"/>
        <w:textAlignment w:val="baseline"/>
        <w:rPr>
          <w:rFonts w:ascii="Arial" w:eastAsia="Times New Roman" w:hAnsi="Arial" w:cs="Arial"/>
          <w:sz w:val="24"/>
          <w:szCs w:val="24"/>
          <w:highlight w:val="yellow"/>
          <w:lang w:eastAsia="en-GB"/>
        </w:rPr>
      </w:pPr>
    </w:p>
    <w:p w14:paraId="4B83A0C9" w14:textId="083CC715" w:rsidR="00403815" w:rsidRPr="000454D6"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If a</w:t>
      </w:r>
      <w:r w:rsidRPr="67718727">
        <w:rPr>
          <w:rFonts w:ascii="Arial" w:hAnsi="Arial" w:cs="Arial"/>
        </w:rPr>
        <w:t>n</w:t>
      </w:r>
      <w:r w:rsidRPr="67718727">
        <w:rPr>
          <w:rFonts w:ascii="Arial" w:hAnsi="Arial" w:cs="Arial"/>
          <w:lang w:val="en-US"/>
        </w:rPr>
        <w:t xml:space="preserve"> adult, carer, young carer or child is away from their home for four weeks or more a review will take place and payments may be reduced or stopped should the person be assessed as permanently </w:t>
      </w:r>
      <w:r w:rsidRPr="67718727">
        <w:rPr>
          <w:rFonts w:ascii="Arial" w:hAnsi="Arial" w:cs="Arial"/>
        </w:rPr>
        <w:t>residing</w:t>
      </w:r>
      <w:r w:rsidRPr="67718727">
        <w:rPr>
          <w:rFonts w:ascii="Arial" w:hAnsi="Arial" w:cs="Arial"/>
          <w:lang w:val="en-US"/>
        </w:rPr>
        <w:t xml:space="preserve"> in a different area.</w:t>
      </w:r>
      <w:r w:rsidRPr="67718727">
        <w:rPr>
          <w:rFonts w:ascii="Arial" w:hAnsi="Arial" w:cs="Arial"/>
        </w:rPr>
        <w:t> </w:t>
      </w:r>
    </w:p>
    <w:p w14:paraId="13BC19B0" w14:textId="21130C6C" w:rsidR="00403815" w:rsidRPr="000454D6" w:rsidRDefault="00403815" w:rsidP="008D2605">
      <w:pPr>
        <w:spacing w:after="0" w:line="240" w:lineRule="auto"/>
        <w:ind w:left="924" w:hanging="567"/>
        <w:jc w:val="both"/>
        <w:textAlignment w:val="baseline"/>
        <w:rPr>
          <w:rFonts w:ascii="Arial" w:eastAsia="Times New Roman" w:hAnsi="Arial" w:cs="Arial"/>
          <w:sz w:val="24"/>
          <w:szCs w:val="24"/>
          <w:highlight w:val="yellow"/>
          <w:lang w:eastAsia="en-GB"/>
        </w:rPr>
      </w:pPr>
    </w:p>
    <w:p w14:paraId="3232202C" w14:textId="3C72042B" w:rsidR="00403815" w:rsidRPr="000454D6" w:rsidRDefault="2DF24C01"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The adult, carer, young carer</w:t>
      </w:r>
      <w:r w:rsidRPr="67718727">
        <w:rPr>
          <w:rFonts w:ascii="Arial" w:hAnsi="Arial" w:cs="Arial"/>
        </w:rPr>
        <w:t>, parent of a disabled child</w:t>
      </w:r>
      <w:r w:rsidRPr="67718727">
        <w:rPr>
          <w:rFonts w:ascii="Arial" w:hAnsi="Arial" w:cs="Arial"/>
          <w:lang w:val="en-US"/>
        </w:rPr>
        <w:t xml:space="preserve"> or their </w:t>
      </w:r>
      <w:r w:rsidRPr="67718727">
        <w:rPr>
          <w:rFonts w:ascii="Arial" w:hAnsi="Arial" w:cs="Arial"/>
        </w:rPr>
        <w:t xml:space="preserve">nominated </w:t>
      </w:r>
      <w:r w:rsidRPr="67718727">
        <w:rPr>
          <w:rFonts w:ascii="Arial" w:hAnsi="Arial" w:cs="Arial"/>
          <w:lang w:val="en-US"/>
        </w:rPr>
        <w:t>authorised person</w:t>
      </w:r>
      <w:r w:rsidRPr="67718727">
        <w:rPr>
          <w:rFonts w:ascii="Arial" w:hAnsi="Arial" w:cs="Arial"/>
        </w:rPr>
        <w:t xml:space="preserve"> or organisation</w:t>
      </w:r>
      <w:r w:rsidRPr="67718727">
        <w:rPr>
          <w:rFonts w:ascii="Arial" w:hAnsi="Arial" w:cs="Arial"/>
          <w:lang w:val="en-US"/>
        </w:rPr>
        <w:t xml:space="preserve"> retains responsibility </w:t>
      </w:r>
      <w:r w:rsidR="00EF3E6A">
        <w:rPr>
          <w:rFonts w:ascii="Arial" w:hAnsi="Arial" w:cs="Arial"/>
          <w:lang w:val="en-US"/>
        </w:rPr>
        <w:t>for</w:t>
      </w:r>
      <w:r w:rsidRPr="67718727">
        <w:rPr>
          <w:rFonts w:ascii="Arial" w:hAnsi="Arial" w:cs="Arial"/>
          <w:lang w:val="en-US"/>
        </w:rPr>
        <w:t xml:space="preserve"> ensuring that </w:t>
      </w:r>
      <w:r w:rsidRPr="67718727">
        <w:rPr>
          <w:rFonts w:ascii="Arial" w:hAnsi="Arial" w:cs="Arial"/>
          <w:lang w:val="en-US"/>
        </w:rPr>
        <w:lastRenderedPageBreak/>
        <w:t>arrangements are in place to pay the wages of their employee/s in the UK if they wish to retain them while they are away from home.</w:t>
      </w:r>
      <w:r w:rsidRPr="67718727">
        <w:rPr>
          <w:rFonts w:ascii="Arial" w:hAnsi="Arial" w:cs="Arial"/>
        </w:rPr>
        <w:t> </w:t>
      </w:r>
    </w:p>
    <w:p w14:paraId="5271062D" w14:textId="5506BFE4" w:rsidR="00B66C50" w:rsidRPr="000454D6" w:rsidRDefault="00B66C50" w:rsidP="008D2605">
      <w:pPr>
        <w:pStyle w:val="paragraph"/>
        <w:spacing w:before="0" w:beforeAutospacing="0" w:after="0" w:afterAutospacing="0"/>
        <w:ind w:left="924" w:hanging="567"/>
        <w:jc w:val="both"/>
        <w:textAlignment w:val="baseline"/>
        <w:rPr>
          <w:highlight w:val="yellow"/>
        </w:rPr>
      </w:pPr>
    </w:p>
    <w:p w14:paraId="5ADEDE2D" w14:textId="790CBBAA" w:rsidR="00243C09" w:rsidRPr="000454D6" w:rsidRDefault="473182A3"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Coventry City Council will allow </w:t>
      </w:r>
      <w:r w:rsidR="3F224730" w:rsidRPr="67718727">
        <w:rPr>
          <w:rFonts w:ascii="Arial" w:hAnsi="Arial" w:cs="Arial"/>
        </w:rPr>
        <w:t>D</w:t>
      </w:r>
      <w:r w:rsidRPr="67718727">
        <w:rPr>
          <w:rFonts w:ascii="Arial" w:hAnsi="Arial" w:cs="Arial"/>
        </w:rPr>
        <w:t xml:space="preserve">irect </w:t>
      </w:r>
      <w:r w:rsidR="3F224730" w:rsidRPr="67718727">
        <w:rPr>
          <w:rFonts w:ascii="Arial" w:hAnsi="Arial" w:cs="Arial"/>
        </w:rPr>
        <w:t>P</w:t>
      </w:r>
      <w:r w:rsidRPr="67718727">
        <w:rPr>
          <w:rFonts w:ascii="Arial" w:hAnsi="Arial" w:cs="Arial"/>
        </w:rPr>
        <w:t>ayments to be used to purchase care and support to meet the eligible needs of adults, carers, young carers and children when they are temporarily staying in another location</w:t>
      </w:r>
      <w:r w:rsidR="3F224730" w:rsidRPr="67718727">
        <w:rPr>
          <w:rFonts w:ascii="Arial" w:hAnsi="Arial" w:cs="Arial"/>
        </w:rPr>
        <w:t>.</w:t>
      </w:r>
      <w:r w:rsidR="3820729C" w:rsidRPr="67718727">
        <w:rPr>
          <w:rFonts w:ascii="Arial" w:hAnsi="Arial" w:cs="Arial"/>
        </w:rPr>
        <w:t xml:space="preserve"> This</w:t>
      </w:r>
      <w:r w:rsidRPr="67718727">
        <w:rPr>
          <w:rFonts w:ascii="Arial" w:hAnsi="Arial" w:cs="Arial"/>
        </w:rPr>
        <w:t xml:space="preserve"> includes whilst on holiday both in the United Kingdom and abroad</w:t>
      </w:r>
      <w:r w:rsidR="164C7121" w:rsidRPr="67718727">
        <w:rPr>
          <w:rFonts w:ascii="Arial" w:hAnsi="Arial" w:cs="Arial"/>
        </w:rPr>
        <w:t xml:space="preserve">. </w:t>
      </w:r>
      <w:r w:rsidR="4E314771" w:rsidRPr="67718727">
        <w:rPr>
          <w:rFonts w:ascii="Arial" w:hAnsi="Arial" w:cs="Arial"/>
        </w:rPr>
        <w:t xml:space="preserve">Direct Payments while abroad </w:t>
      </w:r>
      <w:r w:rsidR="265EA423" w:rsidRPr="67718727">
        <w:rPr>
          <w:rFonts w:ascii="Arial" w:hAnsi="Arial" w:cs="Arial"/>
        </w:rPr>
        <w:t xml:space="preserve">will not be paid for more than four weeks and it is the </w:t>
      </w:r>
      <w:r w:rsidR="164C7121" w:rsidRPr="67718727">
        <w:rPr>
          <w:rFonts w:ascii="Arial" w:hAnsi="Arial" w:cs="Arial"/>
        </w:rPr>
        <w:t>individual’s</w:t>
      </w:r>
      <w:r w:rsidR="265EA423" w:rsidRPr="67718727">
        <w:rPr>
          <w:rFonts w:ascii="Arial" w:hAnsi="Arial" w:cs="Arial"/>
        </w:rPr>
        <w:t xml:space="preserve"> responsibility to notify </w:t>
      </w:r>
      <w:r w:rsidR="00ED12A7">
        <w:rPr>
          <w:rFonts w:ascii="Arial" w:hAnsi="Arial" w:cs="Arial"/>
        </w:rPr>
        <w:t>Coventry City</w:t>
      </w:r>
      <w:r w:rsidR="164C7121" w:rsidRPr="67718727">
        <w:rPr>
          <w:rFonts w:ascii="Arial" w:hAnsi="Arial" w:cs="Arial"/>
        </w:rPr>
        <w:t xml:space="preserve"> </w:t>
      </w:r>
      <w:r w:rsidR="3F224730" w:rsidRPr="67718727">
        <w:rPr>
          <w:rFonts w:ascii="Arial" w:hAnsi="Arial" w:cs="Arial"/>
        </w:rPr>
        <w:t xml:space="preserve">Council </w:t>
      </w:r>
      <w:r w:rsidR="585BADA5" w:rsidRPr="004A582A">
        <w:rPr>
          <w:rFonts w:ascii="Arial" w:hAnsi="Arial" w:cs="Arial"/>
        </w:rPr>
        <w:t>i</w:t>
      </w:r>
      <w:r w:rsidR="164C7121" w:rsidRPr="004A582A">
        <w:rPr>
          <w:rFonts w:ascii="Arial" w:hAnsi="Arial" w:cs="Arial"/>
        </w:rPr>
        <w:t>f</w:t>
      </w:r>
      <w:r w:rsidR="20A190FA" w:rsidRPr="004A582A">
        <w:rPr>
          <w:rFonts w:ascii="Arial" w:hAnsi="Arial" w:cs="Arial"/>
        </w:rPr>
        <w:t xml:space="preserve"> they are planning to travel</w:t>
      </w:r>
      <w:r w:rsidR="164C7121" w:rsidRPr="67718727">
        <w:rPr>
          <w:rFonts w:ascii="Arial" w:hAnsi="Arial" w:cs="Arial"/>
          <w:color w:val="FF0000"/>
        </w:rPr>
        <w:t xml:space="preserve"> </w:t>
      </w:r>
      <w:r w:rsidR="164C7121" w:rsidRPr="67718727">
        <w:rPr>
          <w:rFonts w:ascii="Arial" w:hAnsi="Arial" w:cs="Arial"/>
        </w:rPr>
        <w:t>abroad</w:t>
      </w:r>
      <w:r w:rsidR="3F224730" w:rsidRPr="67718727">
        <w:rPr>
          <w:rFonts w:ascii="Arial" w:hAnsi="Arial" w:cs="Arial"/>
        </w:rPr>
        <w:t>.</w:t>
      </w:r>
      <w:r w:rsidRPr="67718727">
        <w:rPr>
          <w:rFonts w:ascii="Arial" w:hAnsi="Arial" w:cs="Arial"/>
        </w:rPr>
        <w:t xml:space="preserve"> </w:t>
      </w:r>
    </w:p>
    <w:p w14:paraId="3A8B9F7E" w14:textId="77777777" w:rsidR="007051BF" w:rsidRPr="000454D6" w:rsidRDefault="007051BF" w:rsidP="008D2605">
      <w:pPr>
        <w:pStyle w:val="paragraph"/>
        <w:spacing w:before="0" w:beforeAutospacing="0" w:after="0" w:afterAutospacing="0"/>
        <w:ind w:left="924" w:hanging="567"/>
        <w:jc w:val="both"/>
        <w:textAlignment w:val="baseline"/>
        <w:rPr>
          <w:rFonts w:ascii="Arial" w:hAnsi="Arial" w:cs="Arial"/>
        </w:rPr>
      </w:pPr>
    </w:p>
    <w:p w14:paraId="2F3CAFBD" w14:textId="32B05C1F" w:rsidR="00E40DEC" w:rsidRPr="004A582A" w:rsidRDefault="552F7F00" w:rsidP="00CD2F6D">
      <w:pPr>
        <w:pStyle w:val="paragraph"/>
        <w:numPr>
          <w:ilvl w:val="1"/>
          <w:numId w:val="17"/>
        </w:numPr>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Failure to return home on the expected date will generally result in the suspension and possible termination of the </w:t>
      </w:r>
      <w:r w:rsidR="7C0DF185" w:rsidRPr="67718727">
        <w:rPr>
          <w:rFonts w:ascii="Arial" w:hAnsi="Arial" w:cs="Arial"/>
        </w:rPr>
        <w:t>D</w:t>
      </w:r>
      <w:r w:rsidRPr="67718727">
        <w:rPr>
          <w:rFonts w:ascii="Arial" w:hAnsi="Arial" w:cs="Arial"/>
        </w:rPr>
        <w:t xml:space="preserve">irect </w:t>
      </w:r>
      <w:r w:rsidR="7C0DF185" w:rsidRPr="67718727">
        <w:rPr>
          <w:rFonts w:ascii="Arial" w:hAnsi="Arial" w:cs="Arial"/>
        </w:rPr>
        <w:t>P</w:t>
      </w:r>
      <w:r w:rsidRPr="67718727">
        <w:rPr>
          <w:rFonts w:ascii="Arial" w:hAnsi="Arial" w:cs="Arial"/>
        </w:rPr>
        <w:t xml:space="preserve">ayment, requiring a reassessment of need. Any overpaid </w:t>
      </w:r>
      <w:r w:rsidR="7C0DF185" w:rsidRPr="67718727">
        <w:rPr>
          <w:rFonts w:ascii="Arial" w:hAnsi="Arial" w:cs="Arial"/>
        </w:rPr>
        <w:t>D</w:t>
      </w:r>
      <w:r w:rsidRPr="67718727">
        <w:rPr>
          <w:rFonts w:ascii="Arial" w:hAnsi="Arial" w:cs="Arial"/>
        </w:rPr>
        <w:t xml:space="preserve">irect </w:t>
      </w:r>
      <w:r w:rsidR="7C0DF185" w:rsidRPr="67718727">
        <w:rPr>
          <w:rFonts w:ascii="Arial" w:hAnsi="Arial" w:cs="Arial"/>
        </w:rPr>
        <w:t>P</w:t>
      </w:r>
      <w:r w:rsidRPr="67718727">
        <w:rPr>
          <w:rFonts w:ascii="Arial" w:hAnsi="Arial" w:cs="Arial"/>
        </w:rPr>
        <w:t>ayment funds will be reclaimed</w:t>
      </w:r>
      <w:r w:rsidR="66B50648" w:rsidRPr="67718727">
        <w:rPr>
          <w:rFonts w:ascii="Arial" w:hAnsi="Arial" w:cs="Arial"/>
        </w:rPr>
        <w:t>.</w:t>
      </w:r>
      <w:r w:rsidRPr="67718727">
        <w:rPr>
          <w:rFonts w:ascii="Arial" w:hAnsi="Arial" w:cs="Arial"/>
        </w:rPr>
        <w:t xml:space="preserve"> </w:t>
      </w:r>
      <w:r w:rsidR="45788536" w:rsidRPr="004A582A">
        <w:rPr>
          <w:rFonts w:ascii="Arial" w:hAnsi="Arial" w:cs="Arial"/>
        </w:rPr>
        <w:t xml:space="preserve">If you believe there are exceptional circumstances which may justify a departure from this policy, you must inform </w:t>
      </w:r>
      <w:r w:rsidR="00ED12A7">
        <w:rPr>
          <w:rFonts w:ascii="Arial" w:hAnsi="Arial" w:cs="Arial"/>
        </w:rPr>
        <w:t>Coventry City</w:t>
      </w:r>
      <w:r w:rsidR="45788536" w:rsidRPr="004A582A">
        <w:rPr>
          <w:rFonts w:ascii="Arial" w:hAnsi="Arial" w:cs="Arial"/>
        </w:rPr>
        <w:t xml:space="preserve"> Council</w:t>
      </w:r>
      <w:r w:rsidR="40CAEC3F" w:rsidRPr="004A582A">
        <w:rPr>
          <w:rFonts w:ascii="Arial" w:hAnsi="Arial" w:cs="Arial"/>
        </w:rPr>
        <w:t xml:space="preserve"> to explain why.</w:t>
      </w:r>
    </w:p>
    <w:p w14:paraId="5BA7762D" w14:textId="7DD6A762" w:rsidR="00B66C50" w:rsidRPr="00B66C50" w:rsidRDefault="00B66C50" w:rsidP="00B66C50">
      <w:pPr>
        <w:pStyle w:val="paragraph"/>
        <w:spacing w:before="0" w:beforeAutospacing="0" w:after="0" w:afterAutospacing="0"/>
        <w:jc w:val="both"/>
        <w:textAlignment w:val="baseline"/>
        <w:rPr>
          <w:rFonts w:ascii="Arial" w:hAnsi="Arial" w:cs="Arial"/>
          <w:b/>
          <w:bCs/>
        </w:rPr>
      </w:pPr>
    </w:p>
    <w:p w14:paraId="22AD68A6" w14:textId="205A819D" w:rsidR="00403815" w:rsidRPr="009036FF" w:rsidRDefault="7D747CDE" w:rsidP="002C1900">
      <w:pPr>
        <w:pStyle w:val="Heading1"/>
        <w:numPr>
          <w:ilvl w:val="0"/>
          <w:numId w:val="7"/>
        </w:numPr>
        <w:spacing w:before="0"/>
        <w:ind w:hanging="720"/>
        <w:rPr>
          <w:rFonts w:ascii="Arial" w:eastAsia="Times New Roman" w:hAnsi="Arial" w:cs="Arial"/>
          <w:b/>
          <w:bCs/>
          <w:color w:val="auto"/>
          <w:lang w:val="en-US" w:eastAsia="en-GB"/>
        </w:rPr>
      </w:pPr>
      <w:bookmarkStart w:id="134" w:name="_Section_5_–"/>
      <w:bookmarkStart w:id="135" w:name="_Toc137047003"/>
      <w:bookmarkStart w:id="136" w:name="_Toc137047835"/>
      <w:bookmarkEnd w:id="134"/>
      <w:r w:rsidRPr="67718727">
        <w:rPr>
          <w:rFonts w:ascii="Arial" w:eastAsia="Times New Roman" w:hAnsi="Arial" w:cs="Arial"/>
          <w:b/>
          <w:bCs/>
          <w:color w:val="auto"/>
          <w:lang w:val="en-US" w:eastAsia="en-GB"/>
        </w:rPr>
        <w:t xml:space="preserve"> </w:t>
      </w:r>
      <w:bookmarkStart w:id="137" w:name="_Toc173158645"/>
      <w:r w:rsidRPr="009036FF">
        <w:rPr>
          <w:rFonts w:ascii="Arial" w:eastAsia="Times New Roman" w:hAnsi="Arial" w:cs="Arial"/>
          <w:b/>
          <w:bCs/>
          <w:color w:val="auto"/>
          <w:lang w:val="en-US" w:eastAsia="en-GB"/>
        </w:rPr>
        <w:t>E</w:t>
      </w:r>
      <w:r w:rsidR="1C530723" w:rsidRPr="009036FF">
        <w:rPr>
          <w:rFonts w:ascii="Arial" w:eastAsia="Times New Roman" w:hAnsi="Arial" w:cs="Arial"/>
          <w:b/>
          <w:bCs/>
          <w:color w:val="auto"/>
          <w:lang w:val="en-US" w:eastAsia="en-GB"/>
        </w:rPr>
        <w:t>nding Direct Payments</w:t>
      </w:r>
      <w:bookmarkEnd w:id="135"/>
      <w:bookmarkEnd w:id="136"/>
      <w:bookmarkEnd w:id="137"/>
    </w:p>
    <w:p w14:paraId="5E2C7E94" w14:textId="77777777" w:rsidR="00A9302D" w:rsidRPr="000454D6" w:rsidRDefault="00A9302D" w:rsidP="67718727">
      <w:pPr>
        <w:spacing w:after="0" w:line="240" w:lineRule="auto"/>
        <w:jc w:val="both"/>
        <w:textAlignment w:val="baseline"/>
        <w:outlineLvl w:val="1"/>
        <w:rPr>
          <w:rStyle w:val="normaltextrun"/>
          <w:rFonts w:ascii="Arial" w:eastAsia="Times New Roman" w:hAnsi="Arial" w:cs="Arial"/>
          <w:b/>
          <w:bCs/>
          <w:sz w:val="28"/>
          <w:szCs w:val="28"/>
          <w:highlight w:val="yellow"/>
          <w:lang w:eastAsia="en-GB"/>
        </w:rPr>
      </w:pPr>
      <w:bookmarkStart w:id="138" w:name="_Toc137112196"/>
      <w:bookmarkStart w:id="139" w:name="_Toc137112248"/>
      <w:bookmarkStart w:id="140" w:name="_Toc137112310"/>
      <w:bookmarkStart w:id="141" w:name="_Toc137112443"/>
      <w:bookmarkStart w:id="142" w:name="_Toc137112494"/>
      <w:bookmarkStart w:id="143" w:name="_Toc137112658"/>
      <w:bookmarkStart w:id="144" w:name="_Toc137199322"/>
      <w:bookmarkStart w:id="145" w:name="_Toc139034286"/>
      <w:bookmarkStart w:id="146" w:name="_Toc137047004"/>
      <w:bookmarkStart w:id="147" w:name="_Toc137047836"/>
      <w:bookmarkEnd w:id="138"/>
      <w:bookmarkEnd w:id="139"/>
      <w:bookmarkEnd w:id="140"/>
      <w:bookmarkEnd w:id="141"/>
      <w:bookmarkEnd w:id="142"/>
      <w:bookmarkEnd w:id="143"/>
      <w:bookmarkEnd w:id="144"/>
      <w:bookmarkEnd w:id="145"/>
    </w:p>
    <w:p w14:paraId="64CB69A9" w14:textId="7F5FC978" w:rsidR="007C6973" w:rsidRPr="000454D6" w:rsidRDefault="009036FF" w:rsidP="009036FF">
      <w:pPr>
        <w:pStyle w:val="paragraph"/>
        <w:spacing w:before="0" w:beforeAutospacing="0" w:after="0" w:afterAutospacing="0"/>
        <w:ind w:firstLine="357"/>
        <w:jc w:val="both"/>
        <w:textAlignment w:val="baseline"/>
        <w:outlineLvl w:val="1"/>
        <w:rPr>
          <w:rFonts w:ascii="Arial" w:hAnsi="Arial" w:cs="Arial"/>
        </w:rPr>
      </w:pPr>
      <w:bookmarkStart w:id="148" w:name="_Toc173158646"/>
      <w:r>
        <w:rPr>
          <w:rStyle w:val="normaltextrun"/>
          <w:rFonts w:ascii="Arial" w:hAnsi="Arial" w:cs="Arial"/>
          <w:b/>
          <w:bCs/>
          <w:sz w:val="28"/>
          <w:szCs w:val="28"/>
        </w:rPr>
        <w:t>S</w:t>
      </w:r>
      <w:r w:rsidR="6BA9CC48" w:rsidRPr="67718727">
        <w:rPr>
          <w:rStyle w:val="normaltextrun"/>
          <w:rFonts w:ascii="Arial" w:hAnsi="Arial" w:cs="Arial"/>
          <w:b/>
          <w:bCs/>
          <w:sz w:val="28"/>
          <w:szCs w:val="28"/>
        </w:rPr>
        <w:t xml:space="preserve">uspending/terminating </w:t>
      </w:r>
      <w:r w:rsidR="6822B5F5" w:rsidRPr="67718727">
        <w:rPr>
          <w:rStyle w:val="normaltextrun"/>
          <w:rFonts w:ascii="Arial" w:hAnsi="Arial" w:cs="Arial"/>
          <w:b/>
          <w:bCs/>
          <w:sz w:val="28"/>
          <w:szCs w:val="28"/>
        </w:rPr>
        <w:t>D</w:t>
      </w:r>
      <w:r w:rsidR="2E5D1CD1" w:rsidRPr="67718727">
        <w:rPr>
          <w:rStyle w:val="normaltextrun"/>
          <w:rFonts w:ascii="Arial" w:hAnsi="Arial" w:cs="Arial"/>
          <w:b/>
          <w:bCs/>
          <w:sz w:val="28"/>
          <w:szCs w:val="28"/>
        </w:rPr>
        <w:t xml:space="preserve">irect </w:t>
      </w:r>
      <w:r w:rsidR="6822B5F5" w:rsidRPr="67718727">
        <w:rPr>
          <w:rStyle w:val="normaltextrun"/>
          <w:rFonts w:ascii="Arial" w:hAnsi="Arial" w:cs="Arial"/>
          <w:b/>
          <w:bCs/>
          <w:sz w:val="28"/>
          <w:szCs w:val="28"/>
        </w:rPr>
        <w:t>P</w:t>
      </w:r>
      <w:r w:rsidR="2E5D1CD1" w:rsidRPr="67718727">
        <w:rPr>
          <w:rStyle w:val="normaltextrun"/>
          <w:rFonts w:ascii="Arial" w:hAnsi="Arial" w:cs="Arial"/>
          <w:b/>
          <w:bCs/>
          <w:sz w:val="28"/>
          <w:szCs w:val="28"/>
        </w:rPr>
        <w:t>ayments</w:t>
      </w:r>
      <w:bookmarkEnd w:id="146"/>
      <w:bookmarkEnd w:id="147"/>
      <w:bookmarkEnd w:id="148"/>
      <w:r w:rsidR="2E5D1CD1" w:rsidRPr="67718727">
        <w:rPr>
          <w:rStyle w:val="normaltextrun"/>
          <w:rFonts w:ascii="Arial" w:hAnsi="Arial" w:cs="Arial"/>
          <w:b/>
          <w:bCs/>
          <w:sz w:val="28"/>
          <w:szCs w:val="28"/>
        </w:rPr>
        <w:t> </w:t>
      </w:r>
    </w:p>
    <w:p w14:paraId="18559D5E" w14:textId="1170CFEB" w:rsidR="007C6973" w:rsidRPr="000454D6" w:rsidRDefault="007C6973" w:rsidP="67718727">
      <w:pPr>
        <w:pStyle w:val="paragraph"/>
        <w:spacing w:before="0" w:beforeAutospacing="0" w:after="0" w:afterAutospacing="0"/>
        <w:jc w:val="both"/>
        <w:textAlignment w:val="baseline"/>
        <w:outlineLvl w:val="1"/>
        <w:rPr>
          <w:rFonts w:ascii="Arial" w:hAnsi="Arial" w:cs="Arial"/>
          <w:lang w:val="en-US"/>
        </w:rPr>
      </w:pPr>
    </w:p>
    <w:p w14:paraId="44F86420" w14:textId="39DE715C" w:rsidR="007C6973" w:rsidRPr="000454D6" w:rsidRDefault="58DFDFC7" w:rsidP="008E7B8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5.1</w:t>
      </w:r>
      <w:r w:rsidR="009036FF">
        <w:rPr>
          <w:rFonts w:ascii="Arial" w:hAnsi="Arial" w:cs="Arial"/>
          <w:lang w:val="en-US"/>
        </w:rPr>
        <w:t xml:space="preserve"> </w:t>
      </w:r>
      <w:r w:rsidR="6371A3C1" w:rsidRPr="67718727">
        <w:rPr>
          <w:rFonts w:ascii="Arial" w:hAnsi="Arial" w:cs="Arial"/>
          <w:lang w:val="en-US"/>
        </w:rPr>
        <w:t xml:space="preserve">Direct </w:t>
      </w:r>
      <w:r w:rsidR="6822B5F5" w:rsidRPr="67718727">
        <w:rPr>
          <w:rFonts w:ascii="Arial" w:hAnsi="Arial" w:cs="Arial"/>
          <w:lang w:val="en-US"/>
        </w:rPr>
        <w:t>P</w:t>
      </w:r>
      <w:r w:rsidR="6371A3C1" w:rsidRPr="67718727">
        <w:rPr>
          <w:rFonts w:ascii="Arial" w:hAnsi="Arial" w:cs="Arial"/>
          <w:lang w:val="en-US"/>
        </w:rPr>
        <w:t>ayments will only be</w:t>
      </w:r>
      <w:r w:rsidR="5DB7BC08" w:rsidRPr="67718727">
        <w:rPr>
          <w:rFonts w:ascii="Arial" w:hAnsi="Arial" w:cs="Arial"/>
          <w:lang w:val="en-US"/>
        </w:rPr>
        <w:t xml:space="preserve"> suspended </w:t>
      </w:r>
      <w:r w:rsidR="756DD61F" w:rsidRPr="67718727">
        <w:rPr>
          <w:rFonts w:ascii="Arial" w:hAnsi="Arial" w:cs="Arial"/>
          <w:lang w:val="en-US"/>
        </w:rPr>
        <w:t>or</w:t>
      </w:r>
      <w:r w:rsidR="6371A3C1" w:rsidRPr="67718727">
        <w:rPr>
          <w:rFonts w:ascii="Arial" w:hAnsi="Arial" w:cs="Arial"/>
          <w:lang w:val="en-US"/>
        </w:rPr>
        <w:t xml:space="preserve"> terminated as a last resort.  Coventry City Council will take all reasonable steps to address any situations</w:t>
      </w:r>
      <w:r w:rsidR="6371A3C1" w:rsidRPr="67718727">
        <w:rPr>
          <w:rFonts w:ascii="Arial" w:hAnsi="Arial" w:cs="Arial"/>
        </w:rPr>
        <w:t xml:space="preserve"> to avoid</w:t>
      </w:r>
      <w:r w:rsidR="6371A3C1" w:rsidRPr="67718727">
        <w:rPr>
          <w:rFonts w:ascii="Arial" w:hAnsi="Arial" w:cs="Arial"/>
          <w:lang w:val="en-US"/>
        </w:rPr>
        <w:t xml:space="preserve"> the </w:t>
      </w:r>
      <w:r w:rsidR="756DD61F" w:rsidRPr="67718727">
        <w:rPr>
          <w:rFonts w:ascii="Arial" w:hAnsi="Arial" w:cs="Arial"/>
          <w:lang w:val="en-US"/>
        </w:rPr>
        <w:t xml:space="preserve">suspension or </w:t>
      </w:r>
      <w:r w:rsidR="6371A3C1" w:rsidRPr="67718727">
        <w:rPr>
          <w:rFonts w:ascii="Arial" w:hAnsi="Arial" w:cs="Arial"/>
          <w:lang w:val="en-US"/>
        </w:rPr>
        <w:t>termination of the payment.</w:t>
      </w:r>
      <w:r w:rsidR="6371A3C1" w:rsidRPr="67718727">
        <w:rPr>
          <w:rFonts w:ascii="Arial" w:hAnsi="Arial" w:cs="Arial"/>
        </w:rPr>
        <w:t xml:space="preserve"> P</w:t>
      </w:r>
      <w:r w:rsidR="10F9DEBD" w:rsidRPr="67718727">
        <w:rPr>
          <w:rFonts w:ascii="Arial" w:hAnsi="Arial" w:cs="Arial"/>
        </w:rPr>
        <w:t>rior to any decision to suspend or end a Direct Payment</w:t>
      </w:r>
      <w:r w:rsidR="6371A3C1" w:rsidRPr="67718727">
        <w:rPr>
          <w:rFonts w:ascii="Arial" w:hAnsi="Arial" w:cs="Arial"/>
        </w:rPr>
        <w:t>,</w:t>
      </w:r>
      <w:r w:rsidR="6371A3C1" w:rsidRPr="67718727">
        <w:rPr>
          <w:rFonts w:ascii="Arial" w:hAnsi="Arial" w:cs="Arial"/>
          <w:lang w:val="en-US"/>
        </w:rPr>
        <w:t xml:space="preserve"> </w:t>
      </w:r>
      <w:r w:rsidR="00ED12A7">
        <w:rPr>
          <w:rFonts w:ascii="Arial" w:hAnsi="Arial" w:cs="Arial"/>
        </w:rPr>
        <w:t xml:space="preserve">Coventry City </w:t>
      </w:r>
      <w:r w:rsidR="00EF3E6A">
        <w:rPr>
          <w:rFonts w:ascii="Arial" w:hAnsi="Arial" w:cs="Arial"/>
        </w:rPr>
        <w:t>Council will</w:t>
      </w:r>
      <w:r w:rsidR="6371A3C1" w:rsidRPr="67718727">
        <w:rPr>
          <w:rFonts w:ascii="Arial" w:hAnsi="Arial" w:cs="Arial"/>
          <w:lang w:val="en-US"/>
        </w:rPr>
        <w:t xml:space="preserve"> ensure </w:t>
      </w:r>
      <w:r w:rsidR="6371A3C1" w:rsidRPr="67718727">
        <w:rPr>
          <w:rFonts w:ascii="Arial" w:hAnsi="Arial" w:cs="Arial"/>
        </w:rPr>
        <w:t xml:space="preserve">that </w:t>
      </w:r>
      <w:r w:rsidR="6371A3C1" w:rsidRPr="67718727">
        <w:rPr>
          <w:rFonts w:ascii="Arial" w:hAnsi="Arial" w:cs="Arial"/>
          <w:lang w:val="en-US"/>
        </w:rPr>
        <w:t>there is no gap in the provision of care and support.</w:t>
      </w:r>
      <w:r w:rsidR="6371A3C1" w:rsidRPr="67718727">
        <w:rPr>
          <w:rFonts w:ascii="Arial" w:hAnsi="Arial" w:cs="Arial"/>
        </w:rPr>
        <w:t> </w:t>
      </w:r>
    </w:p>
    <w:p w14:paraId="319B444D" w14:textId="77777777" w:rsidR="00DB167E" w:rsidRPr="000454D6" w:rsidRDefault="32A141CA" w:rsidP="008D2605">
      <w:pPr>
        <w:spacing w:after="0" w:line="240" w:lineRule="auto"/>
        <w:ind w:left="924" w:hanging="567"/>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sz w:val="24"/>
          <w:szCs w:val="24"/>
          <w:lang w:eastAsia="en-GB"/>
        </w:rPr>
        <w:t> </w:t>
      </w:r>
    </w:p>
    <w:p w14:paraId="6D6F915D" w14:textId="63380AD8" w:rsidR="0099268B" w:rsidRPr="000454D6" w:rsidRDefault="31155260" w:rsidP="008D2605">
      <w:pPr>
        <w:pStyle w:val="paragraph"/>
        <w:spacing w:before="0" w:beforeAutospacing="0" w:after="0" w:afterAutospacing="0"/>
        <w:ind w:left="924" w:hanging="567"/>
        <w:jc w:val="both"/>
        <w:textAlignment w:val="baseline"/>
        <w:rPr>
          <w:rFonts w:ascii="Arial" w:hAnsi="Arial" w:cs="Arial"/>
        </w:rPr>
      </w:pPr>
      <w:r w:rsidRPr="67718727">
        <w:rPr>
          <w:rFonts w:ascii="Arial" w:hAnsi="Arial" w:cs="Arial"/>
        </w:rPr>
        <w:t>5.</w:t>
      </w:r>
      <w:r w:rsidR="009036FF">
        <w:rPr>
          <w:rFonts w:ascii="Arial" w:hAnsi="Arial" w:cs="Arial"/>
        </w:rPr>
        <w:t xml:space="preserve">2 </w:t>
      </w:r>
      <w:r w:rsidR="00A16E80">
        <w:rPr>
          <w:rFonts w:ascii="Arial" w:hAnsi="Arial" w:cs="Arial"/>
        </w:rPr>
        <w:t xml:space="preserve">  </w:t>
      </w:r>
      <w:r w:rsidR="65E145E6" w:rsidRPr="67718727">
        <w:rPr>
          <w:rFonts w:ascii="Arial" w:hAnsi="Arial" w:cs="Arial"/>
        </w:rPr>
        <w:t xml:space="preserve">A temporary suspension may be placed on the account where: </w:t>
      </w:r>
    </w:p>
    <w:p w14:paraId="4A6F4482" w14:textId="77777777" w:rsidR="00E16719" w:rsidRPr="000454D6" w:rsidRDefault="00E16719" w:rsidP="745FC1D2">
      <w:pPr>
        <w:pStyle w:val="paragraph"/>
        <w:spacing w:before="0" w:beforeAutospacing="0" w:after="0" w:afterAutospacing="0"/>
        <w:jc w:val="both"/>
        <w:textAlignment w:val="baseline"/>
        <w:rPr>
          <w:rFonts w:ascii="Arial" w:hAnsi="Arial" w:cs="Arial"/>
        </w:rPr>
      </w:pPr>
    </w:p>
    <w:p w14:paraId="6C288801" w14:textId="37E3DCDB" w:rsidR="0099268B" w:rsidRPr="000454D6" w:rsidRDefault="0D8B5F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 xml:space="preserve">it appears that there has been a breach of the </w:t>
      </w:r>
      <w:r w:rsidR="0DDBF081" w:rsidRPr="745FC1D2">
        <w:rPr>
          <w:rStyle w:val="normaltextrun"/>
          <w:rFonts w:ascii="Arial" w:hAnsi="Arial" w:cs="Arial"/>
          <w:sz w:val="24"/>
          <w:szCs w:val="24"/>
          <w:lang w:val="en-US"/>
        </w:rPr>
        <w:t>D</w:t>
      </w:r>
      <w:r w:rsidRPr="745FC1D2">
        <w:rPr>
          <w:rStyle w:val="normaltextrun"/>
          <w:rFonts w:ascii="Arial" w:hAnsi="Arial" w:cs="Arial"/>
          <w:sz w:val="24"/>
          <w:szCs w:val="24"/>
          <w:lang w:val="en-US"/>
        </w:rPr>
        <w:t xml:space="preserve">irect </w:t>
      </w:r>
      <w:r w:rsidR="0DDBF081" w:rsidRPr="745FC1D2">
        <w:rPr>
          <w:rStyle w:val="normaltextrun"/>
          <w:rFonts w:ascii="Arial" w:hAnsi="Arial" w:cs="Arial"/>
          <w:sz w:val="24"/>
          <w:szCs w:val="24"/>
          <w:lang w:val="en-US"/>
        </w:rPr>
        <w:t>P</w:t>
      </w:r>
      <w:r w:rsidRPr="745FC1D2">
        <w:rPr>
          <w:rStyle w:val="normaltextrun"/>
          <w:rFonts w:ascii="Arial" w:hAnsi="Arial" w:cs="Arial"/>
          <w:sz w:val="24"/>
          <w:szCs w:val="24"/>
          <w:lang w:val="en-US"/>
        </w:rPr>
        <w:t xml:space="preserve">ayment </w:t>
      </w:r>
      <w:r w:rsidR="13AA4B74" w:rsidRPr="745FC1D2">
        <w:rPr>
          <w:rStyle w:val="normaltextrun"/>
          <w:rFonts w:ascii="Arial" w:hAnsi="Arial" w:cs="Arial"/>
          <w:sz w:val="24"/>
          <w:szCs w:val="24"/>
          <w:lang w:val="en-US"/>
        </w:rPr>
        <w:t xml:space="preserve">Letter of </w:t>
      </w:r>
      <w:r w:rsidR="0DDBF081" w:rsidRPr="745FC1D2">
        <w:rPr>
          <w:rStyle w:val="normaltextrun"/>
          <w:rFonts w:ascii="Arial" w:hAnsi="Arial" w:cs="Arial"/>
          <w:sz w:val="24"/>
          <w:szCs w:val="24"/>
          <w:lang w:val="en-US"/>
        </w:rPr>
        <w:t>A</w:t>
      </w:r>
      <w:r w:rsidRPr="745FC1D2">
        <w:rPr>
          <w:rStyle w:val="normaltextrun"/>
          <w:rFonts w:ascii="Arial" w:hAnsi="Arial" w:cs="Arial"/>
          <w:sz w:val="24"/>
          <w:szCs w:val="24"/>
          <w:lang w:val="en-US"/>
        </w:rPr>
        <w:t>greement</w:t>
      </w:r>
      <w:r w:rsidR="00ED12A7">
        <w:rPr>
          <w:rStyle w:val="normaltextrun"/>
          <w:rFonts w:ascii="Arial" w:hAnsi="Arial" w:cs="Arial"/>
          <w:sz w:val="24"/>
          <w:szCs w:val="24"/>
          <w:lang w:val="en-US"/>
        </w:rPr>
        <w:t>.</w:t>
      </w:r>
    </w:p>
    <w:p w14:paraId="69F68BDE" w14:textId="4702E2C6" w:rsidR="0099268B" w:rsidRPr="000454D6" w:rsidRDefault="0D8B5F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 xml:space="preserve">it is suspected the </w:t>
      </w:r>
      <w:r w:rsidR="1254DBB6" w:rsidRPr="745FC1D2">
        <w:rPr>
          <w:rStyle w:val="normaltextrun"/>
          <w:rFonts w:ascii="Arial" w:hAnsi="Arial" w:cs="Arial"/>
          <w:sz w:val="24"/>
          <w:szCs w:val="24"/>
          <w:lang w:val="en-US"/>
        </w:rPr>
        <w:t>D</w:t>
      </w:r>
      <w:r w:rsidRPr="745FC1D2">
        <w:rPr>
          <w:rStyle w:val="normaltextrun"/>
          <w:rFonts w:ascii="Arial" w:hAnsi="Arial" w:cs="Arial"/>
          <w:sz w:val="24"/>
          <w:szCs w:val="24"/>
          <w:lang w:val="en-US"/>
        </w:rPr>
        <w:t xml:space="preserve">irect </w:t>
      </w:r>
      <w:r w:rsidR="1254DBB6" w:rsidRPr="745FC1D2">
        <w:rPr>
          <w:rStyle w:val="normaltextrun"/>
          <w:rFonts w:ascii="Arial" w:hAnsi="Arial" w:cs="Arial"/>
          <w:sz w:val="24"/>
          <w:szCs w:val="24"/>
          <w:lang w:val="en-US"/>
        </w:rPr>
        <w:t>P</w:t>
      </w:r>
      <w:r w:rsidRPr="745FC1D2">
        <w:rPr>
          <w:rStyle w:val="normaltextrun"/>
          <w:rFonts w:ascii="Arial" w:hAnsi="Arial" w:cs="Arial"/>
          <w:sz w:val="24"/>
          <w:szCs w:val="24"/>
          <w:lang w:val="en-US"/>
        </w:rPr>
        <w:t>ayment has been used for fraudulent purposes</w:t>
      </w:r>
      <w:r w:rsidR="00ED12A7">
        <w:rPr>
          <w:rStyle w:val="normaltextrun"/>
          <w:rFonts w:ascii="Arial" w:hAnsi="Arial" w:cs="Arial"/>
          <w:sz w:val="24"/>
          <w:szCs w:val="24"/>
          <w:lang w:val="en-US"/>
        </w:rPr>
        <w:t>.</w:t>
      </w:r>
    </w:p>
    <w:p w14:paraId="3260A714" w14:textId="43B7DC06" w:rsidR="0099268B" w:rsidRPr="000454D6" w:rsidRDefault="0D8B5F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 xml:space="preserve">if the individual receiving support is at risk of </w:t>
      </w:r>
      <w:r w:rsidR="00ED12A7" w:rsidRPr="745FC1D2">
        <w:rPr>
          <w:rStyle w:val="normaltextrun"/>
          <w:rFonts w:ascii="Arial" w:hAnsi="Arial" w:cs="Arial"/>
          <w:sz w:val="24"/>
          <w:szCs w:val="24"/>
          <w:lang w:val="en-US"/>
        </w:rPr>
        <w:t>abuse or</w:t>
      </w:r>
      <w:r w:rsidRPr="745FC1D2">
        <w:rPr>
          <w:rStyle w:val="normaltextrun"/>
          <w:rFonts w:ascii="Arial" w:hAnsi="Arial" w:cs="Arial"/>
          <w:sz w:val="24"/>
          <w:szCs w:val="24"/>
          <w:lang w:val="en-US"/>
        </w:rPr>
        <w:t xml:space="preserve"> is being abused</w:t>
      </w:r>
      <w:r w:rsidR="00ED12A7">
        <w:rPr>
          <w:rStyle w:val="normaltextrun"/>
          <w:rFonts w:ascii="Arial" w:hAnsi="Arial" w:cs="Arial"/>
          <w:sz w:val="24"/>
          <w:szCs w:val="24"/>
          <w:lang w:val="en-US"/>
        </w:rPr>
        <w:t>.</w:t>
      </w:r>
      <w:r w:rsidRPr="745FC1D2">
        <w:rPr>
          <w:rStyle w:val="normaltextrun"/>
          <w:rFonts w:ascii="Arial" w:hAnsi="Arial" w:cs="Arial"/>
          <w:sz w:val="24"/>
          <w:szCs w:val="24"/>
          <w:lang w:val="en-US"/>
        </w:rPr>
        <w:t xml:space="preserve"> </w:t>
      </w:r>
    </w:p>
    <w:p w14:paraId="40F68587" w14:textId="1005F5D0" w:rsidR="0099268B" w:rsidRPr="000454D6" w:rsidRDefault="0D8B5F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if the individual receiving support is admitted to hospital or short-term care</w:t>
      </w:r>
      <w:r w:rsidR="00ED12A7">
        <w:rPr>
          <w:rStyle w:val="normaltextrun"/>
          <w:rFonts w:ascii="Arial" w:hAnsi="Arial" w:cs="Arial"/>
          <w:sz w:val="24"/>
          <w:szCs w:val="24"/>
          <w:lang w:val="en-US"/>
        </w:rPr>
        <w:t>.</w:t>
      </w:r>
    </w:p>
    <w:p w14:paraId="7FF039C9" w14:textId="446A64CA" w:rsidR="0082591E" w:rsidRPr="000454D6" w:rsidRDefault="0D8B5F43" w:rsidP="002C1900">
      <w:pPr>
        <w:pStyle w:val="ListParagraph"/>
        <w:numPr>
          <w:ilvl w:val="0"/>
          <w:numId w:val="6"/>
        </w:numPr>
        <w:spacing w:after="0" w:line="276" w:lineRule="auto"/>
        <w:ind w:left="992" w:hanging="425"/>
        <w:jc w:val="both"/>
        <w:textAlignment w:val="baseline"/>
        <w:rPr>
          <w:rStyle w:val="normaltextrun"/>
          <w:rFonts w:ascii="Arial" w:hAnsi="Arial" w:cs="Arial"/>
          <w:sz w:val="24"/>
          <w:szCs w:val="24"/>
          <w:lang w:val="en-US"/>
        </w:rPr>
      </w:pPr>
      <w:r w:rsidRPr="745FC1D2">
        <w:rPr>
          <w:rStyle w:val="normaltextrun"/>
          <w:rFonts w:ascii="Arial" w:hAnsi="Arial" w:cs="Arial"/>
          <w:sz w:val="24"/>
          <w:szCs w:val="24"/>
          <w:lang w:val="en-US"/>
        </w:rPr>
        <w:t>C</w:t>
      </w:r>
      <w:r w:rsidR="1254DBB6" w:rsidRPr="745FC1D2">
        <w:rPr>
          <w:rStyle w:val="normaltextrun"/>
          <w:rFonts w:ascii="Arial" w:hAnsi="Arial" w:cs="Arial"/>
          <w:sz w:val="24"/>
          <w:szCs w:val="24"/>
          <w:lang w:val="en-US"/>
        </w:rPr>
        <w:t xml:space="preserve">oventry </w:t>
      </w:r>
      <w:r w:rsidRPr="745FC1D2">
        <w:rPr>
          <w:rStyle w:val="normaltextrun"/>
          <w:rFonts w:ascii="Arial" w:hAnsi="Arial" w:cs="Arial"/>
          <w:sz w:val="24"/>
          <w:szCs w:val="24"/>
          <w:lang w:val="en-US"/>
        </w:rPr>
        <w:t>C</w:t>
      </w:r>
      <w:r w:rsidR="1254DBB6" w:rsidRPr="745FC1D2">
        <w:rPr>
          <w:rStyle w:val="normaltextrun"/>
          <w:rFonts w:ascii="Arial" w:hAnsi="Arial" w:cs="Arial"/>
          <w:sz w:val="24"/>
          <w:szCs w:val="24"/>
          <w:lang w:val="en-US"/>
        </w:rPr>
        <w:t xml:space="preserve">ity </w:t>
      </w:r>
      <w:r w:rsidR="0FC52AF1" w:rsidRPr="745FC1D2">
        <w:rPr>
          <w:rStyle w:val="normaltextrun"/>
          <w:rFonts w:ascii="Arial" w:hAnsi="Arial" w:cs="Arial"/>
          <w:sz w:val="24"/>
          <w:szCs w:val="24"/>
          <w:lang w:val="en-US"/>
        </w:rPr>
        <w:t>Council</w:t>
      </w:r>
      <w:r w:rsidRPr="745FC1D2">
        <w:rPr>
          <w:rStyle w:val="normaltextrun"/>
          <w:rFonts w:ascii="Arial" w:hAnsi="Arial" w:cs="Arial"/>
          <w:sz w:val="24"/>
          <w:szCs w:val="24"/>
          <w:lang w:val="en-US"/>
        </w:rPr>
        <w:t xml:space="preserve"> assesses the person responsible no longer </w:t>
      </w:r>
      <w:proofErr w:type="gramStart"/>
      <w:r w:rsidRPr="745FC1D2">
        <w:rPr>
          <w:rStyle w:val="normaltextrun"/>
          <w:rFonts w:ascii="Arial" w:hAnsi="Arial" w:cs="Arial"/>
          <w:sz w:val="24"/>
          <w:szCs w:val="24"/>
          <w:lang w:val="en-US"/>
        </w:rPr>
        <w:t>has the ability to</w:t>
      </w:r>
      <w:proofErr w:type="gramEnd"/>
      <w:r w:rsidRPr="745FC1D2">
        <w:rPr>
          <w:rStyle w:val="normaltextrun"/>
          <w:rFonts w:ascii="Arial" w:hAnsi="Arial" w:cs="Arial"/>
          <w:sz w:val="24"/>
          <w:szCs w:val="24"/>
          <w:lang w:val="en-US"/>
        </w:rPr>
        <w:t xml:space="preserve"> manage a </w:t>
      </w:r>
      <w:r w:rsidR="1254DBB6" w:rsidRPr="745FC1D2">
        <w:rPr>
          <w:rStyle w:val="normaltextrun"/>
          <w:rFonts w:ascii="Arial" w:hAnsi="Arial" w:cs="Arial"/>
          <w:sz w:val="24"/>
          <w:szCs w:val="24"/>
          <w:lang w:val="en-US"/>
        </w:rPr>
        <w:t>D</w:t>
      </w:r>
      <w:r w:rsidRPr="745FC1D2">
        <w:rPr>
          <w:rStyle w:val="normaltextrun"/>
          <w:rFonts w:ascii="Arial" w:hAnsi="Arial" w:cs="Arial"/>
          <w:sz w:val="24"/>
          <w:szCs w:val="24"/>
          <w:lang w:val="en-US"/>
        </w:rPr>
        <w:t xml:space="preserve">irect </w:t>
      </w:r>
      <w:r w:rsidR="1254DBB6" w:rsidRPr="745FC1D2">
        <w:rPr>
          <w:rStyle w:val="normaltextrun"/>
          <w:rFonts w:ascii="Arial" w:hAnsi="Arial" w:cs="Arial"/>
          <w:sz w:val="24"/>
          <w:szCs w:val="24"/>
          <w:lang w:val="en-US"/>
        </w:rPr>
        <w:t>P</w:t>
      </w:r>
      <w:r w:rsidRPr="745FC1D2">
        <w:rPr>
          <w:rStyle w:val="normaltextrun"/>
          <w:rFonts w:ascii="Arial" w:hAnsi="Arial" w:cs="Arial"/>
          <w:sz w:val="24"/>
          <w:szCs w:val="24"/>
          <w:lang w:val="en-US"/>
        </w:rPr>
        <w:t>ayment</w:t>
      </w:r>
      <w:r w:rsidR="6119A12C" w:rsidRPr="745FC1D2">
        <w:rPr>
          <w:rStyle w:val="normaltextrun"/>
          <w:rFonts w:ascii="Arial" w:hAnsi="Arial" w:cs="Arial"/>
          <w:sz w:val="24"/>
          <w:szCs w:val="24"/>
          <w:lang w:val="en-US"/>
        </w:rPr>
        <w:t>.</w:t>
      </w:r>
    </w:p>
    <w:p w14:paraId="68390812" w14:textId="1793ACA2" w:rsidR="00BC73C7" w:rsidRPr="00E16719" w:rsidRDefault="00BC73C7" w:rsidP="00AF3C20">
      <w:pPr>
        <w:spacing w:after="0"/>
        <w:rPr>
          <w:rFonts w:ascii="Arial" w:hAnsi="Arial" w:cs="Arial"/>
          <w:sz w:val="24"/>
          <w:szCs w:val="24"/>
        </w:rPr>
      </w:pPr>
    </w:p>
    <w:p w14:paraId="2DEF05A9" w14:textId="1A69B917" w:rsidR="00E16719" w:rsidRPr="000454D6" w:rsidRDefault="7C995795"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lastRenderedPageBreak/>
        <w:t>5.</w:t>
      </w:r>
      <w:r w:rsidR="009036FF">
        <w:rPr>
          <w:rFonts w:ascii="Arial" w:hAnsi="Arial" w:cs="Arial"/>
        </w:rPr>
        <w:t xml:space="preserve">3 </w:t>
      </w:r>
      <w:r w:rsidR="00A16E80">
        <w:rPr>
          <w:rFonts w:ascii="Arial" w:hAnsi="Arial" w:cs="Arial"/>
        </w:rPr>
        <w:t xml:space="preserve">  </w:t>
      </w:r>
      <w:r w:rsidR="4F5224FE" w:rsidRPr="67718727">
        <w:rPr>
          <w:rFonts w:ascii="Arial" w:hAnsi="Arial" w:cs="Arial"/>
        </w:rPr>
        <w:t>I</w:t>
      </w:r>
      <w:r w:rsidR="1B6FA5BB" w:rsidRPr="67718727">
        <w:rPr>
          <w:rFonts w:ascii="Arial" w:hAnsi="Arial" w:cs="Arial"/>
        </w:rPr>
        <w:t xml:space="preserve">n order to reinstate a temporarily suspended </w:t>
      </w:r>
      <w:r w:rsidR="3EDCAC8E" w:rsidRPr="67718727">
        <w:rPr>
          <w:rFonts w:ascii="Arial" w:hAnsi="Arial" w:cs="Arial"/>
        </w:rPr>
        <w:t>D</w:t>
      </w:r>
      <w:r w:rsidR="1B6FA5BB" w:rsidRPr="67718727">
        <w:rPr>
          <w:rFonts w:ascii="Arial" w:hAnsi="Arial" w:cs="Arial"/>
        </w:rPr>
        <w:t xml:space="preserve">irect </w:t>
      </w:r>
      <w:r w:rsidR="3EDCAC8E" w:rsidRPr="67718727">
        <w:rPr>
          <w:rFonts w:ascii="Arial" w:hAnsi="Arial" w:cs="Arial"/>
        </w:rPr>
        <w:t>P</w:t>
      </w:r>
      <w:r w:rsidR="1B6FA5BB" w:rsidRPr="67718727">
        <w:rPr>
          <w:rFonts w:ascii="Arial" w:hAnsi="Arial" w:cs="Arial"/>
        </w:rPr>
        <w:t xml:space="preserve">ayment the </w:t>
      </w:r>
      <w:r w:rsidR="3EDCAC8E" w:rsidRPr="67718727">
        <w:rPr>
          <w:rFonts w:ascii="Arial" w:hAnsi="Arial" w:cs="Arial"/>
        </w:rPr>
        <w:t>A</w:t>
      </w:r>
      <w:r w:rsidR="7C157650" w:rsidRPr="67718727">
        <w:rPr>
          <w:rFonts w:ascii="Arial" w:hAnsi="Arial" w:cs="Arial"/>
        </w:rPr>
        <w:t xml:space="preserve">llocated </w:t>
      </w:r>
      <w:r w:rsidR="3EDCAC8E" w:rsidRPr="67718727">
        <w:rPr>
          <w:rFonts w:ascii="Arial" w:hAnsi="Arial" w:cs="Arial"/>
        </w:rPr>
        <w:t>W</w:t>
      </w:r>
      <w:r w:rsidR="7C157650" w:rsidRPr="67718727">
        <w:rPr>
          <w:rFonts w:ascii="Arial" w:hAnsi="Arial" w:cs="Arial"/>
        </w:rPr>
        <w:t xml:space="preserve">orker or the Independent Living Team will need to request that the suspension is lifted by the </w:t>
      </w:r>
      <w:r w:rsidR="3EDCAC8E" w:rsidRPr="67718727">
        <w:rPr>
          <w:rFonts w:ascii="Arial" w:hAnsi="Arial" w:cs="Arial"/>
        </w:rPr>
        <w:t>S</w:t>
      </w:r>
      <w:r w:rsidR="235981D6" w:rsidRPr="67718727">
        <w:rPr>
          <w:rFonts w:ascii="Arial" w:hAnsi="Arial" w:cs="Arial"/>
        </w:rPr>
        <w:t xml:space="preserve">ervice </w:t>
      </w:r>
      <w:r w:rsidR="3EDCAC8E" w:rsidRPr="67718727">
        <w:rPr>
          <w:rFonts w:ascii="Arial" w:hAnsi="Arial" w:cs="Arial"/>
        </w:rPr>
        <w:t>P</w:t>
      </w:r>
      <w:r w:rsidR="235981D6" w:rsidRPr="67718727">
        <w:rPr>
          <w:rFonts w:ascii="Arial" w:hAnsi="Arial" w:cs="Arial"/>
        </w:rPr>
        <w:t xml:space="preserve">rovision </w:t>
      </w:r>
      <w:r w:rsidR="3EDCAC8E" w:rsidRPr="67718727">
        <w:rPr>
          <w:rFonts w:ascii="Arial" w:hAnsi="Arial" w:cs="Arial"/>
        </w:rPr>
        <w:t>T</w:t>
      </w:r>
      <w:r w:rsidR="235981D6" w:rsidRPr="67718727">
        <w:rPr>
          <w:rFonts w:ascii="Arial" w:hAnsi="Arial" w:cs="Arial"/>
        </w:rPr>
        <w:t>eam</w:t>
      </w:r>
      <w:r w:rsidR="00ED12A7">
        <w:rPr>
          <w:rFonts w:ascii="Arial" w:hAnsi="Arial" w:cs="Arial"/>
        </w:rPr>
        <w:t xml:space="preserve">. For Childrens Service the suspension will need to be lifted by the Fostering &amp; Finance Team. </w:t>
      </w:r>
      <w:r w:rsidR="235981D6" w:rsidRPr="67718727">
        <w:rPr>
          <w:rFonts w:ascii="Arial" w:hAnsi="Arial" w:cs="Arial"/>
        </w:rPr>
        <w:t xml:space="preserve"> </w:t>
      </w:r>
    </w:p>
    <w:p w14:paraId="45B900A2" w14:textId="77777777" w:rsidR="00E16719" w:rsidRPr="000454D6" w:rsidRDefault="00E16719" w:rsidP="00F23AC3">
      <w:pPr>
        <w:spacing w:after="0" w:line="240" w:lineRule="auto"/>
        <w:ind w:left="924" w:hanging="567"/>
        <w:jc w:val="both"/>
        <w:rPr>
          <w:rFonts w:ascii="Arial" w:hAnsi="Arial" w:cs="Arial"/>
        </w:rPr>
      </w:pPr>
    </w:p>
    <w:p w14:paraId="74B28F34" w14:textId="05735555" w:rsidR="00E16719" w:rsidRPr="000454D6" w:rsidRDefault="00ED12A7"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5.4 </w:t>
      </w:r>
      <w:r w:rsidR="003928AC">
        <w:rPr>
          <w:rFonts w:ascii="Arial" w:hAnsi="Arial" w:cs="Arial"/>
        </w:rPr>
        <w:tab/>
      </w:r>
      <w:r>
        <w:rPr>
          <w:rFonts w:ascii="Arial" w:hAnsi="Arial" w:cs="Arial"/>
        </w:rPr>
        <w:t>As</w:t>
      </w:r>
      <w:r w:rsidR="1B6FA5BB" w:rsidRPr="67718727">
        <w:rPr>
          <w:rFonts w:ascii="Arial" w:hAnsi="Arial" w:cs="Arial"/>
        </w:rPr>
        <w:t xml:space="preserve"> an alternative to suspension or termination, Coventry City Council </w:t>
      </w:r>
      <w:r w:rsidR="49B4A4A9" w:rsidRPr="67718727">
        <w:rPr>
          <w:rFonts w:ascii="Arial" w:hAnsi="Arial" w:cs="Arial"/>
        </w:rPr>
        <w:t>will consider providing</w:t>
      </w:r>
      <w:r w:rsidR="1B6FA5BB" w:rsidRPr="67718727">
        <w:rPr>
          <w:rFonts w:ascii="Arial" w:hAnsi="Arial" w:cs="Arial"/>
        </w:rPr>
        <w:t xml:space="preserve"> the </w:t>
      </w:r>
      <w:r w:rsidR="3EDCAC8E" w:rsidRPr="67718727">
        <w:rPr>
          <w:rFonts w:ascii="Arial" w:hAnsi="Arial" w:cs="Arial"/>
        </w:rPr>
        <w:t>D</w:t>
      </w:r>
      <w:r w:rsidR="1B6FA5BB" w:rsidRPr="67718727">
        <w:rPr>
          <w:rFonts w:ascii="Arial" w:hAnsi="Arial" w:cs="Arial"/>
        </w:rPr>
        <w:t xml:space="preserve">irect </w:t>
      </w:r>
      <w:r w:rsidR="3EDCAC8E" w:rsidRPr="67718727">
        <w:rPr>
          <w:rFonts w:ascii="Arial" w:hAnsi="Arial" w:cs="Arial"/>
        </w:rPr>
        <w:t>P</w:t>
      </w:r>
      <w:r w:rsidR="1B6FA5BB" w:rsidRPr="67718727">
        <w:rPr>
          <w:rFonts w:ascii="Arial" w:hAnsi="Arial" w:cs="Arial"/>
        </w:rPr>
        <w:t xml:space="preserve">ayment via a third-party managed account </w:t>
      </w:r>
      <w:r w:rsidR="0A5E2E5B" w:rsidRPr="67718727">
        <w:rPr>
          <w:rFonts w:ascii="Arial" w:hAnsi="Arial" w:cs="Arial"/>
        </w:rPr>
        <w:t>provider where</w:t>
      </w:r>
      <w:r w:rsidR="1B6FA5BB" w:rsidRPr="67718727">
        <w:rPr>
          <w:rFonts w:ascii="Arial" w:hAnsi="Arial" w:cs="Arial"/>
        </w:rPr>
        <w:t xml:space="preserve"> it is appropriate</w:t>
      </w:r>
      <w:r w:rsidR="6BB94B94" w:rsidRPr="67718727">
        <w:rPr>
          <w:rFonts w:ascii="Arial" w:hAnsi="Arial" w:cs="Arial"/>
        </w:rPr>
        <w:t xml:space="preserve">. </w:t>
      </w:r>
      <w:r w:rsidR="1B6FA5BB" w:rsidRPr="67718727">
        <w:rPr>
          <w:rFonts w:ascii="Arial" w:hAnsi="Arial" w:cs="Arial"/>
        </w:rPr>
        <w:t xml:space="preserve">Where suspension is required, the individual will be offered the option of a managed bank account as an alternative to suspension. </w:t>
      </w:r>
    </w:p>
    <w:p w14:paraId="012CACDD" w14:textId="77777777" w:rsidR="00E16719" w:rsidRPr="000454D6" w:rsidRDefault="00E16719" w:rsidP="00F23AC3">
      <w:pPr>
        <w:spacing w:after="0" w:line="240" w:lineRule="auto"/>
        <w:ind w:left="924" w:hanging="567"/>
        <w:jc w:val="both"/>
        <w:rPr>
          <w:rFonts w:ascii="Arial" w:hAnsi="Arial" w:cs="Arial"/>
        </w:rPr>
      </w:pPr>
    </w:p>
    <w:p w14:paraId="4D064D53" w14:textId="26F5579E" w:rsidR="00E16719" w:rsidRPr="000454D6" w:rsidRDefault="0B1F374D"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5.5 </w:t>
      </w:r>
      <w:r w:rsidR="00A16E80">
        <w:rPr>
          <w:rFonts w:ascii="Arial" w:hAnsi="Arial" w:cs="Arial"/>
        </w:rPr>
        <w:t xml:space="preserve">  </w:t>
      </w:r>
      <w:r w:rsidR="69DE6ACA" w:rsidRPr="67718727">
        <w:rPr>
          <w:rFonts w:ascii="Arial" w:hAnsi="Arial" w:cs="Arial"/>
        </w:rPr>
        <w:t>Coventry</w:t>
      </w:r>
      <w:r w:rsidR="1B6FA5BB" w:rsidRPr="67718727">
        <w:rPr>
          <w:rFonts w:ascii="Arial" w:hAnsi="Arial" w:cs="Arial"/>
        </w:rPr>
        <w:t xml:space="preserve"> City Council or the individual, can terminate the </w:t>
      </w:r>
      <w:r w:rsidR="3963B270" w:rsidRPr="67718727">
        <w:rPr>
          <w:rFonts w:ascii="Arial" w:hAnsi="Arial" w:cs="Arial"/>
        </w:rPr>
        <w:t>D</w:t>
      </w:r>
      <w:r w:rsidR="1B6FA5BB" w:rsidRPr="67718727">
        <w:rPr>
          <w:rFonts w:ascii="Arial" w:hAnsi="Arial" w:cs="Arial"/>
        </w:rPr>
        <w:t xml:space="preserve">irect </w:t>
      </w:r>
      <w:r w:rsidR="3963B270" w:rsidRPr="67718727">
        <w:rPr>
          <w:rFonts w:ascii="Arial" w:hAnsi="Arial" w:cs="Arial"/>
        </w:rPr>
        <w:t>P</w:t>
      </w:r>
      <w:r w:rsidR="1B6FA5BB" w:rsidRPr="67718727">
        <w:rPr>
          <w:rFonts w:ascii="Arial" w:hAnsi="Arial" w:cs="Arial"/>
        </w:rPr>
        <w:t>ayment by providing four</w:t>
      </w:r>
      <w:r w:rsidR="0FE125D6" w:rsidRPr="67718727">
        <w:rPr>
          <w:rFonts w:ascii="Arial" w:hAnsi="Arial" w:cs="Arial"/>
        </w:rPr>
        <w:t>-</w:t>
      </w:r>
      <w:r w:rsidR="1B6FA5BB" w:rsidRPr="67718727">
        <w:rPr>
          <w:rFonts w:ascii="Arial" w:hAnsi="Arial" w:cs="Arial"/>
        </w:rPr>
        <w:t xml:space="preserve">weeks' </w:t>
      </w:r>
      <w:r w:rsidR="00EF3E6A">
        <w:rPr>
          <w:rFonts w:ascii="Arial" w:hAnsi="Arial" w:cs="Arial"/>
        </w:rPr>
        <w:t xml:space="preserve">written </w:t>
      </w:r>
      <w:r w:rsidR="1B6FA5BB" w:rsidRPr="67718727">
        <w:rPr>
          <w:rFonts w:ascii="Arial" w:hAnsi="Arial" w:cs="Arial"/>
        </w:rPr>
        <w:t xml:space="preserve">notice. </w:t>
      </w:r>
    </w:p>
    <w:p w14:paraId="05D13EA6" w14:textId="77777777" w:rsidR="00E16719" w:rsidRPr="000454D6" w:rsidRDefault="00E16719" w:rsidP="00F23AC3">
      <w:pPr>
        <w:pStyle w:val="paragraph"/>
        <w:spacing w:before="0" w:beforeAutospacing="0" w:after="0" w:afterAutospacing="0"/>
        <w:ind w:left="924" w:hanging="567"/>
        <w:jc w:val="both"/>
        <w:textAlignment w:val="baseline"/>
        <w:rPr>
          <w:rFonts w:ascii="Arial" w:hAnsi="Arial" w:cs="Arial"/>
          <w:highlight w:val="yellow"/>
        </w:rPr>
      </w:pPr>
    </w:p>
    <w:p w14:paraId="773E8333" w14:textId="03D9D47E" w:rsidR="00E16719" w:rsidRPr="004A582A" w:rsidRDefault="48166BF7"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5.6 </w:t>
      </w:r>
      <w:r w:rsidR="00A16E80">
        <w:rPr>
          <w:rFonts w:ascii="Arial" w:hAnsi="Arial" w:cs="Arial"/>
        </w:rPr>
        <w:t xml:space="preserve">  </w:t>
      </w:r>
      <w:r w:rsidR="1B6FA5BB" w:rsidRPr="67718727">
        <w:rPr>
          <w:rFonts w:ascii="Arial" w:hAnsi="Arial" w:cs="Arial"/>
        </w:rPr>
        <w:t xml:space="preserve">Direct </w:t>
      </w:r>
      <w:r w:rsidR="3963B270" w:rsidRPr="67718727">
        <w:rPr>
          <w:rFonts w:ascii="Arial" w:hAnsi="Arial" w:cs="Arial"/>
        </w:rPr>
        <w:t>P</w:t>
      </w:r>
      <w:r w:rsidR="1B6FA5BB" w:rsidRPr="67718727">
        <w:rPr>
          <w:rFonts w:ascii="Arial" w:hAnsi="Arial" w:cs="Arial"/>
        </w:rPr>
        <w:t>ayments will only be terminated by Coventry City Council, after there has been opportunity for the</w:t>
      </w:r>
      <w:r w:rsidR="577092C6" w:rsidRPr="67718727">
        <w:rPr>
          <w:rFonts w:ascii="Arial" w:hAnsi="Arial" w:cs="Arial"/>
        </w:rPr>
        <w:t xml:space="preserve"> adult, carer, young carer, parent of a disabled child or their nominated authorised person to</w:t>
      </w:r>
      <w:r w:rsidR="0053EA94" w:rsidRPr="67718727">
        <w:rPr>
          <w:rFonts w:ascii="Arial" w:hAnsi="Arial" w:cs="Arial"/>
        </w:rPr>
        <w:t xml:space="preserve"> </w:t>
      </w:r>
      <w:r w:rsidR="577092C6" w:rsidRPr="67718727">
        <w:rPr>
          <w:rFonts w:ascii="Arial" w:hAnsi="Arial" w:cs="Arial"/>
        </w:rPr>
        <w:t xml:space="preserve">be given additional support, advice and guidance if they have not been complying with the conditions of a </w:t>
      </w:r>
      <w:r w:rsidR="3963B270" w:rsidRPr="67718727">
        <w:rPr>
          <w:rFonts w:ascii="Arial" w:hAnsi="Arial" w:cs="Arial"/>
        </w:rPr>
        <w:t>D</w:t>
      </w:r>
      <w:r w:rsidR="577092C6" w:rsidRPr="67718727">
        <w:rPr>
          <w:rFonts w:ascii="Arial" w:hAnsi="Arial" w:cs="Arial"/>
        </w:rPr>
        <w:t xml:space="preserve">irect </w:t>
      </w:r>
      <w:r w:rsidR="3963B270" w:rsidRPr="67718727">
        <w:rPr>
          <w:rFonts w:ascii="Arial" w:hAnsi="Arial" w:cs="Arial"/>
        </w:rPr>
        <w:t>P</w:t>
      </w:r>
      <w:r w:rsidR="577092C6" w:rsidRPr="67718727">
        <w:rPr>
          <w:rFonts w:ascii="Arial" w:hAnsi="Arial" w:cs="Arial"/>
        </w:rPr>
        <w:t>ayment</w:t>
      </w:r>
      <w:r w:rsidR="0D88E2E3" w:rsidRPr="67718727">
        <w:rPr>
          <w:rFonts w:ascii="Arial" w:hAnsi="Arial" w:cs="Arial"/>
        </w:rPr>
        <w:t xml:space="preserve"> </w:t>
      </w:r>
      <w:r w:rsidR="0D88E2E3" w:rsidRPr="004A582A">
        <w:rPr>
          <w:rFonts w:ascii="Arial" w:hAnsi="Arial" w:cs="Arial"/>
        </w:rPr>
        <w:t>as set out within the Letter of Agreement</w:t>
      </w:r>
      <w:r w:rsidR="577092C6" w:rsidRPr="004A582A">
        <w:rPr>
          <w:rFonts w:ascii="Arial" w:hAnsi="Arial" w:cs="Arial"/>
        </w:rPr>
        <w:t>.</w:t>
      </w:r>
      <w:r w:rsidR="13587297" w:rsidRPr="004A582A">
        <w:rPr>
          <w:rFonts w:ascii="Arial" w:hAnsi="Arial" w:cs="Arial"/>
        </w:rPr>
        <w:t xml:space="preserve"> </w:t>
      </w:r>
    </w:p>
    <w:p w14:paraId="5C2D687B" w14:textId="377EE60A" w:rsidR="00E16719" w:rsidRPr="000454D6" w:rsidRDefault="00E16719" w:rsidP="00F23AC3">
      <w:pPr>
        <w:pStyle w:val="paragraph"/>
        <w:spacing w:before="0" w:beforeAutospacing="0" w:after="0" w:afterAutospacing="0"/>
        <w:ind w:left="924" w:hanging="567"/>
        <w:jc w:val="both"/>
        <w:textAlignment w:val="baseline"/>
        <w:rPr>
          <w:highlight w:val="yellow"/>
        </w:rPr>
      </w:pPr>
    </w:p>
    <w:p w14:paraId="5678457D" w14:textId="29062534" w:rsidR="00E16719" w:rsidRPr="004A582A" w:rsidRDefault="6CF8474C" w:rsidP="00F23AC3">
      <w:pPr>
        <w:pStyle w:val="paragraph"/>
        <w:spacing w:before="0" w:beforeAutospacing="0" w:after="0" w:afterAutospacing="0" w:line="360" w:lineRule="auto"/>
        <w:ind w:left="924" w:hanging="567"/>
        <w:jc w:val="both"/>
        <w:textAlignment w:val="baseline"/>
        <w:rPr>
          <w:rFonts w:ascii="Arial" w:hAnsi="Arial" w:cs="Arial"/>
        </w:rPr>
      </w:pPr>
      <w:r w:rsidRPr="004A582A">
        <w:rPr>
          <w:rFonts w:ascii="Arial" w:hAnsi="Arial" w:cs="Arial"/>
        </w:rPr>
        <w:t xml:space="preserve">5.7 </w:t>
      </w:r>
      <w:r w:rsidR="00A16E80">
        <w:rPr>
          <w:rFonts w:ascii="Arial" w:hAnsi="Arial" w:cs="Arial"/>
        </w:rPr>
        <w:t xml:space="preserve">  </w:t>
      </w:r>
      <w:r w:rsidR="13587297" w:rsidRPr="004A582A">
        <w:rPr>
          <w:rFonts w:ascii="Arial" w:hAnsi="Arial" w:cs="Arial"/>
        </w:rPr>
        <w:t xml:space="preserve">As part of this process the </w:t>
      </w:r>
      <w:r w:rsidR="6C482D65" w:rsidRPr="004A582A">
        <w:rPr>
          <w:rFonts w:ascii="Arial" w:hAnsi="Arial" w:cs="Arial"/>
        </w:rPr>
        <w:t>Independent</w:t>
      </w:r>
      <w:r w:rsidR="13587297" w:rsidRPr="004A582A">
        <w:rPr>
          <w:rFonts w:ascii="Arial" w:hAnsi="Arial" w:cs="Arial"/>
        </w:rPr>
        <w:t xml:space="preserve"> Living Team will send out </w:t>
      </w:r>
      <w:r w:rsidR="002C1900" w:rsidRPr="00C95BFE">
        <w:rPr>
          <w:rFonts w:ascii="Arial" w:hAnsi="Arial" w:cs="Arial"/>
        </w:rPr>
        <w:t>a</w:t>
      </w:r>
      <w:r w:rsidR="000209F5" w:rsidRPr="00C95BFE">
        <w:rPr>
          <w:rFonts w:ascii="Arial" w:hAnsi="Arial" w:cs="Arial"/>
        </w:rPr>
        <w:t xml:space="preserve"> letter</w:t>
      </w:r>
      <w:r w:rsidR="000209F5">
        <w:rPr>
          <w:rFonts w:ascii="Arial" w:hAnsi="Arial" w:cs="Arial"/>
        </w:rPr>
        <w:t xml:space="preserve"> </w:t>
      </w:r>
      <w:r w:rsidR="000209F5" w:rsidRPr="004A582A">
        <w:rPr>
          <w:rFonts w:ascii="Arial" w:hAnsi="Arial" w:cs="Arial"/>
        </w:rPr>
        <w:t>requesting</w:t>
      </w:r>
      <w:r w:rsidR="13587297" w:rsidRPr="004A582A">
        <w:rPr>
          <w:rFonts w:ascii="Arial" w:hAnsi="Arial" w:cs="Arial"/>
        </w:rPr>
        <w:t xml:space="preserve"> information </w:t>
      </w:r>
      <w:r w:rsidR="3BF9E7ED" w:rsidRPr="004A582A">
        <w:rPr>
          <w:rFonts w:ascii="Arial" w:hAnsi="Arial" w:cs="Arial"/>
        </w:rPr>
        <w:t xml:space="preserve">relating to </w:t>
      </w:r>
      <w:r w:rsidR="739CCFD2" w:rsidRPr="004A582A">
        <w:rPr>
          <w:rFonts w:ascii="Arial" w:hAnsi="Arial" w:cs="Arial"/>
        </w:rPr>
        <w:t xml:space="preserve">any </w:t>
      </w:r>
      <w:r w:rsidR="3BF9E7ED" w:rsidRPr="004A582A">
        <w:rPr>
          <w:rFonts w:ascii="Arial" w:hAnsi="Arial" w:cs="Arial"/>
        </w:rPr>
        <w:t>unpaid client contributions and</w:t>
      </w:r>
      <w:r w:rsidR="024756DD" w:rsidRPr="004A582A">
        <w:rPr>
          <w:rFonts w:ascii="Arial" w:hAnsi="Arial" w:cs="Arial"/>
        </w:rPr>
        <w:t>/</w:t>
      </w:r>
      <w:r w:rsidR="3BF9E7ED" w:rsidRPr="004A582A">
        <w:rPr>
          <w:rFonts w:ascii="Arial" w:hAnsi="Arial" w:cs="Arial"/>
        </w:rPr>
        <w:t xml:space="preserve">or </w:t>
      </w:r>
      <w:r w:rsidR="4D63B9E6" w:rsidRPr="004A582A">
        <w:rPr>
          <w:rFonts w:ascii="Arial" w:hAnsi="Arial" w:cs="Arial"/>
        </w:rPr>
        <w:t>evidence</w:t>
      </w:r>
      <w:r w:rsidR="3BF9E7ED" w:rsidRPr="004A582A">
        <w:rPr>
          <w:rFonts w:ascii="Arial" w:hAnsi="Arial" w:cs="Arial"/>
        </w:rPr>
        <w:t xml:space="preserve"> of how the Direct Payment has been used to meet an assessed need</w:t>
      </w:r>
      <w:r w:rsidR="004A582A" w:rsidRPr="004A582A">
        <w:rPr>
          <w:rFonts w:ascii="Arial" w:hAnsi="Arial" w:cs="Arial"/>
        </w:rPr>
        <w:t>.</w:t>
      </w:r>
      <w:r w:rsidR="3BF9E7ED" w:rsidRPr="004A582A">
        <w:rPr>
          <w:rFonts w:ascii="Arial" w:hAnsi="Arial" w:cs="Arial"/>
        </w:rPr>
        <w:t xml:space="preserve"> </w:t>
      </w:r>
      <w:r w:rsidR="577092C6" w:rsidRPr="004A582A">
        <w:rPr>
          <w:rFonts w:ascii="Arial" w:hAnsi="Arial" w:cs="Arial"/>
        </w:rPr>
        <w:t xml:space="preserve"> </w:t>
      </w:r>
      <w:r w:rsidR="68550912" w:rsidRPr="004A582A">
        <w:rPr>
          <w:rFonts w:ascii="Arial" w:hAnsi="Arial" w:cs="Arial"/>
        </w:rPr>
        <w:t>I</w:t>
      </w:r>
      <w:r w:rsidR="577092C6" w:rsidRPr="004A582A">
        <w:rPr>
          <w:rFonts w:ascii="Arial" w:hAnsi="Arial" w:cs="Arial"/>
        </w:rPr>
        <w:t xml:space="preserve">f </w:t>
      </w:r>
      <w:r w:rsidR="3963B270" w:rsidRPr="004A582A">
        <w:rPr>
          <w:rFonts w:ascii="Arial" w:hAnsi="Arial" w:cs="Arial"/>
        </w:rPr>
        <w:t>D</w:t>
      </w:r>
      <w:r w:rsidR="577092C6" w:rsidRPr="004A582A">
        <w:rPr>
          <w:rFonts w:ascii="Arial" w:hAnsi="Arial" w:cs="Arial"/>
        </w:rPr>
        <w:t xml:space="preserve">irect </w:t>
      </w:r>
      <w:r w:rsidR="3963B270" w:rsidRPr="004A582A">
        <w:rPr>
          <w:rFonts w:ascii="Arial" w:hAnsi="Arial" w:cs="Arial"/>
        </w:rPr>
        <w:t>P</w:t>
      </w:r>
      <w:r w:rsidR="577092C6" w:rsidRPr="004A582A">
        <w:rPr>
          <w:rFonts w:ascii="Arial" w:hAnsi="Arial" w:cs="Arial"/>
        </w:rPr>
        <w:t xml:space="preserve">ayment recipients </w:t>
      </w:r>
      <w:r w:rsidR="3B5028AF" w:rsidRPr="004A582A">
        <w:rPr>
          <w:rFonts w:ascii="Arial" w:hAnsi="Arial" w:cs="Arial"/>
        </w:rPr>
        <w:t xml:space="preserve">do not </w:t>
      </w:r>
      <w:r w:rsidR="21178A02" w:rsidRPr="004A582A">
        <w:rPr>
          <w:rFonts w:ascii="Arial" w:hAnsi="Arial" w:cs="Arial"/>
        </w:rPr>
        <w:t xml:space="preserve">provide a response to the Independent Living </w:t>
      </w:r>
      <w:r w:rsidR="00ED12A7" w:rsidRPr="004A582A">
        <w:rPr>
          <w:rFonts w:ascii="Arial" w:hAnsi="Arial" w:cs="Arial"/>
        </w:rPr>
        <w:t>Team,</w:t>
      </w:r>
      <w:r w:rsidR="6306E9BD" w:rsidRPr="004A582A">
        <w:rPr>
          <w:rFonts w:ascii="Arial" w:hAnsi="Arial" w:cs="Arial"/>
        </w:rPr>
        <w:t xml:space="preserve"> </w:t>
      </w:r>
      <w:r w:rsidR="6306E9BD" w:rsidRPr="00C95BFE">
        <w:rPr>
          <w:rFonts w:ascii="Arial" w:hAnsi="Arial" w:cs="Arial"/>
        </w:rPr>
        <w:t xml:space="preserve">then </w:t>
      </w:r>
      <w:r w:rsidR="577092C6" w:rsidRPr="00C95BFE">
        <w:rPr>
          <w:rFonts w:ascii="Arial" w:hAnsi="Arial" w:cs="Arial"/>
        </w:rPr>
        <w:t xml:space="preserve">Coventry City Council will </w:t>
      </w:r>
      <w:r w:rsidR="000209F5" w:rsidRPr="00C95BFE">
        <w:rPr>
          <w:rFonts w:ascii="Arial" w:hAnsi="Arial" w:cs="Arial"/>
        </w:rPr>
        <w:t xml:space="preserve">raise an invoice for the client contribution arrears /unevidenced spend and </w:t>
      </w:r>
      <w:r w:rsidR="489A7677" w:rsidRPr="00C95BFE">
        <w:rPr>
          <w:rFonts w:ascii="Arial" w:hAnsi="Arial" w:cs="Arial"/>
        </w:rPr>
        <w:t xml:space="preserve">give the recipient four weeks’ notice of its intention to </w:t>
      </w:r>
      <w:r w:rsidR="577092C6" w:rsidRPr="00C95BFE">
        <w:rPr>
          <w:rFonts w:ascii="Arial" w:hAnsi="Arial" w:cs="Arial"/>
        </w:rPr>
        <w:t xml:space="preserve">suspend or end the </w:t>
      </w:r>
      <w:r w:rsidR="3963B270" w:rsidRPr="00C95BFE">
        <w:rPr>
          <w:rFonts w:ascii="Arial" w:hAnsi="Arial" w:cs="Arial"/>
        </w:rPr>
        <w:t>D</w:t>
      </w:r>
      <w:r w:rsidR="577092C6" w:rsidRPr="00C95BFE">
        <w:rPr>
          <w:rFonts w:ascii="Arial" w:hAnsi="Arial" w:cs="Arial"/>
        </w:rPr>
        <w:t xml:space="preserve">irect </w:t>
      </w:r>
      <w:r w:rsidR="3963B270" w:rsidRPr="00C95BFE">
        <w:rPr>
          <w:rFonts w:ascii="Arial" w:hAnsi="Arial" w:cs="Arial"/>
        </w:rPr>
        <w:t>P</w:t>
      </w:r>
      <w:r w:rsidR="577092C6" w:rsidRPr="00C95BFE">
        <w:rPr>
          <w:rFonts w:ascii="Arial" w:hAnsi="Arial" w:cs="Arial"/>
        </w:rPr>
        <w:t>ayment.</w:t>
      </w:r>
      <w:r w:rsidR="577092C6" w:rsidRPr="004A582A">
        <w:rPr>
          <w:rFonts w:ascii="Arial" w:hAnsi="Arial" w:cs="Arial"/>
        </w:rPr>
        <w:t xml:space="preserve"> If there is no </w:t>
      </w:r>
      <w:r w:rsidR="68CB021A" w:rsidRPr="004A582A">
        <w:rPr>
          <w:rFonts w:ascii="Arial" w:hAnsi="Arial" w:cs="Arial"/>
        </w:rPr>
        <w:t xml:space="preserve">further </w:t>
      </w:r>
      <w:r w:rsidR="577092C6" w:rsidRPr="004A582A">
        <w:rPr>
          <w:rFonts w:ascii="Arial" w:hAnsi="Arial" w:cs="Arial"/>
        </w:rPr>
        <w:t>response to th</w:t>
      </w:r>
      <w:r w:rsidR="210950E8" w:rsidRPr="004A582A">
        <w:rPr>
          <w:rFonts w:ascii="Arial" w:hAnsi="Arial" w:cs="Arial"/>
        </w:rPr>
        <w:t>is</w:t>
      </w:r>
      <w:r w:rsidR="577092C6" w:rsidRPr="004A582A">
        <w:rPr>
          <w:rFonts w:ascii="Arial" w:hAnsi="Arial" w:cs="Arial"/>
        </w:rPr>
        <w:t xml:space="preserve"> notice</w:t>
      </w:r>
      <w:r w:rsidR="540AD012" w:rsidRPr="004A582A">
        <w:rPr>
          <w:rFonts w:ascii="Arial" w:hAnsi="Arial" w:cs="Arial"/>
        </w:rPr>
        <w:t xml:space="preserve">, </w:t>
      </w:r>
      <w:r w:rsidR="577092C6" w:rsidRPr="004A582A">
        <w:rPr>
          <w:rFonts w:ascii="Arial" w:hAnsi="Arial" w:cs="Arial"/>
        </w:rPr>
        <w:t xml:space="preserve">the </w:t>
      </w:r>
      <w:r w:rsidR="3963B270" w:rsidRPr="004A582A">
        <w:rPr>
          <w:rFonts w:ascii="Arial" w:hAnsi="Arial" w:cs="Arial"/>
        </w:rPr>
        <w:t>D</w:t>
      </w:r>
      <w:r w:rsidR="577092C6" w:rsidRPr="004A582A">
        <w:rPr>
          <w:rFonts w:ascii="Arial" w:hAnsi="Arial" w:cs="Arial"/>
        </w:rPr>
        <w:t xml:space="preserve">irect </w:t>
      </w:r>
      <w:r w:rsidR="3963B270" w:rsidRPr="004A582A">
        <w:rPr>
          <w:rFonts w:ascii="Arial" w:hAnsi="Arial" w:cs="Arial"/>
        </w:rPr>
        <w:t>P</w:t>
      </w:r>
      <w:r w:rsidR="577092C6" w:rsidRPr="004A582A">
        <w:rPr>
          <w:rFonts w:ascii="Arial" w:hAnsi="Arial" w:cs="Arial"/>
        </w:rPr>
        <w:t xml:space="preserve">ayment will be ended </w:t>
      </w:r>
      <w:r w:rsidR="3963B270" w:rsidRPr="004A582A">
        <w:rPr>
          <w:rFonts w:ascii="Arial" w:hAnsi="Arial" w:cs="Arial"/>
        </w:rPr>
        <w:t xml:space="preserve">by </w:t>
      </w:r>
      <w:r w:rsidR="577092C6" w:rsidRPr="004A582A">
        <w:rPr>
          <w:rFonts w:ascii="Arial" w:hAnsi="Arial" w:cs="Arial"/>
        </w:rPr>
        <w:t>Coventry City Council</w:t>
      </w:r>
      <w:r w:rsidR="02783ABD" w:rsidRPr="004A582A">
        <w:rPr>
          <w:rFonts w:ascii="Arial" w:hAnsi="Arial" w:cs="Arial"/>
        </w:rPr>
        <w:t>.</w:t>
      </w:r>
      <w:r w:rsidR="1B58F1EA" w:rsidRPr="004A582A">
        <w:rPr>
          <w:rFonts w:ascii="Arial" w:hAnsi="Arial" w:cs="Arial"/>
        </w:rPr>
        <w:t xml:space="preserve"> Any non-compliance by the nominated </w:t>
      </w:r>
      <w:r w:rsidR="4D9C26D7" w:rsidRPr="004A582A">
        <w:rPr>
          <w:rFonts w:ascii="Arial" w:hAnsi="Arial" w:cs="Arial"/>
        </w:rPr>
        <w:t>third-party</w:t>
      </w:r>
      <w:r w:rsidR="1B58F1EA" w:rsidRPr="004A582A">
        <w:rPr>
          <w:rFonts w:ascii="Arial" w:hAnsi="Arial" w:cs="Arial"/>
        </w:rPr>
        <w:t xml:space="preserve"> organisation will be managed through Coventry City Council’s contract compliance process. </w:t>
      </w:r>
    </w:p>
    <w:p w14:paraId="748C1D3F" w14:textId="77777777" w:rsidR="00E16719" w:rsidRPr="000454D6" w:rsidRDefault="00E16719" w:rsidP="00F23AC3">
      <w:pPr>
        <w:pStyle w:val="paragraph"/>
        <w:spacing w:before="0" w:beforeAutospacing="0" w:after="0" w:afterAutospacing="0"/>
        <w:ind w:left="924" w:hanging="567"/>
        <w:jc w:val="both"/>
        <w:textAlignment w:val="baseline"/>
        <w:rPr>
          <w:rFonts w:ascii="Arial" w:hAnsi="Arial" w:cs="Arial"/>
          <w:highlight w:val="yellow"/>
        </w:rPr>
      </w:pPr>
    </w:p>
    <w:p w14:paraId="4AA876B4" w14:textId="6C2A6741" w:rsidR="00E16719" w:rsidRPr="000454D6" w:rsidRDefault="19810186"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5.8 </w:t>
      </w:r>
      <w:r w:rsidR="00A16E80">
        <w:rPr>
          <w:rFonts w:ascii="Arial" w:hAnsi="Arial" w:cs="Arial"/>
        </w:rPr>
        <w:t xml:space="preserve">  </w:t>
      </w:r>
      <w:r w:rsidR="57DBDE43" w:rsidRPr="67718727">
        <w:rPr>
          <w:rFonts w:ascii="Arial" w:hAnsi="Arial" w:cs="Arial"/>
        </w:rPr>
        <w:t xml:space="preserve">When the </w:t>
      </w:r>
      <w:r w:rsidR="3963B270" w:rsidRPr="67718727">
        <w:rPr>
          <w:rFonts w:ascii="Arial" w:hAnsi="Arial" w:cs="Arial"/>
        </w:rPr>
        <w:t>D</w:t>
      </w:r>
      <w:r w:rsidR="57DBDE43" w:rsidRPr="67718727">
        <w:rPr>
          <w:rFonts w:ascii="Arial" w:hAnsi="Arial" w:cs="Arial"/>
        </w:rPr>
        <w:t xml:space="preserve">irect </w:t>
      </w:r>
      <w:r w:rsidR="3963B270" w:rsidRPr="67718727">
        <w:rPr>
          <w:rFonts w:ascii="Arial" w:hAnsi="Arial" w:cs="Arial"/>
        </w:rPr>
        <w:t>P</w:t>
      </w:r>
      <w:r w:rsidR="57DBDE43" w:rsidRPr="67718727">
        <w:rPr>
          <w:rFonts w:ascii="Arial" w:hAnsi="Arial" w:cs="Arial"/>
        </w:rPr>
        <w:t xml:space="preserve">ayment has ended because the adult, carer, young carer, parent of a disabled child or their nominated authorised person decides they would prefer Coventry City Council to arrange their support directly, the </w:t>
      </w:r>
      <w:r w:rsidR="57DBDE43" w:rsidRPr="67718727">
        <w:rPr>
          <w:rFonts w:ascii="Arial" w:hAnsi="Arial" w:cs="Arial"/>
        </w:rPr>
        <w:lastRenderedPageBreak/>
        <w:t xml:space="preserve">recipient of the </w:t>
      </w:r>
      <w:r w:rsidR="3963B270" w:rsidRPr="67718727">
        <w:rPr>
          <w:rFonts w:ascii="Arial" w:hAnsi="Arial" w:cs="Arial"/>
        </w:rPr>
        <w:t>D</w:t>
      </w:r>
      <w:r w:rsidR="57DBDE43" w:rsidRPr="67718727">
        <w:rPr>
          <w:rFonts w:ascii="Arial" w:hAnsi="Arial" w:cs="Arial"/>
        </w:rPr>
        <w:t xml:space="preserve">irect </w:t>
      </w:r>
      <w:r w:rsidR="3963B270" w:rsidRPr="67718727">
        <w:rPr>
          <w:rFonts w:ascii="Arial" w:hAnsi="Arial" w:cs="Arial"/>
        </w:rPr>
        <w:t>P</w:t>
      </w:r>
      <w:r w:rsidR="57DBDE43" w:rsidRPr="67718727">
        <w:rPr>
          <w:rFonts w:ascii="Arial" w:hAnsi="Arial" w:cs="Arial"/>
        </w:rPr>
        <w:t xml:space="preserve">ayment should finalise any outstanding payments including returning any unspent money to Coventry City Council and close the </w:t>
      </w:r>
      <w:r w:rsidR="3963B270" w:rsidRPr="67718727">
        <w:rPr>
          <w:rFonts w:ascii="Arial" w:hAnsi="Arial" w:cs="Arial"/>
        </w:rPr>
        <w:t>D</w:t>
      </w:r>
      <w:r w:rsidR="57DBDE43" w:rsidRPr="67718727">
        <w:rPr>
          <w:rFonts w:ascii="Arial" w:hAnsi="Arial" w:cs="Arial"/>
        </w:rPr>
        <w:t xml:space="preserve">irect </w:t>
      </w:r>
      <w:r w:rsidR="3963B270" w:rsidRPr="67718727">
        <w:rPr>
          <w:rFonts w:ascii="Arial" w:hAnsi="Arial" w:cs="Arial"/>
        </w:rPr>
        <w:t>P</w:t>
      </w:r>
      <w:r w:rsidR="57DBDE43" w:rsidRPr="67718727">
        <w:rPr>
          <w:rFonts w:ascii="Arial" w:hAnsi="Arial" w:cs="Arial"/>
        </w:rPr>
        <w:t xml:space="preserve">ayment account within </w:t>
      </w:r>
      <w:r w:rsidR="79FDF128" w:rsidRPr="67718727">
        <w:rPr>
          <w:rFonts w:ascii="Arial" w:hAnsi="Arial" w:cs="Arial"/>
        </w:rPr>
        <w:t xml:space="preserve">three </w:t>
      </w:r>
      <w:r w:rsidR="57DBDE43" w:rsidRPr="67718727">
        <w:rPr>
          <w:rFonts w:ascii="Arial" w:hAnsi="Arial" w:cs="Arial"/>
        </w:rPr>
        <w:t>months. </w:t>
      </w:r>
      <w:r w:rsidR="341E16E3" w:rsidRPr="67718727">
        <w:rPr>
          <w:rFonts w:ascii="Arial" w:hAnsi="Arial" w:cs="Arial"/>
        </w:rPr>
        <w:t>If the managing agent has not returned unspent money or repaid the overpaid funding to Coventry City Council and closed the account within three months, Coventry City Council may instruct debtor proceedings to recover the monies from the adult, carer, young carer, parent of a disabled child or their nominated authorised person or organisation.</w:t>
      </w:r>
    </w:p>
    <w:p w14:paraId="3BDEB1E8" w14:textId="77777777" w:rsidR="00E16719" w:rsidRPr="000454D6" w:rsidRDefault="00E16719" w:rsidP="00F23AC3">
      <w:pPr>
        <w:pStyle w:val="paragraph"/>
        <w:spacing w:before="0" w:beforeAutospacing="0" w:after="0" w:afterAutospacing="0"/>
        <w:ind w:left="924" w:hanging="567"/>
        <w:jc w:val="both"/>
        <w:textAlignment w:val="baseline"/>
        <w:rPr>
          <w:rFonts w:ascii="Arial" w:hAnsi="Arial" w:cs="Arial"/>
        </w:rPr>
      </w:pPr>
    </w:p>
    <w:p w14:paraId="56A634ED" w14:textId="0D4AED6B" w:rsidR="00E16719" w:rsidRPr="000454D6" w:rsidRDefault="2768DE90"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5.9 </w:t>
      </w:r>
      <w:r w:rsidR="00A16E80">
        <w:rPr>
          <w:rFonts w:ascii="Arial" w:hAnsi="Arial" w:cs="Arial"/>
        </w:rPr>
        <w:t xml:space="preserve">  </w:t>
      </w:r>
      <w:r w:rsidR="1B6FA5BB" w:rsidRPr="67718727">
        <w:rPr>
          <w:rFonts w:ascii="Arial" w:hAnsi="Arial" w:cs="Arial"/>
        </w:rPr>
        <w:t xml:space="preserve">Where the </w:t>
      </w:r>
      <w:r w:rsidR="1031B8D4" w:rsidRPr="67718727">
        <w:rPr>
          <w:rFonts w:ascii="Arial" w:hAnsi="Arial" w:cs="Arial"/>
        </w:rPr>
        <w:t>D</w:t>
      </w:r>
      <w:r w:rsidR="1B6FA5BB" w:rsidRPr="67718727">
        <w:rPr>
          <w:rFonts w:ascii="Arial" w:hAnsi="Arial" w:cs="Arial"/>
        </w:rPr>
        <w:t xml:space="preserve">irect </w:t>
      </w:r>
      <w:r w:rsidR="1031B8D4" w:rsidRPr="67718727">
        <w:rPr>
          <w:rFonts w:ascii="Arial" w:hAnsi="Arial" w:cs="Arial"/>
        </w:rPr>
        <w:t>P</w:t>
      </w:r>
      <w:r w:rsidR="1B6FA5BB" w:rsidRPr="67718727">
        <w:rPr>
          <w:rFonts w:ascii="Arial" w:hAnsi="Arial" w:cs="Arial"/>
        </w:rPr>
        <w:t>ayment recipient employed P</w:t>
      </w:r>
      <w:r w:rsidR="1031B8D4" w:rsidRPr="67718727">
        <w:rPr>
          <w:rFonts w:ascii="Arial" w:hAnsi="Arial" w:cs="Arial"/>
        </w:rPr>
        <w:t xml:space="preserve">ersonal </w:t>
      </w:r>
      <w:r w:rsidR="1B6FA5BB" w:rsidRPr="67718727">
        <w:rPr>
          <w:rFonts w:ascii="Arial" w:hAnsi="Arial" w:cs="Arial"/>
        </w:rPr>
        <w:t>A</w:t>
      </w:r>
      <w:r w:rsidR="1031B8D4" w:rsidRPr="67718727">
        <w:rPr>
          <w:rFonts w:ascii="Arial" w:hAnsi="Arial" w:cs="Arial"/>
        </w:rPr>
        <w:t>ssistants</w:t>
      </w:r>
      <w:r w:rsidR="1B6FA5BB" w:rsidRPr="67718727">
        <w:rPr>
          <w:rFonts w:ascii="Arial" w:hAnsi="Arial" w:cs="Arial"/>
        </w:rPr>
        <w:t xml:space="preserve">, they will </w:t>
      </w:r>
      <w:r w:rsidR="4F29FA7E" w:rsidRPr="67718727">
        <w:rPr>
          <w:rFonts w:ascii="Arial" w:hAnsi="Arial" w:cs="Arial"/>
        </w:rPr>
        <w:t>need</w:t>
      </w:r>
      <w:r w:rsidR="1B6FA5BB" w:rsidRPr="67718727">
        <w:rPr>
          <w:rFonts w:ascii="Arial" w:hAnsi="Arial" w:cs="Arial"/>
        </w:rPr>
        <w:t xml:space="preserve"> to take appropriate action in relation to their employment rights. Individuals should take advice from their </w:t>
      </w:r>
      <w:r w:rsidR="068DB07E" w:rsidRPr="67718727">
        <w:rPr>
          <w:rFonts w:ascii="Arial" w:hAnsi="Arial" w:cs="Arial"/>
        </w:rPr>
        <w:t>Employer</w:t>
      </w:r>
      <w:r w:rsidR="00AA6CDA">
        <w:rPr>
          <w:rFonts w:ascii="Arial" w:hAnsi="Arial" w:cs="Arial"/>
        </w:rPr>
        <w:t>’</w:t>
      </w:r>
      <w:r w:rsidR="068DB07E" w:rsidRPr="67718727">
        <w:rPr>
          <w:rFonts w:ascii="Arial" w:hAnsi="Arial" w:cs="Arial"/>
        </w:rPr>
        <w:t xml:space="preserve">s Liability </w:t>
      </w:r>
      <w:r w:rsidR="1B6FA5BB" w:rsidRPr="67718727">
        <w:rPr>
          <w:rFonts w:ascii="Arial" w:hAnsi="Arial" w:cs="Arial"/>
        </w:rPr>
        <w:t xml:space="preserve">insurance provider, or other employment specialist. Support with this can be provided by </w:t>
      </w:r>
      <w:r w:rsidR="14BF643D" w:rsidRPr="67718727">
        <w:rPr>
          <w:rFonts w:ascii="Arial" w:hAnsi="Arial" w:cs="Arial"/>
        </w:rPr>
        <w:t>Penderel's</w:t>
      </w:r>
      <w:r w:rsidR="1B6FA5BB" w:rsidRPr="67718727">
        <w:rPr>
          <w:rFonts w:ascii="Arial" w:hAnsi="Arial" w:cs="Arial"/>
        </w:rPr>
        <w:t xml:space="preserve"> Trust. </w:t>
      </w:r>
    </w:p>
    <w:p w14:paraId="41495E43" w14:textId="77777777" w:rsidR="00E16719" w:rsidRPr="000454D6" w:rsidRDefault="00E16719" w:rsidP="00F23AC3">
      <w:pPr>
        <w:pStyle w:val="paragraph"/>
        <w:spacing w:before="0" w:beforeAutospacing="0" w:after="0" w:afterAutospacing="0"/>
        <w:ind w:left="924" w:hanging="567"/>
        <w:jc w:val="both"/>
        <w:textAlignment w:val="baseline"/>
        <w:rPr>
          <w:rFonts w:ascii="Arial" w:hAnsi="Arial" w:cs="Arial"/>
        </w:rPr>
      </w:pPr>
    </w:p>
    <w:p w14:paraId="7C69D242" w14:textId="451CFA97" w:rsidR="00E16719" w:rsidRDefault="04821D50"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5.10 </w:t>
      </w:r>
      <w:r w:rsidR="6680EFF2" w:rsidRPr="67718727">
        <w:rPr>
          <w:rFonts w:ascii="Arial" w:hAnsi="Arial" w:cs="Arial"/>
        </w:rPr>
        <w:t xml:space="preserve">Direct </w:t>
      </w:r>
      <w:r w:rsidR="1031B8D4" w:rsidRPr="67718727">
        <w:rPr>
          <w:rFonts w:ascii="Arial" w:hAnsi="Arial" w:cs="Arial"/>
        </w:rPr>
        <w:t>P</w:t>
      </w:r>
      <w:r w:rsidR="6680EFF2" w:rsidRPr="67718727">
        <w:rPr>
          <w:rFonts w:ascii="Arial" w:hAnsi="Arial" w:cs="Arial"/>
        </w:rPr>
        <w:t>ayments will end when an adult, carer young carer or child has permanently moved out of Coventry</w:t>
      </w:r>
      <w:r w:rsidR="43F0BDB6" w:rsidRPr="67718727">
        <w:rPr>
          <w:rFonts w:ascii="Arial" w:hAnsi="Arial" w:cs="Arial"/>
        </w:rPr>
        <w:t xml:space="preserve">, </w:t>
      </w:r>
      <w:r w:rsidR="6680EFF2" w:rsidRPr="67718727">
        <w:rPr>
          <w:rFonts w:ascii="Arial" w:hAnsi="Arial" w:cs="Arial"/>
        </w:rPr>
        <w:t>unless there has been an agreement by Coventry City Council to continue to fund this adult or child’s eligible needs. This could happen when the Council has arranged for a Direct Payment recipient to be placed out of the city for a non-residential placement. This does not apply when someone temporarily moves out of Coventry and still retains their permanent address in Coventry</w:t>
      </w:r>
      <w:r w:rsidR="1031B8D4" w:rsidRPr="67718727">
        <w:rPr>
          <w:rFonts w:ascii="Arial" w:hAnsi="Arial" w:cs="Arial"/>
        </w:rPr>
        <w:t>,</w:t>
      </w:r>
      <w:r w:rsidR="6680EFF2" w:rsidRPr="67718727">
        <w:rPr>
          <w:rFonts w:ascii="Arial" w:hAnsi="Arial" w:cs="Arial"/>
        </w:rPr>
        <w:t xml:space="preserve"> for example</w:t>
      </w:r>
      <w:r w:rsidR="1031B8D4" w:rsidRPr="67718727">
        <w:rPr>
          <w:rFonts w:ascii="Arial" w:hAnsi="Arial" w:cs="Arial"/>
        </w:rPr>
        <w:t>,</w:t>
      </w:r>
      <w:r w:rsidR="6680EFF2" w:rsidRPr="67718727">
        <w:rPr>
          <w:rFonts w:ascii="Arial" w:hAnsi="Arial" w:cs="Arial"/>
        </w:rPr>
        <w:t xml:space="preserve"> young people who live away for school</w:t>
      </w:r>
      <w:r w:rsidR="1031B8D4" w:rsidRPr="67718727">
        <w:rPr>
          <w:rFonts w:ascii="Arial" w:hAnsi="Arial" w:cs="Arial"/>
        </w:rPr>
        <w:t>,</w:t>
      </w:r>
      <w:r w:rsidR="6680EFF2" w:rsidRPr="67718727">
        <w:rPr>
          <w:rFonts w:ascii="Arial" w:hAnsi="Arial" w:cs="Arial"/>
        </w:rPr>
        <w:t xml:space="preserve"> </w:t>
      </w:r>
      <w:r w:rsidR="00ED12A7" w:rsidRPr="67718727">
        <w:rPr>
          <w:rFonts w:ascii="Arial" w:hAnsi="Arial" w:cs="Arial"/>
        </w:rPr>
        <w:t>college,</w:t>
      </w:r>
      <w:r w:rsidR="6680EFF2" w:rsidRPr="67718727">
        <w:rPr>
          <w:rFonts w:ascii="Arial" w:hAnsi="Arial" w:cs="Arial"/>
        </w:rPr>
        <w:t xml:space="preserve"> or university. Where a person has moved out of the city permanently </w:t>
      </w:r>
      <w:r w:rsidR="1031B8D4" w:rsidRPr="67718727">
        <w:rPr>
          <w:rFonts w:ascii="Arial" w:hAnsi="Arial" w:cs="Arial"/>
        </w:rPr>
        <w:t>D</w:t>
      </w:r>
      <w:r w:rsidR="6680EFF2" w:rsidRPr="67718727">
        <w:rPr>
          <w:rFonts w:ascii="Arial" w:hAnsi="Arial" w:cs="Arial"/>
        </w:rPr>
        <w:t xml:space="preserve">irect </w:t>
      </w:r>
      <w:r w:rsidR="1031B8D4" w:rsidRPr="67718727">
        <w:rPr>
          <w:rFonts w:ascii="Arial" w:hAnsi="Arial" w:cs="Arial"/>
        </w:rPr>
        <w:t>P</w:t>
      </w:r>
      <w:r w:rsidR="6680EFF2" w:rsidRPr="67718727">
        <w:rPr>
          <w:rFonts w:ascii="Arial" w:hAnsi="Arial" w:cs="Arial"/>
        </w:rPr>
        <w:t>ayment funding will continue for a period of four</w:t>
      </w:r>
      <w:r w:rsidR="08F0F11F" w:rsidRPr="67718727">
        <w:rPr>
          <w:rFonts w:ascii="Arial" w:hAnsi="Arial" w:cs="Arial"/>
        </w:rPr>
        <w:t xml:space="preserve"> </w:t>
      </w:r>
      <w:r w:rsidR="6680EFF2" w:rsidRPr="67718727">
        <w:rPr>
          <w:rFonts w:ascii="Arial" w:hAnsi="Arial" w:cs="Arial"/>
        </w:rPr>
        <w:t>weeks to allow time for a re</w:t>
      </w:r>
      <w:r w:rsidR="1031B8D4" w:rsidRPr="67718727">
        <w:rPr>
          <w:rFonts w:ascii="Arial" w:hAnsi="Arial" w:cs="Arial"/>
        </w:rPr>
        <w:t>-</w:t>
      </w:r>
      <w:r w:rsidR="6680EFF2" w:rsidRPr="67718727">
        <w:rPr>
          <w:rFonts w:ascii="Arial" w:hAnsi="Arial" w:cs="Arial"/>
        </w:rPr>
        <w:t>assessment to be completed under the Care Act 2014 by the Council in the area they have moved to.</w:t>
      </w:r>
    </w:p>
    <w:p w14:paraId="02B42CFC" w14:textId="77777777" w:rsidR="00E16719" w:rsidRPr="00E16719" w:rsidRDefault="00E16719" w:rsidP="00F23AC3">
      <w:pPr>
        <w:pStyle w:val="paragraph"/>
        <w:spacing w:before="0" w:beforeAutospacing="0" w:after="0" w:afterAutospacing="0"/>
        <w:ind w:left="924" w:hanging="567"/>
        <w:jc w:val="both"/>
        <w:textAlignment w:val="baseline"/>
        <w:rPr>
          <w:rFonts w:ascii="Arial" w:hAnsi="Arial" w:cs="Arial"/>
        </w:rPr>
      </w:pPr>
    </w:p>
    <w:p w14:paraId="43A68AEF" w14:textId="27C2D2B1" w:rsidR="00B66C50" w:rsidRDefault="0A45D45B" w:rsidP="00F23AC3">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5.11 </w:t>
      </w:r>
      <w:r w:rsidR="79FDF128" w:rsidRPr="67718727">
        <w:rPr>
          <w:rFonts w:ascii="Arial" w:hAnsi="Arial" w:cs="Arial"/>
        </w:rPr>
        <w:t xml:space="preserve">When the </w:t>
      </w:r>
      <w:r w:rsidR="1031B8D4" w:rsidRPr="67718727">
        <w:rPr>
          <w:rFonts w:ascii="Arial" w:hAnsi="Arial" w:cs="Arial"/>
        </w:rPr>
        <w:t>D</w:t>
      </w:r>
      <w:r w:rsidR="79FDF128" w:rsidRPr="67718727">
        <w:rPr>
          <w:rFonts w:ascii="Arial" w:hAnsi="Arial" w:cs="Arial"/>
        </w:rPr>
        <w:t xml:space="preserve">irect </w:t>
      </w:r>
      <w:r w:rsidR="1031B8D4" w:rsidRPr="67718727">
        <w:rPr>
          <w:rFonts w:ascii="Arial" w:hAnsi="Arial" w:cs="Arial"/>
        </w:rPr>
        <w:t>P</w:t>
      </w:r>
      <w:r w:rsidR="79FDF128" w:rsidRPr="67718727">
        <w:rPr>
          <w:rFonts w:ascii="Arial" w:hAnsi="Arial" w:cs="Arial"/>
        </w:rPr>
        <w:t xml:space="preserve">ayment has ended because the adult, carer, young carer or child has died, </w:t>
      </w:r>
      <w:r w:rsidR="731D66CA" w:rsidRPr="67718727">
        <w:rPr>
          <w:rFonts w:ascii="Arial" w:hAnsi="Arial" w:cs="Arial"/>
        </w:rPr>
        <w:t>contact should be made with</w:t>
      </w:r>
      <w:r w:rsidR="79FDF128" w:rsidRPr="67718727">
        <w:rPr>
          <w:rFonts w:ascii="Arial" w:hAnsi="Arial" w:cs="Arial"/>
        </w:rPr>
        <w:t xml:space="preserve"> Coventry City Council </w:t>
      </w:r>
      <w:r w:rsidR="30B38531" w:rsidRPr="67718727">
        <w:rPr>
          <w:rFonts w:ascii="Arial" w:hAnsi="Arial" w:cs="Arial"/>
        </w:rPr>
        <w:t>by the executor and</w:t>
      </w:r>
      <w:r w:rsidR="006356AE">
        <w:rPr>
          <w:rFonts w:ascii="Arial" w:hAnsi="Arial" w:cs="Arial"/>
        </w:rPr>
        <w:t>/</w:t>
      </w:r>
      <w:r w:rsidR="30B38531" w:rsidRPr="67718727">
        <w:rPr>
          <w:rFonts w:ascii="Arial" w:hAnsi="Arial" w:cs="Arial"/>
        </w:rPr>
        <w:t>o</w:t>
      </w:r>
      <w:r w:rsidR="006356AE">
        <w:rPr>
          <w:rFonts w:ascii="Arial" w:hAnsi="Arial" w:cs="Arial"/>
        </w:rPr>
        <w:t>r</w:t>
      </w:r>
      <w:r w:rsidR="30B38531" w:rsidRPr="67718727">
        <w:rPr>
          <w:rFonts w:ascii="Arial" w:hAnsi="Arial" w:cs="Arial"/>
        </w:rPr>
        <w:t xml:space="preserve"> a representative dealing with the deceased</w:t>
      </w:r>
      <w:r w:rsidR="006356AE">
        <w:rPr>
          <w:rFonts w:ascii="Arial" w:hAnsi="Arial" w:cs="Arial"/>
        </w:rPr>
        <w:t>’s</w:t>
      </w:r>
      <w:r w:rsidR="30B38531" w:rsidRPr="67718727">
        <w:rPr>
          <w:rFonts w:ascii="Arial" w:hAnsi="Arial" w:cs="Arial"/>
        </w:rPr>
        <w:t xml:space="preserve"> estate </w:t>
      </w:r>
      <w:r w:rsidR="430F2B0F" w:rsidRPr="67718727">
        <w:rPr>
          <w:rFonts w:ascii="Arial" w:hAnsi="Arial" w:cs="Arial"/>
        </w:rPr>
        <w:t>within six weeks to</w:t>
      </w:r>
      <w:r w:rsidR="79FDF128" w:rsidRPr="67718727">
        <w:rPr>
          <w:rFonts w:ascii="Arial" w:hAnsi="Arial" w:cs="Arial"/>
        </w:rPr>
        <w:t xml:space="preserve"> finalise the payments and close the </w:t>
      </w:r>
      <w:r w:rsidR="1031B8D4" w:rsidRPr="67718727">
        <w:rPr>
          <w:rFonts w:ascii="Arial" w:hAnsi="Arial" w:cs="Arial"/>
        </w:rPr>
        <w:t>D</w:t>
      </w:r>
      <w:r w:rsidR="79FDF128" w:rsidRPr="67718727">
        <w:rPr>
          <w:rFonts w:ascii="Arial" w:hAnsi="Arial" w:cs="Arial"/>
        </w:rPr>
        <w:t xml:space="preserve">irect </w:t>
      </w:r>
      <w:r w:rsidR="1031B8D4" w:rsidRPr="67718727">
        <w:rPr>
          <w:rFonts w:ascii="Arial" w:hAnsi="Arial" w:cs="Arial"/>
        </w:rPr>
        <w:t>P</w:t>
      </w:r>
      <w:r w:rsidR="79FDF128" w:rsidRPr="67718727">
        <w:rPr>
          <w:rFonts w:ascii="Arial" w:hAnsi="Arial" w:cs="Arial"/>
        </w:rPr>
        <w:t>ayment account.  </w:t>
      </w:r>
    </w:p>
    <w:p w14:paraId="301FC14D" w14:textId="77777777" w:rsidR="00C95BFE" w:rsidRDefault="00C95BFE" w:rsidP="00F23AC3">
      <w:pPr>
        <w:pStyle w:val="paragraph"/>
        <w:spacing w:before="0" w:beforeAutospacing="0" w:after="0" w:afterAutospacing="0" w:line="360" w:lineRule="auto"/>
        <w:ind w:left="924" w:hanging="567"/>
        <w:jc w:val="both"/>
        <w:textAlignment w:val="baseline"/>
        <w:rPr>
          <w:rFonts w:ascii="Arial" w:hAnsi="Arial" w:cs="Arial"/>
        </w:rPr>
      </w:pPr>
    </w:p>
    <w:p w14:paraId="48B2D96D" w14:textId="77777777" w:rsidR="00C95BFE" w:rsidRPr="000454D6" w:rsidRDefault="00C95BFE" w:rsidP="00F23AC3">
      <w:pPr>
        <w:pStyle w:val="paragraph"/>
        <w:spacing w:before="0" w:beforeAutospacing="0" w:after="0" w:afterAutospacing="0" w:line="360" w:lineRule="auto"/>
        <w:ind w:left="924" w:hanging="567"/>
        <w:jc w:val="both"/>
        <w:textAlignment w:val="baseline"/>
        <w:rPr>
          <w:rFonts w:ascii="Arial" w:hAnsi="Arial" w:cs="Arial"/>
        </w:rPr>
      </w:pPr>
    </w:p>
    <w:p w14:paraId="199D4570" w14:textId="16368D30" w:rsidR="00403815" w:rsidRPr="000454D6" w:rsidRDefault="00403815" w:rsidP="00403815">
      <w:pPr>
        <w:spacing w:after="0" w:line="240" w:lineRule="auto"/>
        <w:ind w:left="720"/>
        <w:jc w:val="both"/>
        <w:textAlignment w:val="baseline"/>
        <w:rPr>
          <w:rFonts w:ascii="Arial" w:eastAsia="Times New Roman" w:hAnsi="Arial" w:cs="Arial"/>
          <w:sz w:val="24"/>
          <w:szCs w:val="24"/>
          <w:highlight w:val="yellow"/>
          <w:lang w:eastAsia="en-GB"/>
        </w:rPr>
      </w:pPr>
    </w:p>
    <w:p w14:paraId="0479A11B" w14:textId="4674B6EC" w:rsidR="00403815" w:rsidRPr="000454D6" w:rsidRDefault="2DF24C01" w:rsidP="00CE7998">
      <w:pPr>
        <w:pStyle w:val="paragraph"/>
        <w:spacing w:before="0" w:beforeAutospacing="0" w:after="0" w:afterAutospacing="0"/>
        <w:ind w:left="357"/>
        <w:jc w:val="both"/>
        <w:textAlignment w:val="baseline"/>
        <w:outlineLvl w:val="1"/>
        <w:rPr>
          <w:rStyle w:val="normaltextrun"/>
          <w:rFonts w:ascii="Arial" w:hAnsi="Arial" w:cs="Arial"/>
          <w:b/>
          <w:bCs/>
          <w:sz w:val="28"/>
          <w:szCs w:val="28"/>
        </w:rPr>
      </w:pPr>
      <w:bookmarkStart w:id="149" w:name="_Toc137047005"/>
      <w:bookmarkStart w:id="150" w:name="_Toc137047837"/>
      <w:bookmarkStart w:id="151" w:name="_Toc173158647"/>
      <w:r w:rsidRPr="00CE7998">
        <w:rPr>
          <w:rStyle w:val="normaltextrun"/>
          <w:rFonts w:ascii="Arial" w:hAnsi="Arial" w:cs="Arial"/>
          <w:b/>
          <w:bCs/>
          <w:sz w:val="28"/>
          <w:szCs w:val="28"/>
        </w:rPr>
        <w:lastRenderedPageBreak/>
        <w:t xml:space="preserve">Discontinuing </w:t>
      </w:r>
      <w:r w:rsidR="1031B8D4" w:rsidRPr="00CE7998">
        <w:rPr>
          <w:rStyle w:val="normaltextrun"/>
          <w:rFonts w:ascii="Arial" w:hAnsi="Arial" w:cs="Arial"/>
          <w:b/>
          <w:bCs/>
          <w:sz w:val="28"/>
          <w:szCs w:val="28"/>
        </w:rPr>
        <w:t>D</w:t>
      </w:r>
      <w:r w:rsidRPr="00CE7998">
        <w:rPr>
          <w:rStyle w:val="normaltextrun"/>
          <w:rFonts w:ascii="Arial" w:hAnsi="Arial" w:cs="Arial"/>
          <w:b/>
          <w:bCs/>
          <w:sz w:val="28"/>
          <w:szCs w:val="28"/>
        </w:rPr>
        <w:t xml:space="preserve">irect </w:t>
      </w:r>
      <w:r w:rsidR="1031B8D4" w:rsidRPr="00CE7998">
        <w:rPr>
          <w:rStyle w:val="normaltextrun"/>
          <w:rFonts w:ascii="Arial" w:hAnsi="Arial" w:cs="Arial"/>
          <w:b/>
          <w:bCs/>
          <w:sz w:val="28"/>
          <w:szCs w:val="28"/>
        </w:rPr>
        <w:t>P</w:t>
      </w:r>
      <w:r w:rsidRPr="00CE7998">
        <w:rPr>
          <w:rStyle w:val="normaltextrun"/>
          <w:rFonts w:ascii="Arial" w:hAnsi="Arial" w:cs="Arial"/>
          <w:b/>
          <w:bCs/>
          <w:sz w:val="28"/>
          <w:szCs w:val="28"/>
        </w:rPr>
        <w:t xml:space="preserve">ayments in the case of persons </w:t>
      </w:r>
      <w:r w:rsidR="4A73A9D5" w:rsidRPr="00CE7998">
        <w:rPr>
          <w:rStyle w:val="normaltextrun"/>
          <w:rFonts w:ascii="Arial" w:hAnsi="Arial" w:cs="Arial"/>
          <w:b/>
          <w:bCs/>
          <w:sz w:val="28"/>
          <w:szCs w:val="28"/>
        </w:rPr>
        <w:t>lacking</w:t>
      </w:r>
      <w:r w:rsidRPr="00CE7998">
        <w:rPr>
          <w:rStyle w:val="normaltextrun"/>
          <w:rFonts w:ascii="Arial" w:hAnsi="Arial" w:cs="Arial"/>
          <w:b/>
          <w:bCs/>
          <w:sz w:val="28"/>
          <w:szCs w:val="28"/>
        </w:rPr>
        <w:t xml:space="preserve"> </w:t>
      </w:r>
      <w:r w:rsidR="00CE7998">
        <w:rPr>
          <w:rStyle w:val="normaltextrun"/>
          <w:rFonts w:ascii="Arial" w:hAnsi="Arial" w:cs="Arial"/>
          <w:b/>
          <w:bCs/>
          <w:sz w:val="28"/>
          <w:szCs w:val="28"/>
        </w:rPr>
        <w:t xml:space="preserve">       </w:t>
      </w:r>
      <w:r w:rsidRPr="00CE7998">
        <w:rPr>
          <w:rStyle w:val="normaltextrun"/>
          <w:rFonts w:ascii="Arial" w:hAnsi="Arial" w:cs="Arial"/>
          <w:b/>
          <w:bCs/>
          <w:sz w:val="28"/>
          <w:szCs w:val="28"/>
        </w:rPr>
        <w:t xml:space="preserve">capacity to consent to the </w:t>
      </w:r>
      <w:r w:rsidR="1031B8D4" w:rsidRPr="00CE7998">
        <w:rPr>
          <w:rStyle w:val="normaltextrun"/>
          <w:rFonts w:ascii="Arial" w:hAnsi="Arial" w:cs="Arial"/>
          <w:b/>
          <w:bCs/>
          <w:sz w:val="28"/>
          <w:szCs w:val="28"/>
        </w:rPr>
        <w:t>D</w:t>
      </w:r>
      <w:r w:rsidRPr="00CE7998">
        <w:rPr>
          <w:rStyle w:val="normaltextrun"/>
          <w:rFonts w:ascii="Arial" w:hAnsi="Arial" w:cs="Arial"/>
          <w:b/>
          <w:bCs/>
          <w:sz w:val="28"/>
          <w:szCs w:val="28"/>
        </w:rPr>
        <w:t xml:space="preserve">irect </w:t>
      </w:r>
      <w:r w:rsidR="6ADE7747" w:rsidRPr="00CE7998">
        <w:rPr>
          <w:rStyle w:val="normaltextrun"/>
          <w:rFonts w:ascii="Arial" w:hAnsi="Arial" w:cs="Arial"/>
          <w:b/>
          <w:bCs/>
          <w:sz w:val="28"/>
          <w:szCs w:val="28"/>
        </w:rPr>
        <w:t>P</w:t>
      </w:r>
      <w:r w:rsidRPr="00CE7998">
        <w:rPr>
          <w:rStyle w:val="normaltextrun"/>
          <w:rFonts w:ascii="Arial" w:hAnsi="Arial" w:cs="Arial"/>
          <w:b/>
          <w:bCs/>
          <w:sz w:val="28"/>
          <w:szCs w:val="28"/>
        </w:rPr>
        <w:t>ayment</w:t>
      </w:r>
      <w:bookmarkEnd w:id="149"/>
      <w:bookmarkEnd w:id="150"/>
      <w:bookmarkEnd w:id="151"/>
      <w:r w:rsidRPr="67718727">
        <w:rPr>
          <w:rStyle w:val="normaltextrun"/>
          <w:rFonts w:ascii="Arial" w:hAnsi="Arial" w:cs="Arial"/>
          <w:b/>
          <w:bCs/>
          <w:sz w:val="28"/>
          <w:szCs w:val="28"/>
        </w:rPr>
        <w:t> </w:t>
      </w:r>
    </w:p>
    <w:p w14:paraId="492630F8" w14:textId="1C5EC166" w:rsidR="00403815" w:rsidRPr="000454D6" w:rsidRDefault="00403815" w:rsidP="745FC1D2">
      <w:pPr>
        <w:spacing w:after="0" w:line="240" w:lineRule="auto"/>
        <w:jc w:val="both"/>
        <w:textAlignment w:val="baseline"/>
        <w:rPr>
          <w:rFonts w:ascii="Arial" w:eastAsia="Times New Roman" w:hAnsi="Arial" w:cs="Arial"/>
          <w:sz w:val="24"/>
          <w:szCs w:val="24"/>
          <w:lang w:eastAsia="en-GB"/>
        </w:rPr>
      </w:pPr>
    </w:p>
    <w:p w14:paraId="593181B8" w14:textId="42095D07" w:rsidR="00403815" w:rsidRPr="000454D6" w:rsidRDefault="3760DF5C" w:rsidP="00CD0198">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5.</w:t>
      </w:r>
      <w:r w:rsidR="009036FF">
        <w:rPr>
          <w:rFonts w:ascii="Arial" w:hAnsi="Arial" w:cs="Arial"/>
          <w:lang w:val="en-US"/>
        </w:rPr>
        <w:t xml:space="preserve">12 </w:t>
      </w:r>
      <w:r w:rsidR="2DF24C01" w:rsidRPr="67718727">
        <w:rPr>
          <w:rFonts w:ascii="Arial" w:hAnsi="Arial" w:cs="Arial"/>
          <w:lang w:val="en-US"/>
        </w:rPr>
        <w:t xml:space="preserve">Where an adult or young person aged 16 or </w:t>
      </w:r>
      <w:r w:rsidR="3B188D99" w:rsidRPr="67718727">
        <w:rPr>
          <w:rFonts w:ascii="Arial" w:hAnsi="Arial" w:cs="Arial"/>
          <w:lang w:val="en-US"/>
        </w:rPr>
        <w:t>17 in</w:t>
      </w:r>
      <w:r w:rsidR="2DF24C01" w:rsidRPr="67718727">
        <w:rPr>
          <w:rFonts w:ascii="Arial" w:hAnsi="Arial" w:cs="Arial"/>
          <w:lang w:val="en-US"/>
        </w:rPr>
        <w:t xml:space="preserve"> receipt of a </w:t>
      </w:r>
      <w:r w:rsidR="6ADE7747" w:rsidRPr="67718727">
        <w:rPr>
          <w:rFonts w:ascii="Arial" w:hAnsi="Arial" w:cs="Arial"/>
          <w:lang w:val="en-US"/>
        </w:rPr>
        <w:t>D</w:t>
      </w:r>
      <w:r w:rsidR="2DF24C01" w:rsidRPr="67718727">
        <w:rPr>
          <w:rFonts w:ascii="Arial" w:hAnsi="Arial" w:cs="Arial"/>
          <w:lang w:val="en-US"/>
        </w:rPr>
        <w:t xml:space="preserve">irect </w:t>
      </w:r>
      <w:r w:rsidR="6ADE7747" w:rsidRPr="67718727">
        <w:rPr>
          <w:rFonts w:ascii="Arial" w:hAnsi="Arial" w:cs="Arial"/>
          <w:lang w:val="en-US"/>
        </w:rPr>
        <w:t>P</w:t>
      </w:r>
      <w:r w:rsidR="2DF24C01" w:rsidRPr="67718727">
        <w:rPr>
          <w:rFonts w:ascii="Arial" w:hAnsi="Arial" w:cs="Arial"/>
          <w:lang w:val="en-US"/>
        </w:rPr>
        <w:t xml:space="preserve">ayment loses capacity to manage the </w:t>
      </w:r>
      <w:r w:rsidR="6ADE7747" w:rsidRPr="67718727">
        <w:rPr>
          <w:rFonts w:ascii="Arial" w:hAnsi="Arial" w:cs="Arial"/>
          <w:lang w:val="en-US"/>
        </w:rPr>
        <w:t>D</w:t>
      </w:r>
      <w:r w:rsidR="2DF24C01" w:rsidRPr="67718727">
        <w:rPr>
          <w:rFonts w:ascii="Arial" w:hAnsi="Arial" w:cs="Arial"/>
          <w:lang w:val="en-US"/>
        </w:rPr>
        <w:t xml:space="preserve">irect </w:t>
      </w:r>
      <w:r w:rsidR="6ADE7747" w:rsidRPr="67718727">
        <w:rPr>
          <w:rFonts w:ascii="Arial" w:hAnsi="Arial" w:cs="Arial"/>
          <w:lang w:val="en-US"/>
        </w:rPr>
        <w:t>P</w:t>
      </w:r>
      <w:r w:rsidR="2DF24C01" w:rsidRPr="67718727">
        <w:rPr>
          <w:rFonts w:ascii="Arial" w:hAnsi="Arial" w:cs="Arial"/>
          <w:lang w:val="en-US"/>
        </w:rPr>
        <w:t xml:space="preserve">ayment, Coventry City Council will discontinue </w:t>
      </w:r>
      <w:r w:rsidR="6ADE7747" w:rsidRPr="67718727">
        <w:rPr>
          <w:rFonts w:ascii="Arial" w:hAnsi="Arial" w:cs="Arial"/>
          <w:lang w:val="en-US"/>
        </w:rPr>
        <w:t>D</w:t>
      </w:r>
      <w:r w:rsidR="2DF24C01" w:rsidRPr="67718727">
        <w:rPr>
          <w:rFonts w:ascii="Arial" w:hAnsi="Arial" w:cs="Arial"/>
          <w:lang w:val="en-US"/>
        </w:rPr>
        <w:t xml:space="preserve">irect </w:t>
      </w:r>
      <w:r w:rsidR="6ADE7747" w:rsidRPr="67718727">
        <w:rPr>
          <w:rFonts w:ascii="Arial" w:hAnsi="Arial" w:cs="Arial"/>
          <w:lang w:val="en-US"/>
        </w:rPr>
        <w:t>P</w:t>
      </w:r>
      <w:r w:rsidR="2DF24C01" w:rsidRPr="67718727">
        <w:rPr>
          <w:rFonts w:ascii="Arial" w:hAnsi="Arial" w:cs="Arial"/>
          <w:lang w:val="en-US"/>
        </w:rPr>
        <w:t xml:space="preserve">ayments to that person and consider making payments to a </w:t>
      </w:r>
      <w:r w:rsidR="2DF24C01" w:rsidRPr="67718727">
        <w:rPr>
          <w:rFonts w:ascii="Arial" w:hAnsi="Arial" w:cs="Arial"/>
        </w:rPr>
        <w:t xml:space="preserve">nominated </w:t>
      </w:r>
      <w:r w:rsidR="2DF24C01" w:rsidRPr="67718727">
        <w:rPr>
          <w:rFonts w:ascii="Arial" w:hAnsi="Arial" w:cs="Arial"/>
          <w:lang w:val="en-US"/>
        </w:rPr>
        <w:t>authorised person instead.  In the interim, Coventry City Council shall make alternative arrangements to ensure continuity of support for the person concerned.</w:t>
      </w:r>
      <w:r w:rsidR="2DF24C01" w:rsidRPr="67718727">
        <w:rPr>
          <w:rFonts w:ascii="Arial" w:hAnsi="Arial" w:cs="Arial"/>
        </w:rPr>
        <w:t> </w:t>
      </w:r>
    </w:p>
    <w:p w14:paraId="5B4A51B3" w14:textId="071D8762" w:rsidR="00403815" w:rsidRPr="000454D6" w:rsidRDefault="00403815" w:rsidP="00CD0198">
      <w:pPr>
        <w:spacing w:after="0" w:line="240" w:lineRule="auto"/>
        <w:ind w:left="924" w:hanging="567"/>
        <w:jc w:val="both"/>
        <w:textAlignment w:val="baseline"/>
        <w:rPr>
          <w:rFonts w:ascii="Arial" w:eastAsia="Times New Roman" w:hAnsi="Arial" w:cs="Arial"/>
          <w:sz w:val="24"/>
          <w:szCs w:val="24"/>
          <w:lang w:eastAsia="en-GB"/>
        </w:rPr>
      </w:pPr>
    </w:p>
    <w:p w14:paraId="4D2D2268" w14:textId="27BD9721" w:rsidR="00403815" w:rsidRPr="000454D6" w:rsidRDefault="5AC58752" w:rsidP="00CD0198">
      <w:pPr>
        <w:pStyle w:val="paragraph"/>
        <w:spacing w:before="0" w:beforeAutospacing="0" w:after="0" w:afterAutospacing="0" w:line="360" w:lineRule="auto"/>
        <w:ind w:left="924" w:hanging="567"/>
        <w:jc w:val="both"/>
        <w:textAlignment w:val="baseline"/>
        <w:rPr>
          <w:rFonts w:ascii="Arial" w:hAnsi="Arial" w:cs="Arial"/>
          <w:lang w:val="en-US"/>
        </w:rPr>
      </w:pPr>
      <w:r w:rsidRPr="67718727">
        <w:rPr>
          <w:rFonts w:ascii="Arial" w:hAnsi="Arial" w:cs="Arial"/>
          <w:lang w:val="en-US"/>
        </w:rPr>
        <w:t>5.</w:t>
      </w:r>
      <w:r w:rsidR="009036FF">
        <w:rPr>
          <w:rFonts w:ascii="Arial" w:hAnsi="Arial" w:cs="Arial"/>
          <w:lang w:val="en-US"/>
        </w:rPr>
        <w:t xml:space="preserve">13 </w:t>
      </w:r>
      <w:r w:rsidR="2DF24C01" w:rsidRPr="67718727">
        <w:rPr>
          <w:rFonts w:ascii="Arial" w:hAnsi="Arial" w:cs="Arial"/>
          <w:lang w:val="en-US"/>
        </w:rPr>
        <w:t>In the event that the loss of capacity to consent is temporary, Coventry City Council may continue to make payments if there is someone else who is willing to manage the payment. This will be a temporary measure until the person has regained capacity. </w:t>
      </w:r>
    </w:p>
    <w:p w14:paraId="578DDC93" w14:textId="3074ACFF" w:rsidR="00403815" w:rsidRPr="000454D6" w:rsidRDefault="00403815" w:rsidP="00CD0198">
      <w:pPr>
        <w:pStyle w:val="paragraph"/>
        <w:spacing w:before="0" w:beforeAutospacing="0" w:after="0" w:afterAutospacing="0"/>
        <w:ind w:left="924" w:hanging="567"/>
        <w:jc w:val="both"/>
        <w:textAlignment w:val="baseline"/>
        <w:rPr>
          <w:rFonts w:ascii="Arial" w:hAnsi="Arial" w:cs="Arial"/>
          <w:lang w:val="en-US"/>
        </w:rPr>
      </w:pPr>
    </w:p>
    <w:p w14:paraId="7853E9B6" w14:textId="2F5B8915" w:rsidR="00403815" w:rsidRPr="000454D6" w:rsidRDefault="39CFBDEF" w:rsidP="00CD0198">
      <w:pPr>
        <w:pStyle w:val="paragraph"/>
        <w:spacing w:before="0" w:beforeAutospacing="0" w:after="0" w:afterAutospacing="0" w:line="360" w:lineRule="auto"/>
        <w:ind w:left="924" w:hanging="567"/>
        <w:jc w:val="both"/>
        <w:textAlignment w:val="baseline"/>
        <w:rPr>
          <w:rFonts w:ascii="Arial" w:hAnsi="Arial" w:cs="Arial"/>
          <w:lang w:val="en-US"/>
        </w:rPr>
      </w:pPr>
      <w:r w:rsidRPr="67718727">
        <w:rPr>
          <w:rFonts w:ascii="Arial" w:hAnsi="Arial" w:cs="Arial"/>
          <w:lang w:val="en-US"/>
        </w:rPr>
        <w:t>5.</w:t>
      </w:r>
      <w:r w:rsidR="009036FF">
        <w:rPr>
          <w:rFonts w:ascii="Arial" w:hAnsi="Arial" w:cs="Arial"/>
          <w:lang w:val="en-US"/>
        </w:rPr>
        <w:t xml:space="preserve">14 </w:t>
      </w:r>
      <w:r w:rsidR="703362DF" w:rsidRPr="67718727">
        <w:rPr>
          <w:rFonts w:ascii="Arial" w:hAnsi="Arial" w:cs="Arial"/>
          <w:lang w:val="en-US"/>
        </w:rPr>
        <w:t>W</w:t>
      </w:r>
      <w:r w:rsidR="4719C5C7" w:rsidRPr="67718727">
        <w:rPr>
          <w:rFonts w:ascii="Arial" w:hAnsi="Arial" w:cs="Arial"/>
          <w:lang w:val="en-US"/>
        </w:rPr>
        <w:t xml:space="preserve">here there are concerns that an individual no longer has capacity to request the </w:t>
      </w:r>
      <w:r w:rsidR="6ADE7747" w:rsidRPr="67718727">
        <w:rPr>
          <w:rFonts w:ascii="Arial" w:hAnsi="Arial" w:cs="Arial"/>
          <w:lang w:val="en-US"/>
        </w:rPr>
        <w:t>D</w:t>
      </w:r>
      <w:r w:rsidR="4719C5C7" w:rsidRPr="67718727">
        <w:rPr>
          <w:rFonts w:ascii="Arial" w:hAnsi="Arial" w:cs="Arial"/>
          <w:lang w:val="en-US"/>
        </w:rPr>
        <w:t xml:space="preserve">irect </w:t>
      </w:r>
      <w:r w:rsidR="6ADE7747" w:rsidRPr="67718727">
        <w:rPr>
          <w:rFonts w:ascii="Arial" w:hAnsi="Arial" w:cs="Arial"/>
          <w:lang w:val="en-US"/>
        </w:rPr>
        <w:t>P</w:t>
      </w:r>
      <w:r w:rsidR="4719C5C7" w:rsidRPr="67718727">
        <w:rPr>
          <w:rFonts w:ascii="Arial" w:hAnsi="Arial" w:cs="Arial"/>
          <w:lang w:val="en-US"/>
        </w:rPr>
        <w:t xml:space="preserve">ayment, the allocated worker must carry out or arrange for </w:t>
      </w:r>
      <w:r w:rsidR="6A23D0E7" w:rsidRPr="67718727">
        <w:rPr>
          <w:rFonts w:ascii="Arial" w:hAnsi="Arial" w:cs="Arial"/>
          <w:lang w:val="en-US"/>
        </w:rPr>
        <w:t>a</w:t>
      </w:r>
      <w:r w:rsidR="0AE8B3B4" w:rsidRPr="67718727">
        <w:rPr>
          <w:rFonts w:ascii="Arial" w:hAnsi="Arial" w:cs="Arial"/>
          <w:lang w:val="en-US"/>
        </w:rPr>
        <w:t xml:space="preserve"> </w:t>
      </w:r>
      <w:r w:rsidR="6A23D0E7" w:rsidRPr="67718727">
        <w:rPr>
          <w:rFonts w:ascii="Arial" w:hAnsi="Arial" w:cs="Arial"/>
          <w:lang w:val="en-US"/>
        </w:rPr>
        <w:t>decision</w:t>
      </w:r>
      <w:r w:rsidR="3541B15D" w:rsidRPr="67718727">
        <w:rPr>
          <w:rFonts w:ascii="Arial" w:hAnsi="Arial" w:cs="Arial"/>
          <w:lang w:val="en-US"/>
        </w:rPr>
        <w:t>-</w:t>
      </w:r>
      <w:r w:rsidR="4719C5C7" w:rsidRPr="67718727">
        <w:rPr>
          <w:rFonts w:ascii="Arial" w:hAnsi="Arial" w:cs="Arial"/>
          <w:lang w:val="en-US"/>
        </w:rPr>
        <w:t xml:space="preserve">specific capacity assessment to be completed. Where it is determined that the </w:t>
      </w:r>
      <w:r w:rsidR="6ADE7747" w:rsidRPr="67718727">
        <w:rPr>
          <w:rFonts w:ascii="Arial" w:hAnsi="Arial" w:cs="Arial"/>
          <w:lang w:val="en-US"/>
        </w:rPr>
        <w:t>D</w:t>
      </w:r>
      <w:r w:rsidR="4719C5C7" w:rsidRPr="67718727">
        <w:rPr>
          <w:rFonts w:ascii="Arial" w:hAnsi="Arial" w:cs="Arial"/>
          <w:lang w:val="en-US"/>
        </w:rPr>
        <w:t xml:space="preserve">irect </w:t>
      </w:r>
      <w:r w:rsidR="6ADE7747" w:rsidRPr="67718727">
        <w:rPr>
          <w:rFonts w:ascii="Arial" w:hAnsi="Arial" w:cs="Arial"/>
          <w:lang w:val="en-US"/>
        </w:rPr>
        <w:t>P</w:t>
      </w:r>
      <w:r w:rsidR="4719C5C7" w:rsidRPr="67718727">
        <w:rPr>
          <w:rFonts w:ascii="Arial" w:hAnsi="Arial" w:cs="Arial"/>
          <w:lang w:val="en-US"/>
        </w:rPr>
        <w:t xml:space="preserve">ayment recipient lacks capacity to request the </w:t>
      </w:r>
      <w:r w:rsidR="6ADE7747" w:rsidRPr="67718727">
        <w:rPr>
          <w:rFonts w:ascii="Arial" w:hAnsi="Arial" w:cs="Arial"/>
          <w:lang w:val="en-US"/>
        </w:rPr>
        <w:t>D</w:t>
      </w:r>
      <w:r w:rsidR="4719C5C7" w:rsidRPr="67718727">
        <w:rPr>
          <w:rFonts w:ascii="Arial" w:hAnsi="Arial" w:cs="Arial"/>
          <w:lang w:val="en-US"/>
        </w:rPr>
        <w:t xml:space="preserve">irect </w:t>
      </w:r>
      <w:r w:rsidR="6ADE7747" w:rsidRPr="67718727">
        <w:rPr>
          <w:rFonts w:ascii="Arial" w:hAnsi="Arial" w:cs="Arial"/>
          <w:lang w:val="en-US"/>
        </w:rPr>
        <w:t>P</w:t>
      </w:r>
      <w:r w:rsidR="4719C5C7" w:rsidRPr="67718727">
        <w:rPr>
          <w:rFonts w:ascii="Arial" w:hAnsi="Arial" w:cs="Arial"/>
          <w:lang w:val="en-US"/>
        </w:rPr>
        <w:t>ayment, the payment to them directly must be terminated</w:t>
      </w:r>
      <w:r w:rsidR="703362DF" w:rsidRPr="67718727">
        <w:rPr>
          <w:rFonts w:ascii="Arial" w:hAnsi="Arial" w:cs="Arial"/>
          <w:lang w:val="en-US"/>
        </w:rPr>
        <w:t>.</w:t>
      </w:r>
    </w:p>
    <w:p w14:paraId="4639E40D" w14:textId="0CE76797" w:rsidR="00403815" w:rsidRPr="000454D6" w:rsidRDefault="00403815" w:rsidP="00CD0198">
      <w:pPr>
        <w:pStyle w:val="paragraph"/>
        <w:spacing w:before="0" w:beforeAutospacing="0" w:after="0" w:afterAutospacing="0"/>
        <w:ind w:left="924" w:hanging="567"/>
        <w:jc w:val="both"/>
        <w:textAlignment w:val="baseline"/>
        <w:rPr>
          <w:rFonts w:ascii="Arial" w:hAnsi="Arial" w:cs="Arial"/>
          <w:lang w:val="en-US"/>
        </w:rPr>
      </w:pPr>
    </w:p>
    <w:p w14:paraId="35EEA728" w14:textId="03C643B5" w:rsidR="00403815" w:rsidRDefault="6B6A917B" w:rsidP="00CD0198">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5.</w:t>
      </w:r>
      <w:r w:rsidR="000131BE">
        <w:rPr>
          <w:rFonts w:ascii="Arial" w:hAnsi="Arial" w:cs="Arial"/>
          <w:lang w:val="en-US"/>
        </w:rPr>
        <w:t>15</w:t>
      </w:r>
      <w:r w:rsidRPr="67718727">
        <w:rPr>
          <w:rFonts w:ascii="Arial" w:hAnsi="Arial" w:cs="Arial"/>
          <w:lang w:val="en-US"/>
        </w:rPr>
        <w:t xml:space="preserve"> </w:t>
      </w:r>
      <w:r w:rsidR="2DF24C01" w:rsidRPr="67718727">
        <w:rPr>
          <w:rFonts w:ascii="Arial" w:hAnsi="Arial" w:cs="Arial"/>
          <w:lang w:val="en-US"/>
        </w:rPr>
        <w:t xml:space="preserve">Coventry City Council shall discontinue </w:t>
      </w:r>
      <w:r w:rsidR="6ADE7747" w:rsidRPr="67718727">
        <w:rPr>
          <w:rFonts w:ascii="Arial" w:hAnsi="Arial" w:cs="Arial"/>
          <w:lang w:val="en-US"/>
        </w:rPr>
        <w:t>D</w:t>
      </w:r>
      <w:r w:rsidR="2DF24C01" w:rsidRPr="67718727">
        <w:rPr>
          <w:rFonts w:ascii="Arial" w:hAnsi="Arial" w:cs="Arial"/>
          <w:lang w:val="en-US"/>
        </w:rPr>
        <w:t xml:space="preserve">irect </w:t>
      </w:r>
      <w:r w:rsidR="6ADE7747" w:rsidRPr="67718727">
        <w:rPr>
          <w:rFonts w:ascii="Arial" w:hAnsi="Arial" w:cs="Arial"/>
          <w:lang w:val="en-US"/>
        </w:rPr>
        <w:t>P</w:t>
      </w:r>
      <w:r w:rsidR="2DF24C01" w:rsidRPr="67718727">
        <w:rPr>
          <w:rFonts w:ascii="Arial" w:hAnsi="Arial" w:cs="Arial"/>
          <w:lang w:val="en-US"/>
        </w:rPr>
        <w:t xml:space="preserve">ayments if the nominated authorised person or organisation is not acting in the best interests of the person within the meaning of the Mental Capacity Act </w:t>
      </w:r>
      <w:r w:rsidR="6ADE7747" w:rsidRPr="67718727">
        <w:rPr>
          <w:rFonts w:ascii="Arial" w:hAnsi="Arial" w:cs="Arial"/>
          <w:lang w:val="en-US"/>
        </w:rPr>
        <w:t>(</w:t>
      </w:r>
      <w:r w:rsidR="2DF24C01" w:rsidRPr="67718727">
        <w:rPr>
          <w:rFonts w:ascii="Arial" w:hAnsi="Arial" w:cs="Arial"/>
          <w:lang w:val="en-US"/>
        </w:rPr>
        <w:t>2005</w:t>
      </w:r>
      <w:r w:rsidR="6ADE7747" w:rsidRPr="67718727">
        <w:rPr>
          <w:rFonts w:ascii="Arial" w:hAnsi="Arial" w:cs="Arial"/>
          <w:lang w:val="en-US"/>
        </w:rPr>
        <w:t>)</w:t>
      </w:r>
      <w:r w:rsidR="2DF24C01" w:rsidRPr="67718727">
        <w:rPr>
          <w:rFonts w:ascii="Arial" w:hAnsi="Arial" w:cs="Arial"/>
          <w:lang w:val="en-US"/>
        </w:rPr>
        <w:t>.  </w:t>
      </w:r>
      <w:r w:rsidR="2DF24C01" w:rsidRPr="67718727">
        <w:rPr>
          <w:rFonts w:ascii="Arial" w:hAnsi="Arial" w:cs="Arial"/>
        </w:rPr>
        <w:t> </w:t>
      </w:r>
    </w:p>
    <w:p w14:paraId="682029DA" w14:textId="34F28BC1" w:rsidR="00ED12A7" w:rsidRDefault="00ED12A7" w:rsidP="00CD0198">
      <w:pPr>
        <w:pStyle w:val="paragraph"/>
        <w:spacing w:before="0" w:beforeAutospacing="0" w:after="0" w:afterAutospacing="0" w:line="360" w:lineRule="auto"/>
        <w:ind w:left="924" w:hanging="567"/>
        <w:jc w:val="both"/>
        <w:textAlignment w:val="baseline"/>
        <w:rPr>
          <w:rFonts w:ascii="Arial" w:hAnsi="Arial" w:cs="Arial"/>
        </w:rPr>
      </w:pPr>
    </w:p>
    <w:p w14:paraId="57E832BE" w14:textId="77777777" w:rsidR="00ED12A7" w:rsidRPr="000454D6" w:rsidRDefault="00ED12A7" w:rsidP="00CD0198">
      <w:pPr>
        <w:pStyle w:val="paragraph"/>
        <w:spacing w:before="0" w:beforeAutospacing="0" w:after="0" w:afterAutospacing="0" w:line="360" w:lineRule="auto"/>
        <w:ind w:left="924" w:hanging="567"/>
        <w:jc w:val="both"/>
        <w:textAlignment w:val="baseline"/>
        <w:rPr>
          <w:rFonts w:ascii="Arial" w:hAnsi="Arial" w:cs="Arial"/>
        </w:rPr>
      </w:pPr>
    </w:p>
    <w:p w14:paraId="1F8F7A9B" w14:textId="34181EB4" w:rsidR="00403815" w:rsidRPr="00797178" w:rsidRDefault="00403815" w:rsidP="00403815">
      <w:pPr>
        <w:spacing w:after="0" w:line="240" w:lineRule="auto"/>
        <w:ind w:left="720" w:hanging="720"/>
        <w:jc w:val="both"/>
        <w:textAlignment w:val="baseline"/>
        <w:rPr>
          <w:rFonts w:ascii="Arial" w:eastAsia="Times New Roman" w:hAnsi="Arial" w:cs="Arial"/>
          <w:sz w:val="24"/>
          <w:szCs w:val="24"/>
          <w:lang w:eastAsia="en-GB"/>
        </w:rPr>
      </w:pPr>
    </w:p>
    <w:p w14:paraId="7E8D82F5" w14:textId="06EF2848" w:rsidR="00403815" w:rsidRPr="000131BE" w:rsidRDefault="00403815" w:rsidP="002C1900">
      <w:pPr>
        <w:pStyle w:val="Heading1"/>
        <w:numPr>
          <w:ilvl w:val="0"/>
          <w:numId w:val="7"/>
        </w:numPr>
        <w:spacing w:before="0"/>
        <w:ind w:hanging="720"/>
        <w:rPr>
          <w:rFonts w:ascii="Arial" w:eastAsia="Times New Roman" w:hAnsi="Arial" w:cs="Arial"/>
          <w:b/>
          <w:bCs/>
          <w:color w:val="auto"/>
          <w:lang w:val="en-US" w:eastAsia="en-GB"/>
        </w:rPr>
      </w:pPr>
      <w:bookmarkStart w:id="152" w:name="_Toc137047007"/>
      <w:bookmarkStart w:id="153" w:name="_Toc137047839"/>
      <w:r w:rsidRPr="2D1688F9">
        <w:rPr>
          <w:rFonts w:ascii="Arial" w:eastAsia="Times New Roman" w:hAnsi="Arial" w:cs="Arial"/>
          <w:b/>
          <w:bCs/>
          <w:color w:val="auto"/>
          <w:lang w:val="en-US" w:eastAsia="en-GB"/>
        </w:rPr>
        <w:t xml:space="preserve"> </w:t>
      </w:r>
      <w:bookmarkStart w:id="154" w:name="_Toc173158648"/>
      <w:r w:rsidR="000131BE">
        <w:rPr>
          <w:rFonts w:ascii="Arial" w:eastAsia="Times New Roman" w:hAnsi="Arial" w:cs="Arial"/>
          <w:b/>
          <w:bCs/>
          <w:color w:val="auto"/>
          <w:lang w:val="en-US" w:eastAsia="en-GB"/>
        </w:rPr>
        <w:t xml:space="preserve">Other </w:t>
      </w:r>
      <w:r w:rsidRPr="000131BE">
        <w:rPr>
          <w:rFonts w:ascii="Arial" w:eastAsia="Times New Roman" w:hAnsi="Arial" w:cs="Arial"/>
          <w:b/>
          <w:bCs/>
          <w:color w:val="auto"/>
          <w:lang w:val="en-US" w:eastAsia="en-GB"/>
        </w:rPr>
        <w:t>D</w:t>
      </w:r>
      <w:r w:rsidR="0000243F" w:rsidRPr="000131BE">
        <w:rPr>
          <w:rFonts w:ascii="Arial" w:eastAsia="Times New Roman" w:hAnsi="Arial" w:cs="Arial"/>
          <w:b/>
          <w:bCs/>
          <w:color w:val="auto"/>
          <w:lang w:val="en-US" w:eastAsia="en-GB"/>
        </w:rPr>
        <w:t>irect</w:t>
      </w:r>
      <w:r w:rsidRPr="000131BE">
        <w:rPr>
          <w:rFonts w:ascii="Arial" w:eastAsia="Times New Roman" w:hAnsi="Arial" w:cs="Arial"/>
          <w:b/>
          <w:bCs/>
          <w:color w:val="auto"/>
          <w:lang w:val="en-US" w:eastAsia="en-GB"/>
        </w:rPr>
        <w:t xml:space="preserve"> P</w:t>
      </w:r>
      <w:r w:rsidR="0000243F" w:rsidRPr="000131BE">
        <w:rPr>
          <w:rFonts w:ascii="Arial" w:eastAsia="Times New Roman" w:hAnsi="Arial" w:cs="Arial"/>
          <w:b/>
          <w:bCs/>
          <w:color w:val="auto"/>
          <w:lang w:val="en-US" w:eastAsia="en-GB"/>
        </w:rPr>
        <w:t>ayments</w:t>
      </w:r>
      <w:bookmarkEnd w:id="152"/>
      <w:bookmarkEnd w:id="153"/>
      <w:bookmarkEnd w:id="154"/>
    </w:p>
    <w:p w14:paraId="15E5EF56" w14:textId="77777777" w:rsidR="00403815" w:rsidRPr="000131BE" w:rsidRDefault="7D747CDE" w:rsidP="00403815">
      <w:pPr>
        <w:spacing w:after="0" w:line="240" w:lineRule="auto"/>
        <w:jc w:val="both"/>
        <w:textAlignment w:val="baseline"/>
        <w:rPr>
          <w:rFonts w:ascii="Arial" w:eastAsia="Times New Roman" w:hAnsi="Arial" w:cs="Arial"/>
          <w:sz w:val="24"/>
          <w:szCs w:val="24"/>
          <w:lang w:eastAsia="en-GB"/>
        </w:rPr>
      </w:pPr>
      <w:r w:rsidRPr="000131BE">
        <w:rPr>
          <w:rFonts w:ascii="Times New Roman" w:eastAsia="Times New Roman" w:hAnsi="Times New Roman" w:cs="Times New Roman"/>
          <w:lang w:eastAsia="en-GB"/>
        </w:rPr>
        <w:t> </w:t>
      </w:r>
    </w:p>
    <w:p w14:paraId="311B734F" w14:textId="153AACCF" w:rsidR="00403815" w:rsidRPr="00184200" w:rsidRDefault="2DF24C01" w:rsidP="000131B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55" w:name="_Toc137047008"/>
      <w:bookmarkStart w:id="156" w:name="_Toc137047840"/>
      <w:bookmarkStart w:id="157" w:name="_Toc173158649"/>
      <w:r w:rsidRPr="67718727">
        <w:rPr>
          <w:rStyle w:val="normaltextrun"/>
          <w:rFonts w:ascii="Arial" w:hAnsi="Arial" w:cs="Arial"/>
          <w:b/>
          <w:bCs/>
          <w:sz w:val="28"/>
          <w:szCs w:val="28"/>
        </w:rPr>
        <w:t xml:space="preserve">Carers </w:t>
      </w:r>
      <w:r w:rsidR="675056A2" w:rsidRPr="67718727">
        <w:rPr>
          <w:rStyle w:val="normaltextrun"/>
          <w:rFonts w:ascii="Arial" w:hAnsi="Arial" w:cs="Arial"/>
          <w:b/>
          <w:bCs/>
          <w:sz w:val="28"/>
          <w:szCs w:val="28"/>
        </w:rPr>
        <w:t>D</w:t>
      </w:r>
      <w:r w:rsidRPr="67718727">
        <w:rPr>
          <w:rStyle w:val="normaltextrun"/>
          <w:rFonts w:ascii="Arial" w:hAnsi="Arial" w:cs="Arial"/>
          <w:b/>
          <w:bCs/>
          <w:sz w:val="28"/>
          <w:szCs w:val="28"/>
        </w:rPr>
        <w:t xml:space="preserve">irect </w:t>
      </w:r>
      <w:r w:rsidR="675056A2" w:rsidRPr="67718727">
        <w:rPr>
          <w:rStyle w:val="normaltextrun"/>
          <w:rFonts w:ascii="Arial" w:hAnsi="Arial" w:cs="Arial"/>
          <w:b/>
          <w:bCs/>
          <w:sz w:val="28"/>
          <w:szCs w:val="28"/>
        </w:rPr>
        <w:t>P</w:t>
      </w:r>
      <w:r w:rsidRPr="67718727">
        <w:rPr>
          <w:rStyle w:val="normaltextrun"/>
          <w:rFonts w:ascii="Arial" w:hAnsi="Arial" w:cs="Arial"/>
          <w:b/>
          <w:bCs/>
          <w:sz w:val="28"/>
          <w:szCs w:val="28"/>
        </w:rPr>
        <w:t>ayments in adult social care</w:t>
      </w:r>
      <w:bookmarkEnd w:id="155"/>
      <w:bookmarkEnd w:id="156"/>
      <w:bookmarkEnd w:id="157"/>
      <w:r w:rsidRPr="67718727">
        <w:rPr>
          <w:rStyle w:val="normaltextrun"/>
          <w:rFonts w:ascii="Arial" w:hAnsi="Arial" w:cs="Arial"/>
          <w:b/>
          <w:bCs/>
          <w:sz w:val="28"/>
          <w:szCs w:val="28"/>
        </w:rPr>
        <w:t> </w:t>
      </w:r>
    </w:p>
    <w:p w14:paraId="052378F7" w14:textId="77777777" w:rsidR="00403815" w:rsidRPr="00184200" w:rsidRDefault="6525DEF6" w:rsidP="00612AC2">
      <w:pPr>
        <w:spacing w:after="0" w:line="240" w:lineRule="auto"/>
        <w:ind w:left="714" w:hanging="357"/>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lang w:eastAsia="en-GB"/>
        </w:rPr>
        <w:t> </w:t>
      </w:r>
    </w:p>
    <w:p w14:paraId="3CE45859" w14:textId="06866E3E" w:rsidR="00403815" w:rsidRPr="00184200" w:rsidRDefault="00ED12A7" w:rsidP="00CD0198">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 xml:space="preserve">6.1 </w:t>
      </w:r>
      <w:r>
        <w:rPr>
          <w:rFonts w:ascii="Arial" w:hAnsi="Arial" w:cs="Arial"/>
          <w:lang w:val="en-US"/>
        </w:rPr>
        <w:t>Any</w:t>
      </w:r>
      <w:r w:rsidR="2DF24C01" w:rsidRPr="67718727">
        <w:rPr>
          <w:rFonts w:ascii="Arial" w:hAnsi="Arial" w:cs="Arial"/>
          <w:lang w:val="en-US"/>
        </w:rPr>
        <w:t xml:space="preserve"> Carer that receives a </w:t>
      </w:r>
      <w:r w:rsidR="675056A2" w:rsidRPr="67718727">
        <w:rPr>
          <w:rFonts w:ascii="Arial" w:hAnsi="Arial" w:cs="Arial"/>
          <w:lang w:val="en-US"/>
        </w:rPr>
        <w:t>D</w:t>
      </w:r>
      <w:r w:rsidR="2DF24C01" w:rsidRPr="67718727">
        <w:rPr>
          <w:rFonts w:ascii="Arial" w:hAnsi="Arial" w:cs="Arial"/>
          <w:lang w:val="en-US"/>
        </w:rPr>
        <w:t xml:space="preserve">irect </w:t>
      </w:r>
      <w:r w:rsidR="675056A2" w:rsidRPr="67718727">
        <w:rPr>
          <w:rFonts w:ascii="Arial" w:hAnsi="Arial" w:cs="Arial"/>
          <w:lang w:val="en-US"/>
        </w:rPr>
        <w:t>P</w:t>
      </w:r>
      <w:r w:rsidR="2DF24C01" w:rsidRPr="67718727">
        <w:rPr>
          <w:rFonts w:ascii="Arial" w:hAnsi="Arial" w:cs="Arial"/>
          <w:lang w:val="en-US"/>
        </w:rPr>
        <w:t xml:space="preserve">ayment </w:t>
      </w:r>
      <w:proofErr w:type="gramStart"/>
      <w:r w:rsidR="2DF24C01" w:rsidRPr="67718727">
        <w:rPr>
          <w:rFonts w:ascii="Arial" w:hAnsi="Arial" w:cs="Arial"/>
          <w:lang w:val="en-US"/>
        </w:rPr>
        <w:t>in their own right will</w:t>
      </w:r>
      <w:proofErr w:type="gramEnd"/>
      <w:r w:rsidR="2DF24C01" w:rsidRPr="67718727">
        <w:rPr>
          <w:rFonts w:ascii="Arial" w:hAnsi="Arial" w:cs="Arial"/>
          <w:lang w:val="en-US"/>
        </w:rPr>
        <w:t xml:space="preserve"> require a support plan which will detail how the Direct Payment will be </w:t>
      </w:r>
      <w:proofErr w:type="spellStart"/>
      <w:r w:rsidR="2DF24C01" w:rsidRPr="67718727">
        <w:rPr>
          <w:rFonts w:ascii="Arial" w:hAnsi="Arial" w:cs="Arial"/>
          <w:lang w:val="en-US"/>
        </w:rPr>
        <w:t>utilised</w:t>
      </w:r>
      <w:proofErr w:type="spellEnd"/>
      <w:r w:rsidR="2DF24C01" w:rsidRPr="67718727">
        <w:rPr>
          <w:rFonts w:ascii="Arial" w:hAnsi="Arial" w:cs="Arial"/>
          <w:lang w:val="en-US"/>
        </w:rPr>
        <w:t xml:space="preserve"> and how this will meet eligible needs and identify a date in which this plan will be reviewed.  </w:t>
      </w:r>
      <w:r w:rsidR="2DF24C01" w:rsidRPr="67718727">
        <w:rPr>
          <w:rFonts w:ascii="Arial" w:hAnsi="Arial" w:cs="Arial"/>
        </w:rPr>
        <w:t> </w:t>
      </w:r>
    </w:p>
    <w:p w14:paraId="1F1E2626" w14:textId="4DEB72E8" w:rsidR="00403815" w:rsidRPr="00184200" w:rsidRDefault="00403815" w:rsidP="00CD0198">
      <w:pPr>
        <w:spacing w:after="0" w:line="240" w:lineRule="auto"/>
        <w:ind w:left="924" w:hanging="567"/>
        <w:jc w:val="both"/>
        <w:textAlignment w:val="baseline"/>
        <w:rPr>
          <w:rFonts w:ascii="Arial" w:eastAsia="Times New Roman" w:hAnsi="Arial" w:cs="Arial"/>
          <w:sz w:val="24"/>
          <w:szCs w:val="24"/>
          <w:lang w:eastAsia="en-GB"/>
        </w:rPr>
      </w:pPr>
    </w:p>
    <w:p w14:paraId="62AA5525" w14:textId="387640EB" w:rsidR="00403815" w:rsidRPr="00184200" w:rsidRDefault="0619A5D8" w:rsidP="00CD0198">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lastRenderedPageBreak/>
        <w:t>6.</w:t>
      </w:r>
      <w:r w:rsidR="000131BE">
        <w:rPr>
          <w:rFonts w:ascii="Arial" w:hAnsi="Arial" w:cs="Arial"/>
          <w:lang w:val="en-US"/>
        </w:rPr>
        <w:t>2</w:t>
      </w:r>
      <w:r w:rsidRPr="67718727">
        <w:rPr>
          <w:rFonts w:ascii="Arial" w:hAnsi="Arial" w:cs="Arial"/>
          <w:lang w:val="en-US"/>
        </w:rPr>
        <w:t xml:space="preserve"> </w:t>
      </w:r>
      <w:r w:rsidR="00A16E80">
        <w:rPr>
          <w:rFonts w:ascii="Arial" w:hAnsi="Arial" w:cs="Arial"/>
          <w:lang w:val="en-US"/>
        </w:rPr>
        <w:t xml:space="preserve">  </w:t>
      </w:r>
      <w:r w:rsidR="2DF24C01" w:rsidRPr="67718727">
        <w:rPr>
          <w:rFonts w:ascii="Arial" w:hAnsi="Arial" w:cs="Arial"/>
          <w:lang w:val="en-US"/>
        </w:rPr>
        <w:t>A Carers Direct Payment cannot be used to meet the needs of the cared for person.  </w:t>
      </w:r>
      <w:r w:rsidR="2DF24C01" w:rsidRPr="67718727">
        <w:rPr>
          <w:rFonts w:ascii="Arial" w:hAnsi="Arial" w:cs="Arial"/>
        </w:rPr>
        <w:t> </w:t>
      </w:r>
    </w:p>
    <w:p w14:paraId="3B916860" w14:textId="331E7929" w:rsidR="00403815" w:rsidRPr="00797178" w:rsidRDefault="00403815" w:rsidP="004B384B">
      <w:pPr>
        <w:spacing w:after="0" w:line="240" w:lineRule="auto"/>
        <w:jc w:val="both"/>
        <w:textAlignment w:val="baseline"/>
        <w:rPr>
          <w:rFonts w:ascii="Arial" w:eastAsia="Times New Roman" w:hAnsi="Arial" w:cs="Arial"/>
          <w:sz w:val="24"/>
          <w:szCs w:val="24"/>
          <w:lang w:eastAsia="en-GB"/>
        </w:rPr>
      </w:pPr>
    </w:p>
    <w:p w14:paraId="545DEEFC" w14:textId="35DD37B6" w:rsidR="00403815" w:rsidRPr="00184200" w:rsidRDefault="2DF24C01" w:rsidP="000131B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58" w:name="_Toc137047009"/>
      <w:bookmarkStart w:id="159" w:name="_Toc137047841"/>
      <w:bookmarkStart w:id="160" w:name="_Toc173158650"/>
      <w:r w:rsidRPr="67718727">
        <w:rPr>
          <w:rStyle w:val="normaltextrun"/>
          <w:rFonts w:ascii="Arial" w:hAnsi="Arial" w:cs="Arial"/>
          <w:b/>
          <w:bCs/>
          <w:sz w:val="28"/>
          <w:szCs w:val="28"/>
        </w:rPr>
        <w:t>Direct Payments for replacement care</w:t>
      </w:r>
      <w:bookmarkEnd w:id="158"/>
      <w:bookmarkEnd w:id="159"/>
      <w:bookmarkEnd w:id="160"/>
      <w:r w:rsidRPr="67718727">
        <w:rPr>
          <w:rStyle w:val="normaltextrun"/>
          <w:rFonts w:ascii="Arial" w:hAnsi="Arial" w:cs="Arial"/>
          <w:b/>
          <w:bCs/>
          <w:sz w:val="28"/>
          <w:szCs w:val="28"/>
        </w:rPr>
        <w:t> </w:t>
      </w:r>
    </w:p>
    <w:p w14:paraId="32A617A8" w14:textId="77777777" w:rsidR="00403815" w:rsidRPr="00184200" w:rsidRDefault="6525DEF6" w:rsidP="745FC1D2">
      <w:pPr>
        <w:spacing w:after="0" w:line="240" w:lineRule="auto"/>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lang w:eastAsia="en-GB"/>
        </w:rPr>
        <w:t> </w:t>
      </w:r>
    </w:p>
    <w:p w14:paraId="28E66744" w14:textId="3A9D66AC" w:rsidR="00403815" w:rsidRPr="00184200" w:rsidRDefault="4B49A358" w:rsidP="00A16E80">
      <w:pPr>
        <w:pStyle w:val="paragraph"/>
        <w:spacing w:before="0" w:beforeAutospacing="0" w:after="0" w:afterAutospacing="0" w:line="360" w:lineRule="auto"/>
        <w:ind w:left="924" w:hanging="567"/>
        <w:jc w:val="both"/>
        <w:textAlignment w:val="baseline"/>
        <w:rPr>
          <w:rFonts w:ascii="Arial" w:hAnsi="Arial" w:cs="Arial"/>
          <w:lang w:val="en-US"/>
        </w:rPr>
      </w:pPr>
      <w:r w:rsidRPr="67718727">
        <w:rPr>
          <w:rFonts w:ascii="Arial" w:hAnsi="Arial" w:cs="Arial"/>
          <w:lang w:val="en-US"/>
        </w:rPr>
        <w:t>6.</w:t>
      </w:r>
      <w:r w:rsidR="000131BE">
        <w:rPr>
          <w:rFonts w:ascii="Arial" w:hAnsi="Arial" w:cs="Arial"/>
          <w:lang w:val="en-US"/>
        </w:rPr>
        <w:t xml:space="preserve">3 </w:t>
      </w:r>
      <w:r w:rsidR="00A16E80">
        <w:rPr>
          <w:rFonts w:ascii="Arial" w:hAnsi="Arial" w:cs="Arial"/>
          <w:lang w:val="en-US"/>
        </w:rPr>
        <w:t xml:space="preserve">  </w:t>
      </w:r>
      <w:r w:rsidR="2DF24C01" w:rsidRPr="67718727">
        <w:rPr>
          <w:rFonts w:ascii="Arial" w:hAnsi="Arial" w:cs="Arial"/>
          <w:lang w:val="en-US"/>
        </w:rPr>
        <w:t xml:space="preserve">A </w:t>
      </w:r>
      <w:r w:rsidR="4B094047" w:rsidRPr="67718727">
        <w:rPr>
          <w:rFonts w:ascii="Arial" w:hAnsi="Arial" w:cs="Arial"/>
          <w:lang w:val="en-US"/>
        </w:rPr>
        <w:t>D</w:t>
      </w:r>
      <w:r w:rsidR="2DF24C01" w:rsidRPr="67718727">
        <w:rPr>
          <w:rFonts w:ascii="Arial" w:hAnsi="Arial" w:cs="Arial"/>
          <w:lang w:val="en-US"/>
        </w:rPr>
        <w:t xml:space="preserve">irect </w:t>
      </w:r>
      <w:r w:rsidR="4B094047" w:rsidRPr="67718727">
        <w:rPr>
          <w:rFonts w:ascii="Arial" w:hAnsi="Arial" w:cs="Arial"/>
          <w:lang w:val="en-US"/>
        </w:rPr>
        <w:t>P</w:t>
      </w:r>
      <w:r w:rsidR="2DF24C01" w:rsidRPr="67718727">
        <w:rPr>
          <w:rFonts w:ascii="Arial" w:hAnsi="Arial" w:cs="Arial"/>
          <w:lang w:val="en-US"/>
        </w:rPr>
        <w:t xml:space="preserve">ayment </w:t>
      </w:r>
      <w:r w:rsidR="49D84854" w:rsidRPr="67718727">
        <w:rPr>
          <w:rFonts w:ascii="Arial" w:hAnsi="Arial" w:cs="Arial"/>
          <w:lang w:val="en-US"/>
        </w:rPr>
        <w:t>may</w:t>
      </w:r>
      <w:r w:rsidR="2DF24C01" w:rsidRPr="67718727">
        <w:rPr>
          <w:rFonts w:ascii="Arial" w:hAnsi="Arial" w:cs="Arial"/>
          <w:lang w:val="en-US"/>
        </w:rPr>
        <w:t xml:space="preserve"> be made for replacement care hours to be organised in a flexible way giving the carer and the person they care for choice and control over their support. The </w:t>
      </w:r>
      <w:r w:rsidR="0ACB5DB0" w:rsidRPr="67718727">
        <w:rPr>
          <w:rFonts w:ascii="Arial" w:hAnsi="Arial" w:cs="Arial"/>
          <w:lang w:val="en-US"/>
        </w:rPr>
        <w:t xml:space="preserve">number </w:t>
      </w:r>
      <w:r w:rsidR="2DF24C01" w:rsidRPr="67718727">
        <w:rPr>
          <w:rFonts w:ascii="Arial" w:hAnsi="Arial" w:cs="Arial"/>
          <w:lang w:val="en-US"/>
        </w:rPr>
        <w:t xml:space="preserve">of hours </w:t>
      </w:r>
      <w:r w:rsidR="0A0FC881" w:rsidRPr="67718727">
        <w:rPr>
          <w:rFonts w:ascii="Arial" w:hAnsi="Arial" w:cs="Arial"/>
          <w:lang w:val="en-US"/>
        </w:rPr>
        <w:t>required,</w:t>
      </w:r>
      <w:r w:rsidR="2DF24C01" w:rsidRPr="67718727">
        <w:rPr>
          <w:rFonts w:ascii="Arial" w:hAnsi="Arial" w:cs="Arial"/>
          <w:lang w:val="en-US"/>
        </w:rPr>
        <w:t xml:space="preserve"> and </w:t>
      </w:r>
      <w:r w:rsidR="424B2E39" w:rsidRPr="67718727">
        <w:rPr>
          <w:rFonts w:ascii="Arial" w:hAnsi="Arial" w:cs="Arial"/>
          <w:lang w:val="en-US"/>
        </w:rPr>
        <w:t>the appropriateness</w:t>
      </w:r>
      <w:r w:rsidR="2DF24C01" w:rsidRPr="67718727">
        <w:rPr>
          <w:rFonts w:ascii="Arial" w:hAnsi="Arial" w:cs="Arial"/>
          <w:lang w:val="en-US"/>
        </w:rPr>
        <w:t xml:space="preserve"> of the support should be assessed and determined by the </w:t>
      </w:r>
      <w:r w:rsidR="4B094047" w:rsidRPr="67718727">
        <w:rPr>
          <w:rFonts w:ascii="Arial" w:hAnsi="Arial" w:cs="Arial"/>
          <w:lang w:val="en-US"/>
        </w:rPr>
        <w:t>A</w:t>
      </w:r>
      <w:r w:rsidR="2DF24C01" w:rsidRPr="67718727">
        <w:rPr>
          <w:rFonts w:ascii="Arial" w:hAnsi="Arial" w:cs="Arial"/>
          <w:lang w:val="en-US"/>
        </w:rPr>
        <w:t xml:space="preserve">llocated </w:t>
      </w:r>
      <w:r w:rsidR="4B094047" w:rsidRPr="67718727">
        <w:rPr>
          <w:rFonts w:ascii="Arial" w:hAnsi="Arial" w:cs="Arial"/>
          <w:lang w:val="en-US"/>
        </w:rPr>
        <w:t>W</w:t>
      </w:r>
      <w:r w:rsidR="2DF24C01" w:rsidRPr="67718727">
        <w:rPr>
          <w:rFonts w:ascii="Arial" w:hAnsi="Arial" w:cs="Arial"/>
          <w:lang w:val="en-US"/>
        </w:rPr>
        <w:t>orker who is assessing the cared for person.  </w:t>
      </w:r>
    </w:p>
    <w:p w14:paraId="2A147060" w14:textId="3573E101" w:rsidR="00403815" w:rsidRPr="00184200" w:rsidRDefault="00403815" w:rsidP="00A16E80">
      <w:pPr>
        <w:pStyle w:val="paragraph"/>
        <w:spacing w:before="0" w:beforeAutospacing="0" w:after="0" w:afterAutospacing="0"/>
        <w:ind w:left="924" w:hanging="567"/>
        <w:jc w:val="both"/>
        <w:textAlignment w:val="baseline"/>
        <w:rPr>
          <w:rFonts w:ascii="Arial" w:hAnsi="Arial" w:cs="Arial"/>
          <w:lang w:val="en-US"/>
        </w:rPr>
      </w:pPr>
    </w:p>
    <w:p w14:paraId="6D27D017" w14:textId="04C21A7D" w:rsidR="00403815" w:rsidRPr="00184200" w:rsidRDefault="71290AB5" w:rsidP="00A16E80">
      <w:pPr>
        <w:pStyle w:val="paragraph"/>
        <w:spacing w:before="0" w:beforeAutospacing="0" w:after="0" w:afterAutospacing="0" w:line="360" w:lineRule="auto"/>
        <w:ind w:left="924" w:hanging="567"/>
        <w:jc w:val="both"/>
        <w:textAlignment w:val="baseline"/>
        <w:rPr>
          <w:rFonts w:ascii="Arial" w:hAnsi="Arial" w:cs="Arial"/>
          <w:lang w:val="en-US"/>
        </w:rPr>
      </w:pPr>
      <w:r w:rsidRPr="67718727">
        <w:rPr>
          <w:rFonts w:ascii="Arial" w:hAnsi="Arial" w:cs="Arial"/>
          <w:lang w:val="en-US"/>
        </w:rPr>
        <w:t>6</w:t>
      </w:r>
      <w:r w:rsidR="000131BE">
        <w:rPr>
          <w:rFonts w:ascii="Arial" w:hAnsi="Arial" w:cs="Arial"/>
          <w:lang w:val="en-US"/>
        </w:rPr>
        <w:t>.4</w:t>
      </w:r>
      <w:r w:rsidRPr="67718727">
        <w:rPr>
          <w:rFonts w:ascii="Arial" w:hAnsi="Arial" w:cs="Arial"/>
          <w:lang w:val="en-US"/>
        </w:rPr>
        <w:t xml:space="preserve"> </w:t>
      </w:r>
      <w:r w:rsidR="00A16E80">
        <w:rPr>
          <w:rFonts w:ascii="Arial" w:hAnsi="Arial" w:cs="Arial"/>
          <w:lang w:val="en-US"/>
        </w:rPr>
        <w:t xml:space="preserve">  </w:t>
      </w:r>
      <w:r w:rsidR="2DF24C01" w:rsidRPr="67718727">
        <w:rPr>
          <w:rFonts w:ascii="Arial" w:hAnsi="Arial" w:cs="Arial"/>
          <w:lang w:val="en-US"/>
        </w:rPr>
        <w:t xml:space="preserve">Replacement care is provided to the person being cared for and therefore, this is a chargeable service. Any charge incurred will be the responsibility of the cared for </w:t>
      </w:r>
      <w:r w:rsidR="000131BE" w:rsidRPr="67718727">
        <w:rPr>
          <w:rFonts w:ascii="Arial" w:hAnsi="Arial" w:cs="Arial"/>
          <w:lang w:val="en-US"/>
        </w:rPr>
        <w:t>person,</w:t>
      </w:r>
      <w:r w:rsidR="2DF24C01" w:rsidRPr="67718727">
        <w:rPr>
          <w:rFonts w:ascii="Arial" w:hAnsi="Arial" w:cs="Arial"/>
          <w:lang w:val="en-US"/>
        </w:rPr>
        <w:t xml:space="preserve"> so it is important that they are in agreement with the support plan.   </w:t>
      </w:r>
    </w:p>
    <w:p w14:paraId="2B66EB8E" w14:textId="398BC05A" w:rsidR="00403815" w:rsidRPr="00184200" w:rsidRDefault="00403815" w:rsidP="00A16E80">
      <w:pPr>
        <w:pStyle w:val="paragraph"/>
        <w:spacing w:before="0" w:beforeAutospacing="0" w:after="0" w:afterAutospacing="0"/>
        <w:ind w:left="924" w:hanging="567"/>
        <w:jc w:val="both"/>
        <w:textAlignment w:val="baseline"/>
        <w:rPr>
          <w:rFonts w:ascii="Arial" w:hAnsi="Arial" w:cs="Arial"/>
          <w:lang w:val="en-US"/>
        </w:rPr>
      </w:pPr>
    </w:p>
    <w:p w14:paraId="26678153" w14:textId="0E3E84E2" w:rsidR="00403815" w:rsidRPr="00797178" w:rsidRDefault="5D05DDE6" w:rsidP="00A16E80">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6.</w:t>
      </w:r>
      <w:r w:rsidR="000131BE">
        <w:rPr>
          <w:rFonts w:ascii="Arial" w:hAnsi="Arial" w:cs="Arial"/>
          <w:lang w:val="en-US"/>
        </w:rPr>
        <w:t>5</w:t>
      </w:r>
      <w:r w:rsidRPr="67718727">
        <w:rPr>
          <w:rFonts w:ascii="Arial" w:hAnsi="Arial" w:cs="Arial"/>
          <w:lang w:val="en-US"/>
        </w:rPr>
        <w:t xml:space="preserve"> </w:t>
      </w:r>
      <w:r w:rsidR="00A16E80">
        <w:rPr>
          <w:rFonts w:ascii="Arial" w:hAnsi="Arial" w:cs="Arial"/>
          <w:lang w:val="en-US"/>
        </w:rPr>
        <w:t xml:space="preserve">  </w:t>
      </w:r>
      <w:r w:rsidR="2DF24C01" w:rsidRPr="67718727">
        <w:rPr>
          <w:rFonts w:ascii="Arial" w:hAnsi="Arial" w:cs="Arial"/>
          <w:lang w:val="en-US"/>
        </w:rPr>
        <w:t xml:space="preserve">Replacement care cannot be </w:t>
      </w:r>
      <w:proofErr w:type="spellStart"/>
      <w:r w:rsidR="2DF24C01" w:rsidRPr="67718727">
        <w:rPr>
          <w:rFonts w:ascii="Arial" w:hAnsi="Arial" w:cs="Arial"/>
          <w:lang w:val="en-US"/>
        </w:rPr>
        <w:t>utilised</w:t>
      </w:r>
      <w:proofErr w:type="spellEnd"/>
      <w:r w:rsidR="2DF24C01" w:rsidRPr="67718727">
        <w:rPr>
          <w:rFonts w:ascii="Arial" w:hAnsi="Arial" w:cs="Arial"/>
          <w:lang w:val="en-US"/>
        </w:rPr>
        <w:t xml:space="preserve"> in instances where a carer is unwilling or unable</w:t>
      </w:r>
      <w:r w:rsidR="2DF24C01" w:rsidRPr="67718727">
        <w:rPr>
          <w:rFonts w:ascii="Arial" w:hAnsi="Arial" w:cs="Arial"/>
        </w:rPr>
        <w:t xml:space="preserve"> </w:t>
      </w:r>
      <w:r w:rsidR="2DF24C01" w:rsidRPr="67718727">
        <w:rPr>
          <w:rFonts w:ascii="Arial" w:hAnsi="Arial" w:cs="Arial"/>
          <w:lang w:val="en-US"/>
        </w:rPr>
        <w:t>to provide care. </w:t>
      </w:r>
    </w:p>
    <w:p w14:paraId="6BD925B7" w14:textId="77777777" w:rsidR="00403815" w:rsidRPr="00797178" w:rsidRDefault="6525DEF6" w:rsidP="00612AC2">
      <w:pPr>
        <w:spacing w:after="0" w:line="240" w:lineRule="auto"/>
        <w:ind w:left="714" w:hanging="357"/>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lang w:eastAsia="en-GB"/>
        </w:rPr>
        <w:t> </w:t>
      </w:r>
    </w:p>
    <w:p w14:paraId="0488D226" w14:textId="0E911F6F" w:rsidR="00403815" w:rsidRPr="0009443E" w:rsidRDefault="2DF24C01" w:rsidP="000131B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61" w:name="_Toc137047010"/>
      <w:bookmarkStart w:id="162" w:name="_Toc137047842"/>
      <w:bookmarkStart w:id="163" w:name="_Toc173158651"/>
      <w:r w:rsidRPr="00A16E80">
        <w:rPr>
          <w:rStyle w:val="normaltextrun"/>
          <w:rFonts w:ascii="Arial" w:hAnsi="Arial" w:cs="Arial"/>
          <w:b/>
          <w:bCs/>
          <w:sz w:val="28"/>
          <w:szCs w:val="28"/>
        </w:rPr>
        <w:t>Direct Payments for residential respite care</w:t>
      </w:r>
      <w:bookmarkEnd w:id="161"/>
      <w:bookmarkEnd w:id="162"/>
      <w:bookmarkEnd w:id="163"/>
      <w:r w:rsidRPr="67718727">
        <w:rPr>
          <w:rStyle w:val="normaltextrun"/>
          <w:rFonts w:ascii="Arial" w:hAnsi="Arial" w:cs="Arial"/>
          <w:b/>
          <w:bCs/>
          <w:sz w:val="28"/>
          <w:szCs w:val="28"/>
        </w:rPr>
        <w:t> </w:t>
      </w:r>
    </w:p>
    <w:p w14:paraId="0FF2A83E" w14:textId="77777777" w:rsidR="00403815" w:rsidRPr="0009443E" w:rsidRDefault="6525DEF6" w:rsidP="745FC1D2">
      <w:pPr>
        <w:spacing w:after="0" w:line="240" w:lineRule="auto"/>
        <w:ind w:left="360"/>
        <w:jc w:val="both"/>
        <w:textAlignment w:val="baseline"/>
        <w:rPr>
          <w:rFonts w:ascii="Arial" w:eastAsia="Times New Roman" w:hAnsi="Arial" w:cs="Arial"/>
          <w:sz w:val="24"/>
          <w:szCs w:val="24"/>
          <w:lang w:eastAsia="en-GB"/>
        </w:rPr>
      </w:pPr>
      <w:r w:rsidRPr="745FC1D2">
        <w:rPr>
          <w:rFonts w:ascii="Times New Roman" w:eastAsia="Times New Roman" w:hAnsi="Times New Roman" w:cs="Times New Roman"/>
          <w:lang w:eastAsia="en-GB"/>
        </w:rPr>
        <w:t> </w:t>
      </w:r>
    </w:p>
    <w:p w14:paraId="6B2CFAFB" w14:textId="4973524A" w:rsidR="00403815" w:rsidRPr="0009443E" w:rsidRDefault="2B64CDA2" w:rsidP="00A16E80">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6.</w:t>
      </w:r>
      <w:r w:rsidR="000131BE">
        <w:rPr>
          <w:rFonts w:ascii="Arial" w:hAnsi="Arial" w:cs="Arial"/>
          <w:lang w:val="en-US"/>
        </w:rPr>
        <w:t xml:space="preserve">6 </w:t>
      </w:r>
      <w:r w:rsidR="2DF24C01" w:rsidRPr="67718727">
        <w:rPr>
          <w:rFonts w:ascii="Arial" w:hAnsi="Arial" w:cs="Arial"/>
          <w:lang w:val="en-US"/>
        </w:rPr>
        <w:t xml:space="preserve">A Direct Payment can be </w:t>
      </w:r>
      <w:proofErr w:type="spellStart"/>
      <w:r w:rsidR="2DF24C01" w:rsidRPr="67718727">
        <w:rPr>
          <w:rFonts w:ascii="Arial" w:hAnsi="Arial" w:cs="Arial"/>
          <w:lang w:val="en-US"/>
        </w:rPr>
        <w:t>utilised</w:t>
      </w:r>
      <w:proofErr w:type="spellEnd"/>
      <w:r w:rsidR="2DF24C01" w:rsidRPr="67718727">
        <w:rPr>
          <w:rFonts w:ascii="Arial" w:hAnsi="Arial" w:cs="Arial"/>
          <w:lang w:val="en-US"/>
        </w:rPr>
        <w:t xml:space="preserve"> to purchase residential respite</w:t>
      </w:r>
      <w:r w:rsidR="2DF24C01" w:rsidRPr="67718727">
        <w:rPr>
          <w:rFonts w:ascii="Arial" w:hAnsi="Arial" w:cs="Arial"/>
        </w:rPr>
        <w:t xml:space="preserve"> care</w:t>
      </w:r>
      <w:r w:rsidR="2DF24C01" w:rsidRPr="67718727">
        <w:rPr>
          <w:rFonts w:ascii="Arial" w:hAnsi="Arial" w:cs="Arial"/>
          <w:lang w:val="en-US"/>
        </w:rPr>
        <w:t xml:space="preserve">.  As part of the assessment </w:t>
      </w:r>
      <w:r w:rsidR="001E2F5E">
        <w:rPr>
          <w:rFonts w:ascii="Arial" w:hAnsi="Arial" w:cs="Arial"/>
          <w:lang w:val="en-US"/>
        </w:rPr>
        <w:t>the allocated worker</w:t>
      </w:r>
      <w:r w:rsidR="2DF24C01" w:rsidRPr="67718727">
        <w:rPr>
          <w:rFonts w:ascii="Arial" w:hAnsi="Arial" w:cs="Arial"/>
          <w:lang w:val="en-US"/>
        </w:rPr>
        <w:t xml:space="preserve"> would need to determine the </w:t>
      </w:r>
      <w:r w:rsidR="03DAE5BC" w:rsidRPr="67718727">
        <w:rPr>
          <w:rFonts w:ascii="Arial" w:hAnsi="Arial" w:cs="Arial"/>
          <w:lang w:val="en-US"/>
        </w:rPr>
        <w:t xml:space="preserve">number </w:t>
      </w:r>
      <w:r w:rsidR="2DF24C01" w:rsidRPr="67718727">
        <w:rPr>
          <w:rFonts w:ascii="Arial" w:hAnsi="Arial" w:cs="Arial"/>
          <w:lang w:val="en-US"/>
        </w:rPr>
        <w:t xml:space="preserve">of weeks required and outline this within the </w:t>
      </w:r>
      <w:r w:rsidR="001E2F5E">
        <w:rPr>
          <w:rFonts w:ascii="Arial" w:hAnsi="Arial" w:cs="Arial"/>
          <w:lang w:val="en-US"/>
        </w:rPr>
        <w:t>Direct Payment r</w:t>
      </w:r>
      <w:r w:rsidR="2DF24C01" w:rsidRPr="67718727">
        <w:rPr>
          <w:rFonts w:ascii="Arial" w:hAnsi="Arial" w:cs="Arial"/>
          <w:lang w:val="en-US"/>
        </w:rPr>
        <w:t xml:space="preserve">ecipient’s support plan. The </w:t>
      </w:r>
      <w:r w:rsidR="58632A8D" w:rsidRPr="67718727">
        <w:rPr>
          <w:rFonts w:ascii="Arial" w:hAnsi="Arial" w:cs="Arial"/>
          <w:lang w:val="en-US"/>
        </w:rPr>
        <w:t>D</w:t>
      </w:r>
      <w:r w:rsidR="2DF24C01" w:rsidRPr="67718727">
        <w:rPr>
          <w:rFonts w:ascii="Arial" w:hAnsi="Arial" w:cs="Arial"/>
          <w:lang w:val="en-US"/>
        </w:rPr>
        <w:t xml:space="preserve">irect </w:t>
      </w:r>
      <w:r w:rsidR="58632A8D" w:rsidRPr="67718727">
        <w:rPr>
          <w:rFonts w:ascii="Arial" w:hAnsi="Arial" w:cs="Arial"/>
          <w:lang w:val="en-US"/>
        </w:rPr>
        <w:t>P</w:t>
      </w:r>
      <w:r w:rsidR="2DF24C01" w:rsidRPr="67718727">
        <w:rPr>
          <w:rFonts w:ascii="Arial" w:hAnsi="Arial" w:cs="Arial"/>
          <w:lang w:val="en-US"/>
        </w:rPr>
        <w:t xml:space="preserve">ayment cannot be used to fund more than </w:t>
      </w:r>
      <w:r w:rsidR="1923B811" w:rsidRPr="67718727">
        <w:rPr>
          <w:rFonts w:ascii="Arial" w:hAnsi="Arial" w:cs="Arial"/>
          <w:lang w:val="en-US"/>
        </w:rPr>
        <w:t>six</w:t>
      </w:r>
      <w:r w:rsidR="2DF24C01" w:rsidRPr="67718727">
        <w:rPr>
          <w:rFonts w:ascii="Arial" w:hAnsi="Arial" w:cs="Arial"/>
          <w:lang w:val="en-US"/>
        </w:rPr>
        <w:t xml:space="preserve"> consecutive weeks in any twelve</w:t>
      </w:r>
      <w:r w:rsidR="006356AE">
        <w:rPr>
          <w:rFonts w:ascii="Arial" w:hAnsi="Arial" w:cs="Arial"/>
          <w:lang w:val="en-US"/>
        </w:rPr>
        <w:t>-</w:t>
      </w:r>
      <w:r w:rsidR="2DF24C01" w:rsidRPr="67718727">
        <w:rPr>
          <w:rFonts w:ascii="Arial" w:hAnsi="Arial" w:cs="Arial"/>
          <w:lang w:val="en-US"/>
        </w:rPr>
        <w:t>month period</w:t>
      </w:r>
      <w:r w:rsidR="006356AE">
        <w:rPr>
          <w:rFonts w:ascii="Arial" w:hAnsi="Arial" w:cs="Arial"/>
          <w:lang w:val="en-US"/>
        </w:rPr>
        <w:t xml:space="preserve"> </w:t>
      </w:r>
      <w:r w:rsidR="006356AE" w:rsidRPr="006356AE">
        <w:rPr>
          <w:rFonts w:ascii="Arial" w:hAnsi="Arial" w:cs="Arial"/>
          <w:color w:val="4472C4" w:themeColor="accent1"/>
          <w:lang w:val="en-US"/>
        </w:rPr>
        <w:t>see para 2.9 above</w:t>
      </w:r>
      <w:r w:rsidR="006356AE">
        <w:rPr>
          <w:rFonts w:ascii="Arial" w:hAnsi="Arial" w:cs="Arial"/>
          <w:lang w:val="en-US"/>
        </w:rPr>
        <w:t>.</w:t>
      </w:r>
    </w:p>
    <w:p w14:paraId="37A572AF" w14:textId="3B170637" w:rsidR="00403815" w:rsidRPr="0009443E" w:rsidRDefault="00403815" w:rsidP="00A16E80">
      <w:pPr>
        <w:spacing w:after="0" w:line="240" w:lineRule="auto"/>
        <w:ind w:left="924" w:hanging="567"/>
        <w:jc w:val="both"/>
        <w:textAlignment w:val="baseline"/>
        <w:rPr>
          <w:rFonts w:ascii="Arial" w:eastAsia="Times New Roman" w:hAnsi="Arial" w:cs="Arial"/>
          <w:sz w:val="24"/>
          <w:szCs w:val="24"/>
          <w:lang w:eastAsia="en-GB"/>
        </w:rPr>
      </w:pPr>
    </w:p>
    <w:p w14:paraId="612D7505" w14:textId="5617F7C3" w:rsidR="00403815" w:rsidRPr="0009443E" w:rsidRDefault="0EE6C199" w:rsidP="00A16E80">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6.</w:t>
      </w:r>
      <w:r w:rsidR="000131BE">
        <w:rPr>
          <w:rFonts w:ascii="Arial" w:hAnsi="Arial" w:cs="Arial"/>
          <w:lang w:val="en-US"/>
        </w:rPr>
        <w:t xml:space="preserve">7 </w:t>
      </w:r>
      <w:r w:rsidR="003928AC">
        <w:rPr>
          <w:rFonts w:ascii="Arial" w:hAnsi="Arial" w:cs="Arial"/>
          <w:lang w:val="en-US"/>
        </w:rPr>
        <w:tab/>
      </w:r>
      <w:r w:rsidR="2DF24C01" w:rsidRPr="67718727">
        <w:rPr>
          <w:rFonts w:ascii="Arial" w:hAnsi="Arial" w:cs="Arial"/>
          <w:lang w:val="en-US"/>
        </w:rPr>
        <w:t xml:space="preserve">If there is a necessity for more </w:t>
      </w:r>
      <w:r w:rsidR="58632A8D" w:rsidRPr="67718727">
        <w:rPr>
          <w:rFonts w:ascii="Arial" w:hAnsi="Arial" w:cs="Arial"/>
          <w:lang w:val="en-US"/>
        </w:rPr>
        <w:t>long-term</w:t>
      </w:r>
      <w:r w:rsidR="2DF24C01" w:rsidRPr="67718727">
        <w:rPr>
          <w:rFonts w:ascii="Arial" w:hAnsi="Arial" w:cs="Arial"/>
          <w:lang w:val="en-US"/>
        </w:rPr>
        <w:t xml:space="preserve"> provision which exceeds </w:t>
      </w:r>
      <w:r w:rsidR="4F1BFB43" w:rsidRPr="67718727">
        <w:rPr>
          <w:rFonts w:ascii="Arial" w:hAnsi="Arial" w:cs="Arial"/>
          <w:lang w:val="en-US"/>
        </w:rPr>
        <w:t>six consecutive weeks</w:t>
      </w:r>
      <w:r w:rsidR="2DF24C01" w:rsidRPr="67718727">
        <w:rPr>
          <w:rFonts w:ascii="Arial" w:hAnsi="Arial" w:cs="Arial"/>
          <w:lang w:val="en-US"/>
        </w:rPr>
        <w:t xml:space="preserve"> a practitioner would need to </w:t>
      </w:r>
      <w:r w:rsidR="2DF24C01" w:rsidRPr="67718727">
        <w:rPr>
          <w:rFonts w:ascii="Arial" w:hAnsi="Arial" w:cs="Arial"/>
        </w:rPr>
        <w:t xml:space="preserve">consider </w:t>
      </w:r>
      <w:r w:rsidR="2DF24C01" w:rsidRPr="67718727">
        <w:rPr>
          <w:rFonts w:ascii="Arial" w:hAnsi="Arial" w:cs="Arial"/>
          <w:lang w:val="en-US"/>
        </w:rPr>
        <w:t>directly commissioning this support.  </w:t>
      </w:r>
      <w:r w:rsidR="2DF24C01" w:rsidRPr="67718727">
        <w:rPr>
          <w:rFonts w:ascii="Arial" w:hAnsi="Arial" w:cs="Arial"/>
        </w:rPr>
        <w:t> </w:t>
      </w:r>
    </w:p>
    <w:p w14:paraId="480401E4" w14:textId="77777777" w:rsidR="00E52827" w:rsidRDefault="00E52827" w:rsidP="00403815">
      <w:pPr>
        <w:spacing w:after="0" w:line="240" w:lineRule="auto"/>
        <w:ind w:left="720" w:hanging="720"/>
        <w:jc w:val="both"/>
        <w:textAlignment w:val="baseline"/>
        <w:rPr>
          <w:rFonts w:ascii="Arial" w:eastAsia="Times New Roman" w:hAnsi="Arial" w:cs="Arial"/>
          <w:sz w:val="24"/>
          <w:szCs w:val="24"/>
          <w:lang w:eastAsia="en-GB"/>
        </w:rPr>
      </w:pPr>
    </w:p>
    <w:p w14:paraId="365E1BA7" w14:textId="22572ADF" w:rsidR="00E52827" w:rsidRPr="0000243F" w:rsidRDefault="33878A83" w:rsidP="000131BE">
      <w:pPr>
        <w:pStyle w:val="paragraph"/>
        <w:spacing w:before="0" w:beforeAutospacing="0" w:after="0" w:afterAutospacing="0"/>
        <w:ind w:firstLine="357"/>
        <w:jc w:val="both"/>
        <w:textAlignment w:val="baseline"/>
        <w:outlineLvl w:val="1"/>
        <w:rPr>
          <w:rStyle w:val="normaltextrun"/>
          <w:rFonts w:ascii="Arial" w:hAnsi="Arial" w:cs="Arial"/>
          <w:b/>
          <w:bCs/>
          <w:sz w:val="28"/>
          <w:szCs w:val="28"/>
        </w:rPr>
      </w:pPr>
      <w:bookmarkStart w:id="164" w:name="_Toc137047011"/>
      <w:bookmarkStart w:id="165" w:name="_Toc137047843"/>
      <w:bookmarkStart w:id="166" w:name="_Toc173158652"/>
      <w:r w:rsidRPr="67718727">
        <w:rPr>
          <w:rStyle w:val="normaltextrun"/>
          <w:rFonts w:ascii="Arial" w:hAnsi="Arial" w:cs="Arial"/>
          <w:b/>
          <w:bCs/>
          <w:sz w:val="28"/>
          <w:szCs w:val="28"/>
        </w:rPr>
        <w:t>Direct Payments for parent carers,</w:t>
      </w:r>
      <w:r w:rsidR="0F0A5039" w:rsidRPr="67718727">
        <w:rPr>
          <w:rStyle w:val="normaltextrun"/>
          <w:rFonts w:ascii="Arial" w:hAnsi="Arial" w:cs="Arial"/>
          <w:b/>
          <w:bCs/>
          <w:sz w:val="28"/>
          <w:szCs w:val="28"/>
        </w:rPr>
        <w:t xml:space="preserve"> </w:t>
      </w:r>
      <w:r w:rsidRPr="67718727">
        <w:rPr>
          <w:rStyle w:val="normaltextrun"/>
          <w:rFonts w:ascii="Arial" w:hAnsi="Arial" w:cs="Arial"/>
          <w:b/>
          <w:bCs/>
          <w:sz w:val="28"/>
          <w:szCs w:val="28"/>
        </w:rPr>
        <w:t>foster</w:t>
      </w:r>
      <w:r w:rsidR="0F0A5039" w:rsidRPr="67718727">
        <w:rPr>
          <w:rStyle w:val="normaltextrun"/>
          <w:rFonts w:ascii="Arial" w:hAnsi="Arial" w:cs="Arial"/>
          <w:b/>
          <w:bCs/>
          <w:sz w:val="28"/>
          <w:szCs w:val="28"/>
        </w:rPr>
        <w:t xml:space="preserve"> carers and young </w:t>
      </w:r>
      <w:bookmarkEnd w:id="164"/>
      <w:bookmarkEnd w:id="165"/>
      <w:r w:rsidR="003928AC" w:rsidRPr="67718727">
        <w:rPr>
          <w:rStyle w:val="normaltextrun"/>
          <w:rFonts w:ascii="Arial" w:hAnsi="Arial" w:cs="Arial"/>
          <w:b/>
          <w:bCs/>
          <w:sz w:val="28"/>
          <w:szCs w:val="28"/>
        </w:rPr>
        <w:t>carers.</w:t>
      </w:r>
      <w:bookmarkEnd w:id="166"/>
    </w:p>
    <w:p w14:paraId="2A887F06" w14:textId="77777777" w:rsidR="00351F21" w:rsidRDefault="00351F21" w:rsidP="001C3332">
      <w:pPr>
        <w:spacing w:after="0" w:line="240" w:lineRule="auto"/>
        <w:ind w:left="924" w:hanging="567"/>
        <w:jc w:val="both"/>
        <w:textAlignment w:val="baseline"/>
        <w:rPr>
          <w:rFonts w:ascii="Arial" w:eastAsia="Times New Roman" w:hAnsi="Arial" w:cs="Arial"/>
          <w:b/>
          <w:bCs/>
          <w:sz w:val="24"/>
          <w:szCs w:val="24"/>
          <w:u w:val="single"/>
          <w:lang w:eastAsia="en-GB"/>
        </w:rPr>
      </w:pPr>
    </w:p>
    <w:p w14:paraId="7CB54D0C" w14:textId="770EE81A" w:rsidR="007E54DD" w:rsidRDefault="70F9B844"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6.</w:t>
      </w:r>
      <w:r w:rsidR="000131BE">
        <w:rPr>
          <w:rFonts w:ascii="Arial" w:hAnsi="Arial" w:cs="Arial"/>
        </w:rPr>
        <w:t>8</w:t>
      </w:r>
      <w:r w:rsidRPr="67718727">
        <w:rPr>
          <w:rFonts w:ascii="Arial" w:hAnsi="Arial" w:cs="Arial"/>
        </w:rPr>
        <w:t xml:space="preserve"> </w:t>
      </w:r>
      <w:r w:rsidR="001C3332">
        <w:rPr>
          <w:rFonts w:ascii="Arial" w:hAnsi="Arial" w:cs="Arial"/>
        </w:rPr>
        <w:t xml:space="preserve">  </w:t>
      </w:r>
      <w:r w:rsidR="07D2B59E" w:rsidRPr="67718727">
        <w:rPr>
          <w:rFonts w:ascii="Arial" w:hAnsi="Arial" w:cs="Arial"/>
        </w:rPr>
        <w:t>Young carers, carers over the age of 18 and foster carers who provide</w:t>
      </w:r>
      <w:r w:rsidR="0B940D19" w:rsidRPr="67718727">
        <w:rPr>
          <w:rFonts w:ascii="Arial" w:hAnsi="Arial" w:cs="Arial"/>
        </w:rPr>
        <w:t xml:space="preserve"> care to a disabled child under the age of 18 can be assessed as needing short breaks and can decide to receive </w:t>
      </w:r>
      <w:r w:rsidR="3AF6C3BD" w:rsidRPr="67718727">
        <w:rPr>
          <w:rFonts w:ascii="Arial" w:hAnsi="Arial" w:cs="Arial"/>
        </w:rPr>
        <w:t xml:space="preserve">a </w:t>
      </w:r>
      <w:r w:rsidR="577E8C87" w:rsidRPr="67718727">
        <w:rPr>
          <w:rFonts w:ascii="Arial" w:hAnsi="Arial" w:cs="Arial"/>
        </w:rPr>
        <w:t>D</w:t>
      </w:r>
      <w:r w:rsidR="3AF6C3BD" w:rsidRPr="67718727">
        <w:rPr>
          <w:rFonts w:ascii="Arial" w:hAnsi="Arial" w:cs="Arial"/>
        </w:rPr>
        <w:t xml:space="preserve">irect </w:t>
      </w:r>
      <w:r w:rsidR="577E8C87" w:rsidRPr="67718727">
        <w:rPr>
          <w:rFonts w:ascii="Arial" w:hAnsi="Arial" w:cs="Arial"/>
        </w:rPr>
        <w:t>P</w:t>
      </w:r>
      <w:r w:rsidR="3AF6C3BD" w:rsidRPr="67718727">
        <w:rPr>
          <w:rFonts w:ascii="Arial" w:hAnsi="Arial" w:cs="Arial"/>
        </w:rPr>
        <w:t xml:space="preserve">ayment to organise these breaks flexibly giving them choice and control over the support. </w:t>
      </w:r>
    </w:p>
    <w:p w14:paraId="2E3DD0BF" w14:textId="77777777" w:rsidR="007E54DD" w:rsidRDefault="007E54DD" w:rsidP="009273AE">
      <w:pPr>
        <w:spacing w:after="0" w:line="240" w:lineRule="auto"/>
        <w:jc w:val="both"/>
        <w:textAlignment w:val="baseline"/>
        <w:rPr>
          <w:rFonts w:ascii="Arial" w:eastAsia="Times New Roman" w:hAnsi="Arial" w:cs="Arial"/>
          <w:sz w:val="24"/>
          <w:szCs w:val="24"/>
          <w:lang w:eastAsia="en-GB"/>
        </w:rPr>
      </w:pPr>
    </w:p>
    <w:p w14:paraId="7CD0689F" w14:textId="35DA3670" w:rsidR="00403815" w:rsidRPr="0000243F" w:rsidRDefault="685DC211" w:rsidP="003A75E4">
      <w:pPr>
        <w:pStyle w:val="Heading1"/>
        <w:spacing w:before="0"/>
        <w:rPr>
          <w:rFonts w:ascii="Arial" w:eastAsia="Times New Roman" w:hAnsi="Arial" w:cs="Arial"/>
          <w:b/>
          <w:bCs/>
          <w:color w:val="auto"/>
          <w:lang w:val="en-US" w:eastAsia="en-GB"/>
        </w:rPr>
      </w:pPr>
      <w:bookmarkStart w:id="167" w:name="_Section_8_–"/>
      <w:bookmarkStart w:id="168" w:name="_–_Direct_Payment"/>
      <w:bookmarkStart w:id="169" w:name="_Toc137047013"/>
      <w:bookmarkStart w:id="170" w:name="_Toc137047845"/>
      <w:bookmarkStart w:id="171" w:name="_Toc173158653"/>
      <w:bookmarkEnd w:id="167"/>
      <w:bookmarkEnd w:id="168"/>
      <w:r w:rsidRPr="745FC1D2">
        <w:rPr>
          <w:rFonts w:ascii="Arial" w:eastAsia="Times New Roman" w:hAnsi="Arial" w:cs="Arial"/>
          <w:b/>
          <w:bCs/>
          <w:color w:val="auto"/>
          <w:lang w:val="en-US" w:eastAsia="en-GB"/>
        </w:rPr>
        <w:t>S</w:t>
      </w:r>
      <w:r w:rsidR="522CDEA8" w:rsidRPr="745FC1D2">
        <w:rPr>
          <w:rFonts w:ascii="Arial" w:eastAsia="Times New Roman" w:hAnsi="Arial" w:cs="Arial"/>
          <w:b/>
          <w:bCs/>
          <w:color w:val="auto"/>
          <w:lang w:val="en-US" w:eastAsia="en-GB"/>
        </w:rPr>
        <w:t>ection 7</w:t>
      </w:r>
      <w:r w:rsidR="202CAE26" w:rsidRPr="745FC1D2">
        <w:rPr>
          <w:rFonts w:ascii="Arial" w:eastAsia="Times New Roman" w:hAnsi="Arial" w:cs="Arial"/>
          <w:b/>
          <w:bCs/>
          <w:color w:val="auto"/>
          <w:lang w:val="en-US" w:eastAsia="en-GB"/>
        </w:rPr>
        <w:t xml:space="preserve"> Direct </w:t>
      </w:r>
      <w:r w:rsidR="28B37378" w:rsidRPr="745FC1D2">
        <w:rPr>
          <w:rFonts w:ascii="Arial" w:eastAsia="Times New Roman" w:hAnsi="Arial" w:cs="Arial"/>
          <w:b/>
          <w:bCs/>
          <w:color w:val="auto"/>
          <w:lang w:val="en-US" w:eastAsia="en-GB"/>
        </w:rPr>
        <w:t xml:space="preserve">Payment Letter of </w:t>
      </w:r>
      <w:r w:rsidR="202CAE26" w:rsidRPr="745FC1D2">
        <w:rPr>
          <w:rFonts w:ascii="Arial" w:eastAsia="Times New Roman" w:hAnsi="Arial" w:cs="Arial"/>
          <w:b/>
          <w:bCs/>
          <w:color w:val="auto"/>
          <w:lang w:val="en-US" w:eastAsia="en-GB"/>
        </w:rPr>
        <w:t>Agreement</w:t>
      </w:r>
      <w:bookmarkEnd w:id="169"/>
      <w:bookmarkEnd w:id="170"/>
      <w:bookmarkEnd w:id="171"/>
    </w:p>
    <w:p w14:paraId="7D8DF62A" w14:textId="4A29AB1C" w:rsidR="007E54DD" w:rsidRDefault="007E54DD" w:rsidP="00403815">
      <w:pPr>
        <w:spacing w:after="0" w:line="240" w:lineRule="auto"/>
        <w:ind w:left="720" w:hanging="720"/>
        <w:jc w:val="both"/>
        <w:textAlignment w:val="baseline"/>
        <w:rPr>
          <w:rFonts w:ascii="Arial" w:eastAsia="Times New Roman" w:hAnsi="Arial" w:cs="Arial"/>
          <w:b/>
          <w:bCs/>
          <w:sz w:val="24"/>
          <w:szCs w:val="24"/>
          <w:u w:val="single"/>
          <w:lang w:eastAsia="en-GB"/>
        </w:rPr>
      </w:pPr>
    </w:p>
    <w:p w14:paraId="7C0C1B55" w14:textId="6074772C" w:rsidR="007E54DD" w:rsidRPr="0009443E" w:rsidRDefault="6C745A25"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7.1 </w:t>
      </w:r>
      <w:r w:rsidR="003928AC">
        <w:rPr>
          <w:rFonts w:ascii="Arial" w:hAnsi="Arial" w:cs="Arial"/>
        </w:rPr>
        <w:tab/>
      </w:r>
      <w:r w:rsidR="5F7CC72F" w:rsidRPr="67718727">
        <w:rPr>
          <w:rFonts w:ascii="Arial" w:hAnsi="Arial" w:cs="Arial"/>
        </w:rPr>
        <w:t>To receive a Direct Payment, individuals or their managing agent must sign a</w:t>
      </w:r>
      <w:r w:rsidR="003928AC">
        <w:rPr>
          <w:rFonts w:ascii="Arial" w:hAnsi="Arial" w:cs="Arial"/>
        </w:rPr>
        <w:t xml:space="preserve"> letter of</w:t>
      </w:r>
      <w:r w:rsidR="5F7CC72F" w:rsidRPr="67718727">
        <w:rPr>
          <w:rFonts w:ascii="Arial" w:hAnsi="Arial" w:cs="Arial"/>
        </w:rPr>
        <w:t xml:space="preserve"> agreement with </w:t>
      </w:r>
      <w:r w:rsidR="003928AC">
        <w:rPr>
          <w:rFonts w:ascii="Arial" w:hAnsi="Arial" w:cs="Arial"/>
        </w:rPr>
        <w:t xml:space="preserve">Coventry City </w:t>
      </w:r>
      <w:r w:rsidR="5F7CC72F" w:rsidRPr="67718727">
        <w:rPr>
          <w:rFonts w:ascii="Arial" w:hAnsi="Arial" w:cs="Arial"/>
        </w:rPr>
        <w:t xml:space="preserve">Council. This agreement sets out the conditions under which the Direct Payments can be made by Coventry City Council and include details of what the Direct Payment recipients and the Council must do. The agreement reflects </w:t>
      </w:r>
      <w:r w:rsidR="003928AC">
        <w:rPr>
          <w:rFonts w:ascii="Arial" w:hAnsi="Arial" w:cs="Arial"/>
        </w:rPr>
        <w:t>Coventry City</w:t>
      </w:r>
      <w:r w:rsidR="5F7CC72F" w:rsidRPr="67718727">
        <w:rPr>
          <w:rFonts w:ascii="Arial" w:hAnsi="Arial" w:cs="Arial"/>
        </w:rPr>
        <w:t xml:space="preserve"> Council’s policy and requires that, although </w:t>
      </w:r>
      <w:r w:rsidR="539758B9" w:rsidRPr="67718727">
        <w:rPr>
          <w:rFonts w:ascii="Arial" w:hAnsi="Arial" w:cs="Arial"/>
        </w:rPr>
        <w:t>D</w:t>
      </w:r>
      <w:r w:rsidR="5F7CC72F" w:rsidRPr="67718727">
        <w:rPr>
          <w:rFonts w:ascii="Arial" w:hAnsi="Arial" w:cs="Arial"/>
        </w:rPr>
        <w:t xml:space="preserve">irect </w:t>
      </w:r>
      <w:r w:rsidR="539758B9" w:rsidRPr="67718727">
        <w:rPr>
          <w:rFonts w:ascii="Arial" w:hAnsi="Arial" w:cs="Arial"/>
        </w:rPr>
        <w:t>P</w:t>
      </w:r>
      <w:r w:rsidR="5F7CC72F" w:rsidRPr="67718727">
        <w:rPr>
          <w:rFonts w:ascii="Arial" w:hAnsi="Arial" w:cs="Arial"/>
        </w:rPr>
        <w:t>ayment recipients will use the Direct Payment to purchase and contract for services in their own right, they will do so within the parameters set by the Council to ensure that arrangements are legal and safe, and that public money is properly accounted for.</w:t>
      </w:r>
    </w:p>
    <w:p w14:paraId="17520D3E" w14:textId="77777777" w:rsidR="007E54DD" w:rsidRPr="0009443E" w:rsidRDefault="007E54DD" w:rsidP="001C3332">
      <w:pPr>
        <w:spacing w:after="0" w:line="240" w:lineRule="auto"/>
        <w:ind w:left="924" w:hanging="567"/>
        <w:jc w:val="both"/>
        <w:textAlignment w:val="baseline"/>
        <w:rPr>
          <w:rFonts w:ascii="Arial" w:eastAsia="Times New Roman" w:hAnsi="Arial" w:cs="Arial"/>
          <w:sz w:val="24"/>
          <w:szCs w:val="24"/>
          <w:highlight w:val="yellow"/>
          <w:lang w:eastAsia="en-GB"/>
        </w:rPr>
      </w:pPr>
    </w:p>
    <w:p w14:paraId="18BE976E" w14:textId="7B9064E5" w:rsidR="007E54DD" w:rsidRPr="0009443E" w:rsidRDefault="6D94EEE3"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7.2 </w:t>
      </w:r>
      <w:r w:rsidR="003928AC">
        <w:rPr>
          <w:rFonts w:ascii="Arial" w:hAnsi="Arial" w:cs="Arial"/>
        </w:rPr>
        <w:tab/>
      </w:r>
      <w:r w:rsidR="5F7CC72F" w:rsidRPr="67718727">
        <w:rPr>
          <w:rFonts w:ascii="Arial" w:hAnsi="Arial" w:cs="Arial"/>
        </w:rPr>
        <w:t xml:space="preserve">In circumstances where the terms and conditions of the agreement are not met, </w:t>
      </w:r>
      <w:r w:rsidR="003928AC">
        <w:rPr>
          <w:rFonts w:ascii="Arial" w:hAnsi="Arial" w:cs="Arial"/>
        </w:rPr>
        <w:t xml:space="preserve">Coventry City </w:t>
      </w:r>
      <w:r w:rsidR="5F7CC72F" w:rsidRPr="67718727">
        <w:rPr>
          <w:rFonts w:ascii="Arial" w:hAnsi="Arial" w:cs="Arial"/>
        </w:rPr>
        <w:t xml:space="preserve">Council will take reasonable steps to address the situation. If the situation remains unresolved </w:t>
      </w:r>
      <w:r w:rsidR="003928AC">
        <w:rPr>
          <w:rFonts w:ascii="Arial" w:hAnsi="Arial" w:cs="Arial"/>
        </w:rPr>
        <w:t>Coventry City</w:t>
      </w:r>
      <w:r w:rsidR="5F7CC72F" w:rsidRPr="67718727">
        <w:rPr>
          <w:rFonts w:ascii="Arial" w:hAnsi="Arial" w:cs="Arial"/>
        </w:rPr>
        <w:t xml:space="preserve"> Council will consider whether the Direct Payment is still the appropriate way to meet an individual’s assessment needs. If necessary, and subject to appropriate alternative services being put in place, the Council will discontinue the Direct Payment and recover any monies not used from the </w:t>
      </w:r>
      <w:r w:rsidR="06457CA7" w:rsidRPr="67718727">
        <w:rPr>
          <w:rFonts w:ascii="Arial" w:hAnsi="Arial" w:cs="Arial"/>
        </w:rPr>
        <w:t>P</w:t>
      </w:r>
      <w:r w:rsidR="5F7CC72F" w:rsidRPr="67718727">
        <w:rPr>
          <w:rFonts w:ascii="Arial" w:hAnsi="Arial" w:cs="Arial"/>
        </w:rPr>
        <w:t>re</w:t>
      </w:r>
      <w:r w:rsidR="06457CA7" w:rsidRPr="67718727">
        <w:rPr>
          <w:rFonts w:ascii="Arial" w:hAnsi="Arial" w:cs="Arial"/>
        </w:rPr>
        <w:t>-P</w:t>
      </w:r>
      <w:r w:rsidR="5F7CC72F" w:rsidRPr="67718727">
        <w:rPr>
          <w:rFonts w:ascii="Arial" w:hAnsi="Arial" w:cs="Arial"/>
        </w:rPr>
        <w:t xml:space="preserve">aid </w:t>
      </w:r>
      <w:r w:rsidR="06457CA7" w:rsidRPr="67718727">
        <w:rPr>
          <w:rFonts w:ascii="Arial" w:hAnsi="Arial" w:cs="Arial"/>
        </w:rPr>
        <w:t>C</w:t>
      </w:r>
      <w:r w:rsidR="5F7CC72F" w:rsidRPr="67718727">
        <w:rPr>
          <w:rFonts w:ascii="Arial" w:hAnsi="Arial" w:cs="Arial"/>
        </w:rPr>
        <w:t>ard account,</w:t>
      </w:r>
      <w:r w:rsidR="1E729F1C" w:rsidRPr="67718727">
        <w:rPr>
          <w:rFonts w:ascii="Arial" w:hAnsi="Arial" w:cs="Arial"/>
        </w:rPr>
        <w:t xml:space="preserve"> or Direct Payment Bank Account</w:t>
      </w:r>
      <w:r w:rsidR="5F7CC72F" w:rsidRPr="67718727">
        <w:rPr>
          <w:rFonts w:ascii="Arial" w:hAnsi="Arial" w:cs="Arial"/>
        </w:rPr>
        <w:t xml:space="preserve"> or raise an invoice for any unused monies, or where misuse has been confirmed in line with the Direct Payment </w:t>
      </w:r>
      <w:r w:rsidR="06457CA7" w:rsidRPr="67718727">
        <w:rPr>
          <w:rFonts w:ascii="Arial" w:hAnsi="Arial" w:cs="Arial"/>
        </w:rPr>
        <w:t>L</w:t>
      </w:r>
      <w:r w:rsidR="5F7CC72F" w:rsidRPr="67718727">
        <w:rPr>
          <w:rFonts w:ascii="Arial" w:hAnsi="Arial" w:cs="Arial"/>
        </w:rPr>
        <w:t xml:space="preserve">etter of Agreement. It is also a requirement that where an individual has been financially assessed to pay a contribution towards the cost of their support, this needs to be paid by them or the managing agent into the </w:t>
      </w:r>
      <w:r w:rsidR="06457CA7" w:rsidRPr="67718727">
        <w:rPr>
          <w:rFonts w:ascii="Arial" w:hAnsi="Arial" w:cs="Arial"/>
        </w:rPr>
        <w:t>P</w:t>
      </w:r>
      <w:r w:rsidR="5F7CC72F" w:rsidRPr="67718727">
        <w:rPr>
          <w:rFonts w:ascii="Arial" w:hAnsi="Arial" w:cs="Arial"/>
        </w:rPr>
        <w:t>re</w:t>
      </w:r>
      <w:r w:rsidR="06457CA7" w:rsidRPr="67718727">
        <w:rPr>
          <w:rFonts w:ascii="Arial" w:hAnsi="Arial" w:cs="Arial"/>
        </w:rPr>
        <w:t>-</w:t>
      </w:r>
      <w:r w:rsidR="3F2557D8" w:rsidRPr="67718727">
        <w:rPr>
          <w:rFonts w:ascii="Arial" w:hAnsi="Arial" w:cs="Arial"/>
        </w:rPr>
        <w:t>P</w:t>
      </w:r>
      <w:r w:rsidR="5F7CC72F" w:rsidRPr="67718727">
        <w:rPr>
          <w:rFonts w:ascii="Arial" w:hAnsi="Arial" w:cs="Arial"/>
        </w:rPr>
        <w:t xml:space="preserve">aid </w:t>
      </w:r>
      <w:r w:rsidR="3F2557D8" w:rsidRPr="67718727">
        <w:rPr>
          <w:rFonts w:ascii="Arial" w:hAnsi="Arial" w:cs="Arial"/>
        </w:rPr>
        <w:t>C</w:t>
      </w:r>
      <w:r w:rsidR="5F7CC72F" w:rsidRPr="67718727">
        <w:rPr>
          <w:rFonts w:ascii="Arial" w:hAnsi="Arial" w:cs="Arial"/>
        </w:rPr>
        <w:t xml:space="preserve">ard account or the Direct Payment bank account. </w:t>
      </w:r>
      <w:r w:rsidR="006356AE" w:rsidRPr="006356AE">
        <w:rPr>
          <w:rFonts w:ascii="Arial" w:hAnsi="Arial" w:cs="Arial"/>
          <w:color w:val="4472C4" w:themeColor="accent1"/>
        </w:rPr>
        <w:t>See para 1.17 above</w:t>
      </w:r>
      <w:r w:rsidR="006356AE">
        <w:rPr>
          <w:rFonts w:ascii="Arial" w:hAnsi="Arial" w:cs="Arial"/>
        </w:rPr>
        <w:t>.</w:t>
      </w:r>
    </w:p>
    <w:p w14:paraId="1F0271FC" w14:textId="3BDB9136" w:rsidR="007E54DD" w:rsidRPr="0009443E" w:rsidRDefault="007E54DD" w:rsidP="001C3332">
      <w:pPr>
        <w:spacing w:after="0" w:line="240" w:lineRule="auto"/>
        <w:ind w:left="924" w:hanging="567"/>
        <w:jc w:val="both"/>
        <w:textAlignment w:val="baseline"/>
        <w:rPr>
          <w:rFonts w:ascii="Arial" w:eastAsia="Times New Roman" w:hAnsi="Arial" w:cs="Arial"/>
          <w:sz w:val="24"/>
          <w:szCs w:val="24"/>
          <w:highlight w:val="yellow"/>
          <w:lang w:eastAsia="en-GB"/>
        </w:rPr>
      </w:pPr>
    </w:p>
    <w:p w14:paraId="7D7F97AB" w14:textId="738A3790" w:rsidR="00B66C50" w:rsidRPr="0009443E" w:rsidRDefault="72DAF089" w:rsidP="001C3332">
      <w:pPr>
        <w:pStyle w:val="paragraph"/>
        <w:spacing w:before="0" w:beforeAutospacing="0" w:after="0" w:afterAutospacing="0" w:line="360" w:lineRule="auto"/>
        <w:ind w:left="924" w:hanging="567"/>
        <w:jc w:val="both"/>
        <w:textAlignment w:val="baseline"/>
        <w:rPr>
          <w:rStyle w:val="normaltextrun"/>
          <w:rFonts w:ascii="Arial" w:hAnsi="Arial" w:cs="Arial"/>
          <w:shd w:val="clear" w:color="auto" w:fill="FFFFFF"/>
        </w:rPr>
      </w:pPr>
      <w:r w:rsidRPr="745FC1D2">
        <w:rPr>
          <w:rFonts w:ascii="Arial" w:hAnsi="Arial" w:cs="Arial"/>
        </w:rPr>
        <w:t xml:space="preserve">7.3 </w:t>
      </w:r>
      <w:r w:rsidR="473182A3" w:rsidRPr="745FC1D2">
        <w:rPr>
          <w:rFonts w:ascii="Arial" w:hAnsi="Arial" w:cs="Arial"/>
        </w:rPr>
        <w:t xml:space="preserve">If there is a failure to provide copies of bank statements </w:t>
      </w:r>
      <w:r w:rsidR="473182A3" w:rsidRPr="745FC1D2">
        <w:rPr>
          <w:rStyle w:val="normaltextrun"/>
          <w:rFonts w:ascii="Arial" w:hAnsi="Arial" w:cs="Arial"/>
          <w:shd w:val="clear" w:color="auto" w:fill="FFFFFF"/>
        </w:rPr>
        <w:t xml:space="preserve">receipts/invoices/payslips and timesheets when requested by </w:t>
      </w:r>
      <w:r w:rsidR="003928AC">
        <w:rPr>
          <w:rStyle w:val="normaltextrun"/>
          <w:rFonts w:ascii="Arial" w:hAnsi="Arial" w:cs="Arial"/>
          <w:shd w:val="clear" w:color="auto" w:fill="FFFFFF"/>
        </w:rPr>
        <w:t>Coventry City</w:t>
      </w:r>
      <w:r w:rsidR="473182A3" w:rsidRPr="745FC1D2">
        <w:rPr>
          <w:rStyle w:val="normaltextrun"/>
          <w:rFonts w:ascii="Arial" w:hAnsi="Arial" w:cs="Arial"/>
          <w:shd w:val="clear" w:color="auto" w:fill="FFFFFF"/>
        </w:rPr>
        <w:t xml:space="preserve"> Council to evidence how funds have been spent or there is evidence to show that the contributions are not be</w:t>
      </w:r>
      <w:r w:rsidR="4652AE0D" w:rsidRPr="745FC1D2">
        <w:rPr>
          <w:rStyle w:val="normaltextrun"/>
          <w:rFonts w:ascii="Arial" w:hAnsi="Arial" w:cs="Arial"/>
          <w:shd w:val="clear" w:color="auto" w:fill="FFFFFF"/>
        </w:rPr>
        <w:t>ing</w:t>
      </w:r>
      <w:r w:rsidR="473182A3" w:rsidRPr="745FC1D2">
        <w:rPr>
          <w:rStyle w:val="normaltextrun"/>
          <w:rFonts w:ascii="Arial" w:hAnsi="Arial" w:cs="Arial"/>
          <w:shd w:val="clear" w:color="auto" w:fill="FFFFFF"/>
        </w:rPr>
        <w:t xml:space="preserve"> made into the </w:t>
      </w:r>
      <w:r w:rsidR="3F2557D8" w:rsidRPr="745FC1D2">
        <w:rPr>
          <w:rStyle w:val="normaltextrun"/>
          <w:rFonts w:ascii="Arial" w:hAnsi="Arial" w:cs="Arial"/>
          <w:shd w:val="clear" w:color="auto" w:fill="FFFFFF"/>
        </w:rPr>
        <w:t>P</w:t>
      </w:r>
      <w:r w:rsidR="473182A3" w:rsidRPr="745FC1D2">
        <w:rPr>
          <w:rStyle w:val="normaltextrun"/>
          <w:rFonts w:ascii="Arial" w:hAnsi="Arial" w:cs="Arial"/>
          <w:shd w:val="clear" w:color="auto" w:fill="FFFFFF"/>
        </w:rPr>
        <w:t>re</w:t>
      </w:r>
      <w:r w:rsidR="3F2557D8" w:rsidRPr="745FC1D2">
        <w:rPr>
          <w:rStyle w:val="normaltextrun"/>
          <w:rFonts w:ascii="Arial" w:hAnsi="Arial" w:cs="Arial"/>
          <w:shd w:val="clear" w:color="auto" w:fill="FFFFFF"/>
        </w:rPr>
        <w:t>-P</w:t>
      </w:r>
      <w:r w:rsidR="473182A3" w:rsidRPr="745FC1D2">
        <w:rPr>
          <w:rStyle w:val="normaltextrun"/>
          <w:rFonts w:ascii="Arial" w:hAnsi="Arial" w:cs="Arial"/>
          <w:shd w:val="clear" w:color="auto" w:fill="FFFFFF"/>
        </w:rPr>
        <w:t xml:space="preserve">aid </w:t>
      </w:r>
      <w:r w:rsidR="3F2557D8" w:rsidRPr="745FC1D2">
        <w:rPr>
          <w:rStyle w:val="normaltextrun"/>
          <w:rFonts w:ascii="Arial" w:hAnsi="Arial" w:cs="Arial"/>
          <w:shd w:val="clear" w:color="auto" w:fill="FFFFFF"/>
        </w:rPr>
        <w:t>C</w:t>
      </w:r>
      <w:r w:rsidR="473182A3" w:rsidRPr="745FC1D2">
        <w:rPr>
          <w:rStyle w:val="normaltextrun"/>
          <w:rFonts w:ascii="Arial" w:hAnsi="Arial" w:cs="Arial"/>
          <w:shd w:val="clear" w:color="auto" w:fill="FFFFFF"/>
        </w:rPr>
        <w:t xml:space="preserve">ard account or the Direct Payment bank account, an initial letter will be sent out by the independent Living Team or </w:t>
      </w:r>
      <w:r w:rsidR="3F2557D8" w:rsidRPr="745FC1D2">
        <w:rPr>
          <w:rStyle w:val="normaltextrun"/>
          <w:rFonts w:ascii="Arial" w:hAnsi="Arial" w:cs="Arial"/>
          <w:shd w:val="clear" w:color="auto" w:fill="FFFFFF"/>
        </w:rPr>
        <w:t>A</w:t>
      </w:r>
      <w:r w:rsidR="473182A3" w:rsidRPr="745FC1D2">
        <w:rPr>
          <w:rStyle w:val="normaltextrun"/>
          <w:rFonts w:ascii="Arial" w:hAnsi="Arial" w:cs="Arial"/>
          <w:shd w:val="clear" w:color="auto" w:fill="FFFFFF"/>
        </w:rPr>
        <w:t xml:space="preserve">llocated </w:t>
      </w:r>
      <w:r w:rsidR="3F2557D8" w:rsidRPr="745FC1D2">
        <w:rPr>
          <w:rStyle w:val="normaltextrun"/>
          <w:rFonts w:ascii="Arial" w:hAnsi="Arial" w:cs="Arial"/>
          <w:shd w:val="clear" w:color="auto" w:fill="FFFFFF"/>
        </w:rPr>
        <w:t>W</w:t>
      </w:r>
      <w:r w:rsidR="473182A3" w:rsidRPr="745FC1D2">
        <w:rPr>
          <w:rStyle w:val="normaltextrun"/>
          <w:rFonts w:ascii="Arial" w:hAnsi="Arial" w:cs="Arial"/>
          <w:shd w:val="clear" w:color="auto" w:fill="FFFFFF"/>
        </w:rPr>
        <w:t xml:space="preserve">orker to request the information required. A follow up letter will </w:t>
      </w:r>
      <w:r w:rsidR="170EBD91" w:rsidRPr="745FC1D2">
        <w:rPr>
          <w:rStyle w:val="normaltextrun"/>
          <w:rFonts w:ascii="Arial" w:hAnsi="Arial" w:cs="Arial"/>
          <w:shd w:val="clear" w:color="auto" w:fill="FFFFFF"/>
        </w:rPr>
        <w:t xml:space="preserve">be </w:t>
      </w:r>
      <w:r w:rsidR="473182A3" w:rsidRPr="745FC1D2">
        <w:rPr>
          <w:rStyle w:val="normaltextrun"/>
          <w:rFonts w:ascii="Arial" w:hAnsi="Arial" w:cs="Arial"/>
          <w:shd w:val="clear" w:color="auto" w:fill="FFFFFF"/>
        </w:rPr>
        <w:t xml:space="preserve">sent four weeks later. When the second letter is sent, the social work team budget manager will be advised, and a </w:t>
      </w:r>
      <w:r w:rsidR="473182A3" w:rsidRPr="745FC1D2">
        <w:rPr>
          <w:rStyle w:val="normaltextrun"/>
          <w:rFonts w:ascii="Arial" w:hAnsi="Arial" w:cs="Arial"/>
          <w:shd w:val="clear" w:color="auto" w:fill="FFFFFF"/>
        </w:rPr>
        <w:lastRenderedPageBreak/>
        <w:t>final letter sent advising that failure to respond may result in the Direct Payment being ended.</w:t>
      </w:r>
    </w:p>
    <w:p w14:paraId="6BE4EC72" w14:textId="77777777" w:rsidR="00B66C50" w:rsidRPr="0009443E" w:rsidRDefault="00B66C50" w:rsidP="001C3332">
      <w:pPr>
        <w:spacing w:after="0" w:line="360" w:lineRule="auto"/>
        <w:ind w:left="924" w:hanging="567"/>
        <w:jc w:val="both"/>
        <w:textAlignment w:val="baseline"/>
        <w:rPr>
          <w:rStyle w:val="normaltextrun"/>
          <w:rFonts w:ascii="Arial" w:hAnsi="Arial" w:cs="Arial"/>
          <w:sz w:val="24"/>
          <w:szCs w:val="24"/>
          <w:highlight w:val="yellow"/>
          <w:shd w:val="clear" w:color="auto" w:fill="FFFFFF"/>
        </w:rPr>
      </w:pPr>
    </w:p>
    <w:p w14:paraId="715E9516" w14:textId="188286D3" w:rsidR="007E54DD" w:rsidRPr="0009443E" w:rsidRDefault="0A78A432" w:rsidP="001C3332">
      <w:pPr>
        <w:pStyle w:val="paragraph"/>
        <w:spacing w:before="0" w:beforeAutospacing="0" w:after="0" w:afterAutospacing="0" w:line="360" w:lineRule="auto"/>
        <w:ind w:left="924" w:hanging="567"/>
        <w:jc w:val="both"/>
        <w:textAlignment w:val="baseline"/>
        <w:rPr>
          <w:rFonts w:ascii="Arial" w:hAnsi="Arial" w:cs="Arial"/>
          <w:highlight w:val="yellow"/>
        </w:rPr>
      </w:pPr>
      <w:r w:rsidRPr="67718727">
        <w:rPr>
          <w:rFonts w:ascii="Arial" w:hAnsi="Arial" w:cs="Arial"/>
        </w:rPr>
        <w:t xml:space="preserve">7.4 </w:t>
      </w:r>
      <w:r w:rsidR="003928AC">
        <w:rPr>
          <w:rFonts w:ascii="Arial" w:hAnsi="Arial" w:cs="Arial"/>
        </w:rPr>
        <w:tab/>
      </w:r>
      <w:r w:rsidR="473182A3" w:rsidRPr="67718727">
        <w:rPr>
          <w:rFonts w:ascii="Arial" w:hAnsi="Arial" w:cs="Arial"/>
        </w:rPr>
        <w:t>Where deliberate misuse of the Direct Payment is suspected this may trigger a fraud investigation by the Council, and or a criminal investigation by the Police if there is sufficient evidence to suggest that a crime is being committed.</w:t>
      </w:r>
      <w:r w:rsidR="473182A3" w:rsidRPr="67718727">
        <w:rPr>
          <w:rFonts w:ascii="Arial" w:hAnsi="Arial" w:cs="Arial"/>
          <w:highlight w:val="yellow"/>
        </w:rPr>
        <w:t xml:space="preserve"> </w:t>
      </w:r>
    </w:p>
    <w:p w14:paraId="4F8AA723" w14:textId="77777777" w:rsidR="00B66C50" w:rsidRPr="0009443E" w:rsidRDefault="00B66C50" w:rsidP="001C3332">
      <w:pPr>
        <w:pStyle w:val="paragraph"/>
        <w:spacing w:before="0" w:beforeAutospacing="0" w:after="0" w:afterAutospacing="0"/>
        <w:ind w:left="924" w:hanging="567"/>
        <w:jc w:val="both"/>
        <w:textAlignment w:val="baseline"/>
        <w:rPr>
          <w:rFonts w:ascii="Arial" w:hAnsi="Arial" w:cs="Arial"/>
          <w:highlight w:val="yellow"/>
        </w:rPr>
      </w:pPr>
    </w:p>
    <w:p w14:paraId="02165DF7" w14:textId="20608DE6" w:rsidR="0000243F" w:rsidRDefault="7A43C19F"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7.5 </w:t>
      </w:r>
      <w:r w:rsidR="003928AC">
        <w:rPr>
          <w:rFonts w:ascii="Arial" w:hAnsi="Arial" w:cs="Arial"/>
        </w:rPr>
        <w:tab/>
      </w:r>
      <w:r w:rsidR="473182A3" w:rsidRPr="67718727">
        <w:rPr>
          <w:rFonts w:ascii="Arial" w:hAnsi="Arial" w:cs="Arial"/>
        </w:rPr>
        <w:t xml:space="preserve">Direct Payments </w:t>
      </w:r>
      <w:r w:rsidR="003E5241">
        <w:rPr>
          <w:rFonts w:ascii="Arial" w:hAnsi="Arial" w:cs="Arial"/>
        </w:rPr>
        <w:t>will not commence</w:t>
      </w:r>
      <w:r w:rsidR="473182A3" w:rsidRPr="67718727">
        <w:rPr>
          <w:rFonts w:ascii="Arial" w:hAnsi="Arial" w:cs="Arial"/>
        </w:rPr>
        <w:t xml:space="preserve"> until the Direct Payment recipient, or the nominated person have signed the Direct Payment Agreement Letter containing the conditions the Council consider necessary for the payment and proof of identify has been confirmed. The </w:t>
      </w:r>
      <w:r w:rsidR="07ED33F8" w:rsidRPr="67718727">
        <w:rPr>
          <w:rFonts w:ascii="Arial" w:hAnsi="Arial" w:cs="Arial"/>
        </w:rPr>
        <w:t>L</w:t>
      </w:r>
      <w:r w:rsidR="473182A3" w:rsidRPr="67718727">
        <w:rPr>
          <w:rFonts w:ascii="Arial" w:hAnsi="Arial" w:cs="Arial"/>
        </w:rPr>
        <w:t>etter of Agreement explains the role and responsibilities of Direct Payment recip</w:t>
      </w:r>
      <w:r w:rsidR="7D4C8754" w:rsidRPr="67718727">
        <w:rPr>
          <w:rFonts w:ascii="Arial" w:hAnsi="Arial" w:cs="Arial"/>
        </w:rPr>
        <w:t>ients</w:t>
      </w:r>
      <w:r w:rsidR="2B1E88E7" w:rsidRPr="67718727">
        <w:rPr>
          <w:rFonts w:ascii="Arial" w:hAnsi="Arial" w:cs="Arial"/>
        </w:rPr>
        <w:t xml:space="preserve">, </w:t>
      </w:r>
      <w:r w:rsidR="473182A3" w:rsidRPr="67718727">
        <w:rPr>
          <w:rFonts w:ascii="Arial" w:hAnsi="Arial" w:cs="Arial"/>
        </w:rPr>
        <w:t>their nominated person</w:t>
      </w:r>
      <w:r w:rsidR="6BD6B043" w:rsidRPr="67718727">
        <w:rPr>
          <w:rFonts w:ascii="Arial" w:hAnsi="Arial" w:cs="Arial"/>
        </w:rPr>
        <w:t>,</w:t>
      </w:r>
      <w:r w:rsidR="473182A3" w:rsidRPr="67718727">
        <w:rPr>
          <w:rFonts w:ascii="Arial" w:hAnsi="Arial" w:cs="Arial"/>
        </w:rPr>
        <w:t xml:space="preserve"> and the role and responsibilities of the Council. It is important th</w:t>
      </w:r>
      <w:r w:rsidR="003E5241">
        <w:rPr>
          <w:rFonts w:ascii="Arial" w:hAnsi="Arial" w:cs="Arial"/>
        </w:rPr>
        <w:t>e contents of the A</w:t>
      </w:r>
      <w:r w:rsidR="473182A3" w:rsidRPr="67718727">
        <w:rPr>
          <w:rFonts w:ascii="Arial" w:hAnsi="Arial" w:cs="Arial"/>
        </w:rPr>
        <w:t xml:space="preserve">greement </w:t>
      </w:r>
      <w:r w:rsidR="003E5241">
        <w:rPr>
          <w:rFonts w:ascii="Arial" w:hAnsi="Arial" w:cs="Arial"/>
        </w:rPr>
        <w:t xml:space="preserve">are understood </w:t>
      </w:r>
      <w:r w:rsidR="473182A3" w:rsidRPr="67718727">
        <w:rPr>
          <w:rFonts w:ascii="Arial" w:hAnsi="Arial" w:cs="Arial"/>
        </w:rPr>
        <w:t xml:space="preserve">before </w:t>
      </w:r>
      <w:r w:rsidR="003E5241">
        <w:rPr>
          <w:rFonts w:ascii="Arial" w:hAnsi="Arial" w:cs="Arial"/>
        </w:rPr>
        <w:t>it is</w:t>
      </w:r>
      <w:r w:rsidR="473182A3" w:rsidRPr="67718727">
        <w:rPr>
          <w:rFonts w:ascii="Arial" w:hAnsi="Arial" w:cs="Arial"/>
        </w:rPr>
        <w:t xml:space="preserve"> sign</w:t>
      </w:r>
      <w:r w:rsidR="003E5241">
        <w:rPr>
          <w:rFonts w:ascii="Arial" w:hAnsi="Arial" w:cs="Arial"/>
        </w:rPr>
        <w:t>ed</w:t>
      </w:r>
      <w:r w:rsidR="473182A3" w:rsidRPr="67718727">
        <w:rPr>
          <w:rFonts w:ascii="Arial" w:hAnsi="Arial" w:cs="Arial"/>
        </w:rPr>
        <w:t>. If support is needed the Independent Living Team can help</w:t>
      </w:r>
      <w:r w:rsidR="003928AC">
        <w:rPr>
          <w:rFonts w:ascii="Arial" w:hAnsi="Arial" w:cs="Arial"/>
        </w:rPr>
        <w:t>.</w:t>
      </w:r>
      <w:r w:rsidR="37E14CD1" w:rsidRPr="67718727">
        <w:rPr>
          <w:rFonts w:ascii="Arial" w:hAnsi="Arial" w:cs="Arial"/>
        </w:rPr>
        <w:t xml:space="preserve"> A copy of the signed letter</w:t>
      </w:r>
      <w:r w:rsidR="003928AC">
        <w:rPr>
          <w:rFonts w:ascii="Arial" w:hAnsi="Arial" w:cs="Arial"/>
        </w:rPr>
        <w:t xml:space="preserve"> of agreement </w:t>
      </w:r>
      <w:r w:rsidR="003928AC" w:rsidRPr="67718727">
        <w:rPr>
          <w:rFonts w:ascii="Arial" w:hAnsi="Arial" w:cs="Arial"/>
        </w:rPr>
        <w:t>needs</w:t>
      </w:r>
      <w:r w:rsidR="37E14CD1" w:rsidRPr="67718727">
        <w:rPr>
          <w:rFonts w:ascii="Arial" w:hAnsi="Arial" w:cs="Arial"/>
        </w:rPr>
        <w:t xml:space="preserve"> to be added to the</w:t>
      </w:r>
      <w:r w:rsidR="003928AC">
        <w:rPr>
          <w:rFonts w:ascii="Arial" w:hAnsi="Arial" w:cs="Arial"/>
        </w:rPr>
        <w:t xml:space="preserve"> Direct Payment recipients</w:t>
      </w:r>
      <w:r w:rsidR="37E14CD1" w:rsidRPr="67718727">
        <w:rPr>
          <w:rFonts w:ascii="Arial" w:hAnsi="Arial" w:cs="Arial"/>
        </w:rPr>
        <w:t xml:space="preserve"> records before payments can begin.</w:t>
      </w:r>
    </w:p>
    <w:p w14:paraId="57AF4BF2" w14:textId="77777777" w:rsidR="002C1900" w:rsidRDefault="002C1900" w:rsidP="001C3332">
      <w:pPr>
        <w:pStyle w:val="paragraph"/>
        <w:spacing w:before="0" w:beforeAutospacing="0" w:after="0" w:afterAutospacing="0" w:line="360" w:lineRule="auto"/>
        <w:ind w:left="924" w:hanging="567"/>
        <w:jc w:val="both"/>
        <w:textAlignment w:val="baseline"/>
        <w:rPr>
          <w:rFonts w:ascii="Arial" w:hAnsi="Arial" w:cs="Arial"/>
        </w:rPr>
      </w:pPr>
    </w:p>
    <w:p w14:paraId="65F7BE5B" w14:textId="77777777" w:rsidR="0095664F" w:rsidRDefault="0095664F" w:rsidP="001C3332">
      <w:pPr>
        <w:pStyle w:val="paragraph"/>
        <w:spacing w:before="0" w:beforeAutospacing="0" w:after="0" w:afterAutospacing="0" w:line="360" w:lineRule="auto"/>
        <w:ind w:left="924" w:hanging="567"/>
        <w:jc w:val="both"/>
        <w:textAlignment w:val="baseline"/>
        <w:rPr>
          <w:rFonts w:ascii="Arial" w:hAnsi="Arial" w:cs="Arial"/>
        </w:rPr>
      </w:pPr>
    </w:p>
    <w:p w14:paraId="4C2ED6FB" w14:textId="021B720C" w:rsidR="00A850AC" w:rsidRPr="0000243F" w:rsidRDefault="00C474CD" w:rsidP="003A75E4">
      <w:pPr>
        <w:pStyle w:val="Heading1"/>
        <w:spacing w:before="0"/>
        <w:rPr>
          <w:rFonts w:ascii="Arial" w:eastAsia="Times New Roman" w:hAnsi="Arial" w:cs="Arial"/>
          <w:b/>
          <w:bCs/>
          <w:color w:val="auto"/>
          <w:lang w:val="en-US" w:eastAsia="en-GB"/>
        </w:rPr>
      </w:pPr>
      <w:bookmarkStart w:id="172" w:name="_Toc137047014"/>
      <w:bookmarkStart w:id="173" w:name="_Toc137047846"/>
      <w:bookmarkStart w:id="174" w:name="_Toc173158654"/>
      <w:r w:rsidRPr="3D67233B">
        <w:rPr>
          <w:rFonts w:ascii="Arial" w:eastAsia="Times New Roman" w:hAnsi="Arial" w:cs="Arial"/>
          <w:b/>
          <w:bCs/>
          <w:color w:val="auto"/>
          <w:lang w:val="en-US" w:eastAsia="en-GB"/>
        </w:rPr>
        <w:t xml:space="preserve">Section 8 </w:t>
      </w:r>
      <w:r w:rsidR="00056543" w:rsidRPr="3D67233B">
        <w:rPr>
          <w:rFonts w:ascii="Arial" w:eastAsia="Times New Roman" w:hAnsi="Arial" w:cs="Arial"/>
          <w:b/>
          <w:bCs/>
          <w:color w:val="auto"/>
          <w:lang w:val="en-US" w:eastAsia="en-GB"/>
        </w:rPr>
        <w:t>Transition from Children</w:t>
      </w:r>
      <w:r w:rsidR="0097297A" w:rsidRPr="3D67233B">
        <w:rPr>
          <w:rFonts w:ascii="Arial" w:eastAsia="Times New Roman" w:hAnsi="Arial" w:cs="Arial"/>
          <w:b/>
          <w:bCs/>
          <w:color w:val="auto"/>
          <w:lang w:val="en-US" w:eastAsia="en-GB"/>
        </w:rPr>
        <w:t>’s Services</w:t>
      </w:r>
      <w:bookmarkEnd w:id="172"/>
      <w:bookmarkEnd w:id="173"/>
      <w:bookmarkEnd w:id="174"/>
      <w:r w:rsidR="0097297A" w:rsidRPr="3D67233B">
        <w:rPr>
          <w:rFonts w:ascii="Arial" w:eastAsia="Times New Roman" w:hAnsi="Arial" w:cs="Arial"/>
          <w:b/>
          <w:bCs/>
          <w:color w:val="auto"/>
          <w:lang w:val="en-US" w:eastAsia="en-GB"/>
        </w:rPr>
        <w:t xml:space="preserve"> </w:t>
      </w:r>
    </w:p>
    <w:p w14:paraId="7C5AFBB6" w14:textId="77777777" w:rsidR="0000243F" w:rsidRPr="00250AB9" w:rsidRDefault="0000243F" w:rsidP="00250AB9">
      <w:pPr>
        <w:spacing w:after="0" w:line="240" w:lineRule="auto"/>
        <w:jc w:val="both"/>
        <w:textAlignment w:val="baseline"/>
        <w:rPr>
          <w:rFonts w:ascii="Arial" w:eastAsia="Times New Roman" w:hAnsi="Arial" w:cs="Arial"/>
          <w:sz w:val="24"/>
          <w:szCs w:val="24"/>
          <w:lang w:eastAsia="en-GB"/>
        </w:rPr>
      </w:pPr>
    </w:p>
    <w:p w14:paraId="792C3378" w14:textId="19EB8170" w:rsidR="00717E79" w:rsidRPr="0009443E" w:rsidRDefault="4E895952"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8.1 </w:t>
      </w:r>
      <w:r w:rsidR="003928AC">
        <w:rPr>
          <w:rFonts w:ascii="Arial" w:hAnsi="Arial" w:cs="Arial"/>
        </w:rPr>
        <w:tab/>
        <w:t xml:space="preserve">Coventry City </w:t>
      </w:r>
      <w:r w:rsidR="3EF5BE53" w:rsidRPr="67718727">
        <w:rPr>
          <w:rFonts w:ascii="Arial" w:hAnsi="Arial" w:cs="Arial"/>
        </w:rPr>
        <w:t>Council will start planning for a young person’s transition to adult care from the age of 1</w:t>
      </w:r>
      <w:r w:rsidR="5AF05A83" w:rsidRPr="67718727">
        <w:rPr>
          <w:rFonts w:ascii="Arial" w:hAnsi="Arial" w:cs="Arial"/>
        </w:rPr>
        <w:t>6</w:t>
      </w:r>
      <w:r w:rsidR="6C1E64D1" w:rsidRPr="67718727">
        <w:rPr>
          <w:rFonts w:ascii="Arial" w:hAnsi="Arial" w:cs="Arial"/>
        </w:rPr>
        <w:t xml:space="preserve"> years</w:t>
      </w:r>
      <w:r w:rsidR="3EF5BE53" w:rsidRPr="67718727">
        <w:rPr>
          <w:rFonts w:ascii="Arial" w:hAnsi="Arial" w:cs="Arial"/>
        </w:rPr>
        <w:t xml:space="preserve">. A </w:t>
      </w:r>
      <w:r w:rsidR="5AF05A83" w:rsidRPr="67718727">
        <w:rPr>
          <w:rFonts w:ascii="Arial" w:hAnsi="Arial" w:cs="Arial"/>
        </w:rPr>
        <w:t>Social Worker</w:t>
      </w:r>
      <w:r w:rsidR="3EF5BE53" w:rsidRPr="67718727">
        <w:rPr>
          <w:rFonts w:ascii="Arial" w:hAnsi="Arial" w:cs="Arial"/>
        </w:rPr>
        <w:t xml:space="preserve"> will </w:t>
      </w:r>
      <w:r w:rsidR="5AF05A83" w:rsidRPr="67718727">
        <w:rPr>
          <w:rFonts w:ascii="Arial" w:hAnsi="Arial" w:cs="Arial"/>
        </w:rPr>
        <w:t>contact</w:t>
      </w:r>
      <w:r w:rsidR="3EF5BE53" w:rsidRPr="67718727">
        <w:rPr>
          <w:rFonts w:ascii="Arial" w:hAnsi="Arial" w:cs="Arial"/>
        </w:rPr>
        <w:t xml:space="preserve"> the family to start this process so that there is a smooth transition and no gap in the support provided.</w:t>
      </w:r>
    </w:p>
    <w:p w14:paraId="65F415EE" w14:textId="77777777" w:rsidR="00B10460" w:rsidRPr="0009443E" w:rsidRDefault="00B10460" w:rsidP="001C3332">
      <w:pPr>
        <w:spacing w:after="0" w:line="240" w:lineRule="auto"/>
        <w:ind w:left="924" w:hanging="567"/>
        <w:jc w:val="both"/>
        <w:textAlignment w:val="baseline"/>
        <w:rPr>
          <w:rFonts w:ascii="Arial" w:hAnsi="Arial" w:cs="Arial"/>
          <w:sz w:val="24"/>
          <w:szCs w:val="24"/>
        </w:rPr>
      </w:pPr>
    </w:p>
    <w:p w14:paraId="70657419" w14:textId="7AD15DA8" w:rsidR="00250AB9" w:rsidRDefault="2DC8DC8B"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8.2</w:t>
      </w:r>
      <w:r w:rsidR="003928AC">
        <w:rPr>
          <w:rFonts w:ascii="Arial" w:hAnsi="Arial" w:cs="Arial"/>
        </w:rPr>
        <w:tab/>
      </w:r>
      <w:r w:rsidRPr="67718727">
        <w:rPr>
          <w:rFonts w:ascii="Arial" w:hAnsi="Arial" w:cs="Arial"/>
        </w:rPr>
        <w:t xml:space="preserve"> </w:t>
      </w:r>
      <w:r w:rsidR="3EF5BE53" w:rsidRPr="67718727">
        <w:rPr>
          <w:rFonts w:ascii="Arial" w:hAnsi="Arial" w:cs="Arial"/>
        </w:rPr>
        <w:t>Where a Direct Payment has been used by families, consideration will need to be given to who will manage the budget going forward. Adult Social Care will complete an assessment of the needs of the person, and this may result in a different level of support or conclude that there are no ongoing eligible needs</w:t>
      </w:r>
      <w:r w:rsidR="0428F47F" w:rsidRPr="67718727">
        <w:rPr>
          <w:rFonts w:ascii="Arial" w:hAnsi="Arial" w:cs="Arial"/>
        </w:rPr>
        <w:t>.</w:t>
      </w:r>
    </w:p>
    <w:p w14:paraId="2A624D1A" w14:textId="77777777" w:rsidR="00CE7998" w:rsidRDefault="00CE7998" w:rsidP="001C3332">
      <w:pPr>
        <w:pStyle w:val="paragraph"/>
        <w:spacing w:before="0" w:beforeAutospacing="0" w:after="0" w:afterAutospacing="0"/>
        <w:ind w:left="924" w:hanging="567"/>
        <w:jc w:val="both"/>
        <w:textAlignment w:val="baseline"/>
        <w:rPr>
          <w:rFonts w:ascii="Arial" w:hAnsi="Arial" w:cs="Arial"/>
        </w:rPr>
      </w:pPr>
    </w:p>
    <w:p w14:paraId="62C884C6" w14:textId="4D02EA2B" w:rsidR="005B5E5C" w:rsidRDefault="3EE1A936"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8.3 </w:t>
      </w:r>
      <w:r w:rsidR="3EF5BE53" w:rsidRPr="67718727">
        <w:rPr>
          <w:rFonts w:ascii="Arial" w:hAnsi="Arial" w:cs="Arial"/>
        </w:rPr>
        <w:t>Th</w:t>
      </w:r>
      <w:r w:rsidR="3BCF72A7" w:rsidRPr="67718727">
        <w:rPr>
          <w:rFonts w:ascii="Arial" w:hAnsi="Arial" w:cs="Arial"/>
        </w:rPr>
        <w:t>e purpose of the transition is</w:t>
      </w:r>
      <w:r w:rsidR="3EF5BE53" w:rsidRPr="67718727">
        <w:rPr>
          <w:rFonts w:ascii="Arial" w:hAnsi="Arial" w:cs="Arial"/>
        </w:rPr>
        <w:t xml:space="preserve"> to ensure that any changes to existing arrangements</w:t>
      </w:r>
      <w:r w:rsidR="792A8468" w:rsidRPr="67718727">
        <w:rPr>
          <w:rFonts w:ascii="Arial" w:hAnsi="Arial" w:cs="Arial"/>
        </w:rPr>
        <w:t xml:space="preserve"> </w:t>
      </w:r>
      <w:r w:rsidR="3EF5BE53" w:rsidRPr="67718727">
        <w:rPr>
          <w:rFonts w:ascii="Arial" w:hAnsi="Arial" w:cs="Arial"/>
        </w:rPr>
        <w:t xml:space="preserve">are in place to ensure continuity. Support from Children’s </w:t>
      </w:r>
      <w:r w:rsidR="3EF5BE53" w:rsidRPr="67718727">
        <w:rPr>
          <w:rFonts w:ascii="Arial" w:hAnsi="Arial" w:cs="Arial"/>
        </w:rPr>
        <w:lastRenderedPageBreak/>
        <w:t xml:space="preserve">Services will continue until support from </w:t>
      </w:r>
      <w:r w:rsidR="3F3C187B" w:rsidRPr="67718727">
        <w:rPr>
          <w:rFonts w:ascii="Arial" w:hAnsi="Arial" w:cs="Arial"/>
        </w:rPr>
        <w:t>A</w:t>
      </w:r>
      <w:r w:rsidR="3EF5BE53" w:rsidRPr="67718727">
        <w:rPr>
          <w:rFonts w:ascii="Arial" w:hAnsi="Arial" w:cs="Arial"/>
        </w:rPr>
        <w:t xml:space="preserve">dult </w:t>
      </w:r>
      <w:r w:rsidR="3F3C187B" w:rsidRPr="67718727">
        <w:rPr>
          <w:rFonts w:ascii="Arial" w:hAnsi="Arial" w:cs="Arial"/>
        </w:rPr>
        <w:t>S</w:t>
      </w:r>
      <w:r w:rsidR="3EF5BE53" w:rsidRPr="67718727">
        <w:rPr>
          <w:rFonts w:ascii="Arial" w:hAnsi="Arial" w:cs="Arial"/>
        </w:rPr>
        <w:t xml:space="preserve">ervices is in place, or it is clear after the assessment that the person no longer has eligible </w:t>
      </w:r>
      <w:r w:rsidR="59191E29" w:rsidRPr="67718727">
        <w:rPr>
          <w:rFonts w:ascii="Arial" w:hAnsi="Arial" w:cs="Arial"/>
        </w:rPr>
        <w:t xml:space="preserve">needs. </w:t>
      </w:r>
      <w:r w:rsidR="3F3C187B" w:rsidRPr="67718727">
        <w:rPr>
          <w:rFonts w:ascii="Arial" w:hAnsi="Arial" w:cs="Arial"/>
        </w:rPr>
        <w:t xml:space="preserve">The individual </w:t>
      </w:r>
      <w:r w:rsidR="59191E29" w:rsidRPr="67718727">
        <w:rPr>
          <w:rFonts w:ascii="Arial" w:hAnsi="Arial" w:cs="Arial"/>
        </w:rPr>
        <w:t xml:space="preserve">will also need to have a financial assessment because there are charges for Adult Social Care services, but </w:t>
      </w:r>
      <w:r w:rsidR="3F3C187B" w:rsidRPr="67718727">
        <w:rPr>
          <w:rFonts w:ascii="Arial" w:hAnsi="Arial" w:cs="Arial"/>
        </w:rPr>
        <w:t xml:space="preserve">they </w:t>
      </w:r>
      <w:r w:rsidR="59191E29" w:rsidRPr="67718727">
        <w:rPr>
          <w:rFonts w:ascii="Arial" w:hAnsi="Arial" w:cs="Arial"/>
        </w:rPr>
        <w:t xml:space="preserve">will only have to pay a contribution towards </w:t>
      </w:r>
      <w:r w:rsidR="3F3C187B" w:rsidRPr="67718727">
        <w:rPr>
          <w:rFonts w:ascii="Arial" w:hAnsi="Arial" w:cs="Arial"/>
        </w:rPr>
        <w:t>the</w:t>
      </w:r>
      <w:r w:rsidR="59191E29" w:rsidRPr="67718727">
        <w:rPr>
          <w:rFonts w:ascii="Arial" w:hAnsi="Arial" w:cs="Arial"/>
        </w:rPr>
        <w:t xml:space="preserve"> care and support if </w:t>
      </w:r>
      <w:r w:rsidR="60C93638" w:rsidRPr="67718727">
        <w:rPr>
          <w:rFonts w:ascii="Arial" w:hAnsi="Arial" w:cs="Arial"/>
        </w:rPr>
        <w:t xml:space="preserve">the financial assessment identifies </w:t>
      </w:r>
      <w:r w:rsidR="59191E29" w:rsidRPr="67718727">
        <w:rPr>
          <w:rFonts w:ascii="Arial" w:hAnsi="Arial" w:cs="Arial"/>
        </w:rPr>
        <w:t xml:space="preserve">that </w:t>
      </w:r>
      <w:r w:rsidR="1E755EEC" w:rsidRPr="67718727">
        <w:rPr>
          <w:rFonts w:ascii="Arial" w:hAnsi="Arial" w:cs="Arial"/>
        </w:rPr>
        <w:t xml:space="preserve">they </w:t>
      </w:r>
      <w:r w:rsidR="59191E29" w:rsidRPr="67718727">
        <w:rPr>
          <w:rFonts w:ascii="Arial" w:hAnsi="Arial" w:cs="Arial"/>
        </w:rPr>
        <w:t>can afford to pay towards the cost of this.</w:t>
      </w:r>
    </w:p>
    <w:p w14:paraId="03DE6272" w14:textId="77777777" w:rsidR="003928AC" w:rsidRPr="00FA7D7C" w:rsidRDefault="003928AC" w:rsidP="001C3332">
      <w:pPr>
        <w:pStyle w:val="paragraph"/>
        <w:spacing w:before="0" w:beforeAutospacing="0" w:after="0" w:afterAutospacing="0" w:line="360" w:lineRule="auto"/>
        <w:ind w:left="924" w:hanging="567"/>
        <w:jc w:val="both"/>
        <w:textAlignment w:val="baseline"/>
        <w:rPr>
          <w:rFonts w:ascii="Arial" w:hAnsi="Arial" w:cs="Arial"/>
        </w:rPr>
      </w:pPr>
    </w:p>
    <w:p w14:paraId="66792709" w14:textId="291BE8EB" w:rsidR="00672612" w:rsidRPr="00282455" w:rsidRDefault="6700BE8D" w:rsidP="00282455">
      <w:pPr>
        <w:pStyle w:val="Heading1"/>
        <w:spacing w:before="0"/>
        <w:rPr>
          <w:rFonts w:ascii="Arial" w:eastAsia="Times New Roman" w:hAnsi="Arial" w:cs="Arial"/>
          <w:b/>
          <w:bCs/>
          <w:color w:val="auto"/>
          <w:lang w:val="en-US" w:eastAsia="en-GB"/>
        </w:rPr>
      </w:pPr>
      <w:bookmarkStart w:id="175" w:name="_Toc173158655"/>
      <w:r w:rsidRPr="00282455">
        <w:rPr>
          <w:rFonts w:ascii="Arial" w:eastAsia="Times New Roman" w:hAnsi="Arial" w:cs="Arial"/>
          <w:b/>
          <w:bCs/>
          <w:color w:val="auto"/>
          <w:lang w:val="en-US" w:eastAsia="en-GB"/>
        </w:rPr>
        <w:t xml:space="preserve">Section </w:t>
      </w:r>
      <w:r w:rsidR="016DF3F1" w:rsidRPr="00282455">
        <w:rPr>
          <w:rFonts w:ascii="Arial" w:eastAsia="Times New Roman" w:hAnsi="Arial" w:cs="Arial"/>
          <w:b/>
          <w:bCs/>
          <w:color w:val="auto"/>
          <w:lang w:val="en-US" w:eastAsia="en-GB"/>
        </w:rPr>
        <w:t>9</w:t>
      </w:r>
      <w:r w:rsidR="004A582A" w:rsidRPr="00282455">
        <w:rPr>
          <w:rFonts w:ascii="Arial" w:eastAsia="Times New Roman" w:hAnsi="Arial" w:cs="Arial"/>
          <w:b/>
          <w:bCs/>
          <w:color w:val="auto"/>
          <w:lang w:val="en-US" w:eastAsia="en-GB"/>
        </w:rPr>
        <w:t xml:space="preserve"> </w:t>
      </w:r>
      <w:r w:rsidR="665C25D5" w:rsidRPr="00282455">
        <w:rPr>
          <w:rFonts w:ascii="Arial" w:eastAsia="Times New Roman" w:hAnsi="Arial" w:cs="Arial"/>
          <w:b/>
          <w:bCs/>
          <w:color w:val="auto"/>
          <w:lang w:val="en-US" w:eastAsia="en-GB"/>
        </w:rPr>
        <w:t>D</w:t>
      </w:r>
      <w:r w:rsidR="2F778E4C" w:rsidRPr="00282455">
        <w:rPr>
          <w:rFonts w:ascii="Arial" w:eastAsia="Times New Roman" w:hAnsi="Arial" w:cs="Arial"/>
          <w:b/>
          <w:bCs/>
          <w:color w:val="auto"/>
          <w:lang w:val="en-US" w:eastAsia="en-GB"/>
        </w:rPr>
        <w:t>irect Payment Policy Review</w:t>
      </w:r>
      <w:bookmarkEnd w:id="175"/>
      <w:r w:rsidR="2F778E4C" w:rsidRPr="00282455">
        <w:rPr>
          <w:rFonts w:ascii="Arial" w:eastAsia="Times New Roman" w:hAnsi="Arial" w:cs="Arial"/>
          <w:b/>
          <w:bCs/>
          <w:color w:val="auto"/>
          <w:lang w:val="en-US" w:eastAsia="en-GB"/>
        </w:rPr>
        <w:t xml:space="preserve"> </w:t>
      </w:r>
      <w:r w:rsidR="178BC501" w:rsidRPr="00282455">
        <w:rPr>
          <w:rFonts w:ascii="Arial" w:eastAsia="Times New Roman" w:hAnsi="Arial" w:cs="Arial"/>
          <w:b/>
          <w:bCs/>
          <w:color w:val="auto"/>
          <w:lang w:val="en-US" w:eastAsia="en-GB"/>
        </w:rPr>
        <w:t xml:space="preserve"> </w:t>
      </w:r>
    </w:p>
    <w:p w14:paraId="4427E4E4" w14:textId="451B0F98" w:rsidR="00655EF6" w:rsidRPr="00655EF6" w:rsidRDefault="00655EF6" w:rsidP="00D10F05">
      <w:pPr>
        <w:spacing w:after="0" w:line="240" w:lineRule="auto"/>
        <w:ind w:left="714" w:hanging="357"/>
        <w:jc w:val="both"/>
        <w:textAlignment w:val="baseline"/>
        <w:rPr>
          <w:rFonts w:ascii="Arial" w:hAnsi="Arial" w:cs="Arial"/>
          <w:b/>
          <w:bCs/>
          <w:sz w:val="32"/>
          <w:szCs w:val="32"/>
          <w:lang w:val="en-US" w:eastAsia="en-GB"/>
        </w:rPr>
      </w:pPr>
    </w:p>
    <w:p w14:paraId="2B645B7A" w14:textId="32BA75A3" w:rsidR="00275EEA" w:rsidRPr="0009443E" w:rsidRDefault="6B728241"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lang w:val="en-US"/>
        </w:rPr>
        <w:t xml:space="preserve">9.1 </w:t>
      </w:r>
      <w:r w:rsidR="2F778E4C" w:rsidRPr="67718727">
        <w:rPr>
          <w:rFonts w:ascii="Arial" w:hAnsi="Arial" w:cs="Arial"/>
          <w:lang w:val="en-US"/>
        </w:rPr>
        <w:t>The</w:t>
      </w:r>
      <w:r w:rsidR="2F778E4C" w:rsidRPr="67718727">
        <w:rPr>
          <w:rFonts w:ascii="Arial" w:hAnsi="Arial" w:cs="Arial"/>
        </w:rPr>
        <w:t xml:space="preserve"> Direct Payment policy document will be reviewed and amended as the need arises </w:t>
      </w:r>
      <w:r w:rsidR="4483B6D9" w:rsidRPr="67718727">
        <w:rPr>
          <w:rFonts w:ascii="Arial" w:hAnsi="Arial" w:cs="Arial"/>
        </w:rPr>
        <w:t>because of</w:t>
      </w:r>
      <w:r w:rsidR="2F778E4C" w:rsidRPr="67718727">
        <w:rPr>
          <w:rFonts w:ascii="Arial" w:hAnsi="Arial" w:cs="Arial"/>
        </w:rPr>
        <w:t xml:space="preserve"> any change in legislation regarding the use of Direct Payments.</w:t>
      </w:r>
    </w:p>
    <w:p w14:paraId="4416137D" w14:textId="77777777" w:rsidR="00275EEA" w:rsidRPr="0009443E" w:rsidRDefault="00275EEA" w:rsidP="001C3332">
      <w:pPr>
        <w:pStyle w:val="paragraph"/>
        <w:spacing w:before="0" w:beforeAutospacing="0" w:after="0" w:afterAutospacing="0"/>
        <w:ind w:left="924" w:hanging="567"/>
        <w:jc w:val="both"/>
        <w:textAlignment w:val="baseline"/>
        <w:rPr>
          <w:rFonts w:ascii="Arial" w:hAnsi="Arial" w:cs="Arial"/>
        </w:rPr>
      </w:pPr>
    </w:p>
    <w:p w14:paraId="1DF676C8" w14:textId="0188C3BB" w:rsidR="00275EEA" w:rsidRPr="0009443E" w:rsidRDefault="2E813FA1" w:rsidP="001C3332">
      <w:pPr>
        <w:pStyle w:val="paragraph"/>
        <w:spacing w:before="0" w:beforeAutospacing="0" w:after="0" w:afterAutospacing="0" w:line="360" w:lineRule="auto"/>
        <w:ind w:left="924" w:hanging="567"/>
        <w:jc w:val="both"/>
        <w:textAlignment w:val="baseline"/>
        <w:rPr>
          <w:rFonts w:ascii="Arial" w:hAnsi="Arial" w:cs="Arial"/>
        </w:rPr>
      </w:pPr>
      <w:r w:rsidRPr="67718727">
        <w:rPr>
          <w:rFonts w:ascii="Arial" w:hAnsi="Arial" w:cs="Arial"/>
        </w:rPr>
        <w:t xml:space="preserve">9.2 </w:t>
      </w:r>
      <w:r w:rsidR="2F778E4C" w:rsidRPr="67718727">
        <w:rPr>
          <w:rFonts w:ascii="Arial" w:hAnsi="Arial" w:cs="Arial"/>
        </w:rPr>
        <w:t xml:space="preserve">This policy document is not intended to be exhaustive and should be used as guidance only.  </w:t>
      </w:r>
    </w:p>
    <w:p w14:paraId="5EBBC4B0" w14:textId="77777777" w:rsidR="00E9295B" w:rsidRPr="0000243F" w:rsidRDefault="00E9295B" w:rsidP="001C3332">
      <w:pPr>
        <w:pStyle w:val="paragraph"/>
        <w:spacing w:before="0" w:beforeAutospacing="0" w:after="0" w:afterAutospacing="0" w:line="360" w:lineRule="auto"/>
        <w:ind w:left="924" w:hanging="567"/>
        <w:jc w:val="both"/>
        <w:textAlignment w:val="baseline"/>
        <w:rPr>
          <w:rFonts w:ascii="Arial" w:hAnsi="Arial" w:cs="Arial"/>
        </w:rPr>
      </w:pPr>
    </w:p>
    <w:p w14:paraId="0A375A7F" w14:textId="13D0448A" w:rsidR="0095664F" w:rsidRPr="00282455" w:rsidRDefault="0095664F" w:rsidP="00282455">
      <w:pPr>
        <w:pStyle w:val="Heading1"/>
        <w:spacing w:before="0"/>
        <w:rPr>
          <w:rFonts w:ascii="Arial" w:eastAsia="Times New Roman" w:hAnsi="Arial" w:cs="Arial"/>
          <w:b/>
          <w:bCs/>
          <w:color w:val="auto"/>
          <w:lang w:val="en-US" w:eastAsia="en-GB"/>
        </w:rPr>
      </w:pPr>
      <w:bookmarkStart w:id="176" w:name="_Toc173158656"/>
      <w:r w:rsidRPr="00282455">
        <w:rPr>
          <w:rFonts w:ascii="Arial" w:eastAsia="Times New Roman" w:hAnsi="Arial" w:cs="Arial"/>
          <w:b/>
          <w:bCs/>
          <w:color w:val="auto"/>
          <w:lang w:val="en-US" w:eastAsia="en-GB"/>
        </w:rPr>
        <w:t xml:space="preserve">Section 10 </w:t>
      </w:r>
      <w:r w:rsidR="000C1692" w:rsidRPr="00282455">
        <w:rPr>
          <w:rFonts w:ascii="Arial" w:eastAsia="Times New Roman" w:hAnsi="Arial" w:cs="Arial"/>
          <w:b/>
          <w:bCs/>
          <w:color w:val="auto"/>
          <w:lang w:val="en-US" w:eastAsia="en-GB"/>
        </w:rPr>
        <w:t>Equality and Human Rights</w:t>
      </w:r>
      <w:bookmarkEnd w:id="176"/>
    </w:p>
    <w:p w14:paraId="57B0FC23" w14:textId="20EFEA52" w:rsidR="0051652D" w:rsidRDefault="0051652D" w:rsidP="00BD5F3D">
      <w:pPr>
        <w:spacing w:after="0"/>
        <w:rPr>
          <w:rFonts w:ascii="Arial" w:eastAsia="Times New Roman" w:hAnsi="Arial" w:cs="Arial"/>
          <w:b/>
          <w:bCs/>
          <w:sz w:val="32"/>
          <w:szCs w:val="32"/>
          <w:lang w:val="en-US" w:eastAsia="en-GB"/>
        </w:rPr>
      </w:pPr>
    </w:p>
    <w:p w14:paraId="2D549752" w14:textId="2127BF9F" w:rsidR="00BD5F3D" w:rsidRPr="00BD5F3D" w:rsidRDefault="00BD5F3D" w:rsidP="00BD5F3D">
      <w:pPr>
        <w:pStyle w:val="paragraph"/>
        <w:spacing w:before="0" w:beforeAutospacing="0" w:after="0" w:afterAutospacing="0" w:line="360" w:lineRule="auto"/>
        <w:ind w:left="924" w:hanging="567"/>
        <w:jc w:val="both"/>
        <w:textAlignment w:val="baseline"/>
        <w:rPr>
          <w:rFonts w:ascii="Arial" w:hAnsi="Arial" w:cs="Arial"/>
          <w:lang w:val="en-US"/>
        </w:rPr>
      </w:pPr>
      <w:r>
        <w:rPr>
          <w:rFonts w:ascii="Arial" w:hAnsi="Arial" w:cs="Arial"/>
          <w:lang w:val="en-US"/>
        </w:rPr>
        <w:t xml:space="preserve">10.1 </w:t>
      </w:r>
      <w:r w:rsidRPr="00BD5F3D">
        <w:rPr>
          <w:rFonts w:ascii="Arial" w:hAnsi="Arial" w:cs="Arial"/>
          <w:lang w:val="en-US"/>
        </w:rPr>
        <w:t xml:space="preserve">This policy has been the subject of an </w:t>
      </w:r>
      <w:bookmarkStart w:id="177" w:name="_Hlk153870374"/>
      <w:r w:rsidRPr="00BD5F3D">
        <w:rPr>
          <w:rFonts w:ascii="Arial" w:hAnsi="Arial" w:cs="Arial"/>
          <w:lang w:val="en-US"/>
        </w:rPr>
        <w:t>Equality Impact Assessment (EIA)</w:t>
      </w:r>
      <w:bookmarkEnd w:id="177"/>
      <w:r w:rsidRPr="00BD5F3D">
        <w:rPr>
          <w:rFonts w:ascii="Arial" w:hAnsi="Arial" w:cs="Arial"/>
          <w:lang w:val="en-US"/>
        </w:rPr>
        <w:t xml:space="preserve"> in line with the Council’s commitment to meeting its requirements under the Public Sector Equality Duty.  As part of this duty, the Council must have ‘due regard’ to the need to:</w:t>
      </w:r>
    </w:p>
    <w:p w14:paraId="213DEF7F" w14:textId="77777777" w:rsidR="00BD5F3D" w:rsidRPr="00BD5F3D" w:rsidRDefault="00BD5F3D" w:rsidP="002C1900">
      <w:pPr>
        <w:pStyle w:val="ListParagraph"/>
        <w:numPr>
          <w:ilvl w:val="0"/>
          <w:numId w:val="20"/>
        </w:numPr>
        <w:spacing w:after="200" w:line="360" w:lineRule="auto"/>
        <w:ind w:left="1843"/>
        <w:rPr>
          <w:rFonts w:ascii="Arial" w:eastAsia="Times New Roman" w:hAnsi="Arial" w:cs="Arial"/>
          <w:sz w:val="24"/>
          <w:szCs w:val="24"/>
          <w:lang w:val="en-US" w:eastAsia="en-GB"/>
        </w:rPr>
      </w:pPr>
      <w:r w:rsidRPr="00BD5F3D">
        <w:rPr>
          <w:rFonts w:ascii="Arial" w:eastAsia="Times New Roman" w:hAnsi="Arial" w:cs="Arial"/>
          <w:sz w:val="24"/>
          <w:szCs w:val="24"/>
          <w:lang w:val="en-US" w:eastAsia="en-GB"/>
        </w:rPr>
        <w:t xml:space="preserve">eliminate unlawful discrimination, harassment and </w:t>
      </w:r>
      <w:proofErr w:type="spellStart"/>
      <w:r w:rsidRPr="00BD5F3D">
        <w:rPr>
          <w:rFonts w:ascii="Arial" w:eastAsia="Times New Roman" w:hAnsi="Arial" w:cs="Arial"/>
          <w:sz w:val="24"/>
          <w:szCs w:val="24"/>
          <w:lang w:val="en-US" w:eastAsia="en-GB"/>
        </w:rPr>
        <w:t>victimisation</w:t>
      </w:r>
      <w:proofErr w:type="spellEnd"/>
      <w:r w:rsidRPr="00BD5F3D">
        <w:rPr>
          <w:rFonts w:ascii="Arial" w:eastAsia="Times New Roman" w:hAnsi="Arial" w:cs="Arial"/>
          <w:sz w:val="24"/>
          <w:szCs w:val="24"/>
          <w:lang w:val="en-US" w:eastAsia="en-GB"/>
        </w:rPr>
        <w:t>;</w:t>
      </w:r>
    </w:p>
    <w:p w14:paraId="60199248" w14:textId="77777777" w:rsidR="00BD5F3D" w:rsidRPr="00BD5F3D" w:rsidRDefault="00BD5F3D" w:rsidP="002C1900">
      <w:pPr>
        <w:pStyle w:val="ListParagraph"/>
        <w:numPr>
          <w:ilvl w:val="0"/>
          <w:numId w:val="20"/>
        </w:numPr>
        <w:spacing w:after="200" w:line="360" w:lineRule="auto"/>
        <w:ind w:left="1843"/>
        <w:rPr>
          <w:rFonts w:ascii="Arial" w:eastAsia="Times New Roman" w:hAnsi="Arial" w:cs="Arial"/>
          <w:sz w:val="24"/>
          <w:szCs w:val="24"/>
          <w:lang w:val="en-US" w:eastAsia="en-GB"/>
        </w:rPr>
      </w:pPr>
      <w:r w:rsidRPr="00BD5F3D">
        <w:rPr>
          <w:rFonts w:ascii="Arial" w:eastAsia="Times New Roman" w:hAnsi="Arial" w:cs="Arial"/>
          <w:sz w:val="24"/>
          <w:szCs w:val="24"/>
          <w:lang w:val="en-US" w:eastAsia="en-GB"/>
        </w:rPr>
        <w:t>advance equality of opportunity between different groups; and</w:t>
      </w:r>
    </w:p>
    <w:p w14:paraId="500DC85F" w14:textId="77777777" w:rsidR="00BD5F3D" w:rsidRPr="00BD5F3D" w:rsidRDefault="00BD5F3D" w:rsidP="002C1900">
      <w:pPr>
        <w:pStyle w:val="ListParagraph"/>
        <w:numPr>
          <w:ilvl w:val="0"/>
          <w:numId w:val="20"/>
        </w:numPr>
        <w:spacing w:after="200" w:line="360" w:lineRule="auto"/>
        <w:ind w:left="1843"/>
        <w:rPr>
          <w:rFonts w:ascii="Arial" w:eastAsia="Times New Roman" w:hAnsi="Arial" w:cs="Arial"/>
          <w:sz w:val="24"/>
          <w:szCs w:val="24"/>
          <w:lang w:val="en-US" w:eastAsia="en-GB"/>
        </w:rPr>
      </w:pPr>
      <w:r w:rsidRPr="00BD5F3D">
        <w:rPr>
          <w:rFonts w:ascii="Arial" w:eastAsia="Times New Roman" w:hAnsi="Arial" w:cs="Arial"/>
          <w:sz w:val="24"/>
          <w:szCs w:val="24"/>
          <w:lang w:val="en-US" w:eastAsia="en-GB"/>
        </w:rPr>
        <w:t>foster good relations between different groups.</w:t>
      </w:r>
    </w:p>
    <w:p w14:paraId="3BCCB3C9" w14:textId="7B031F77" w:rsidR="00BD5F3D" w:rsidRDefault="00BD5F3D" w:rsidP="00BD5F3D">
      <w:pPr>
        <w:pStyle w:val="paragraph"/>
        <w:spacing w:before="0" w:beforeAutospacing="0" w:after="0" w:afterAutospacing="0" w:line="360" w:lineRule="auto"/>
        <w:ind w:left="924" w:hanging="567"/>
        <w:jc w:val="both"/>
        <w:textAlignment w:val="baseline"/>
        <w:rPr>
          <w:rFonts w:ascii="Arial" w:hAnsi="Arial" w:cs="Arial"/>
          <w:lang w:val="en-US"/>
        </w:rPr>
      </w:pPr>
      <w:r>
        <w:rPr>
          <w:rFonts w:ascii="Arial" w:hAnsi="Arial" w:cs="Arial"/>
          <w:lang w:val="en-US"/>
        </w:rPr>
        <w:t xml:space="preserve">10.2 </w:t>
      </w:r>
      <w:r w:rsidRPr="00BD5F3D">
        <w:rPr>
          <w:rFonts w:ascii="Arial" w:hAnsi="Arial" w:cs="Arial"/>
          <w:lang w:val="en-US"/>
        </w:rPr>
        <w:t xml:space="preserve">The EIA carried out on this policy has used equality information and data to understand the potential impact of the policy on people with protected characteristics and </w:t>
      </w:r>
      <w:proofErr w:type="gramStart"/>
      <w:r w:rsidRPr="00BD5F3D">
        <w:rPr>
          <w:rFonts w:ascii="Arial" w:hAnsi="Arial" w:cs="Arial"/>
          <w:lang w:val="en-US"/>
        </w:rPr>
        <w:t>evidences</w:t>
      </w:r>
      <w:proofErr w:type="gramEnd"/>
      <w:r w:rsidRPr="00BD5F3D">
        <w:rPr>
          <w:rFonts w:ascii="Arial" w:hAnsi="Arial" w:cs="Arial"/>
          <w:lang w:val="en-US"/>
        </w:rPr>
        <w:t xml:space="preserve"> how we are meeting our statutory equality duties’. See </w:t>
      </w:r>
      <w:hyperlink w:anchor="_Appendix_1_-" w:history="1">
        <w:r w:rsidRPr="00AB7EE0">
          <w:rPr>
            <w:rStyle w:val="Hyperlink"/>
            <w:rFonts w:ascii="Arial" w:hAnsi="Arial" w:cs="Arial"/>
            <w:lang w:val="en-US"/>
          </w:rPr>
          <w:t>Appendix 1</w:t>
        </w:r>
      </w:hyperlink>
      <w:r w:rsidRPr="00BD5F3D">
        <w:rPr>
          <w:rFonts w:ascii="Arial" w:hAnsi="Arial" w:cs="Arial"/>
          <w:lang w:val="en-US"/>
        </w:rPr>
        <w:t xml:space="preserve">. </w:t>
      </w:r>
    </w:p>
    <w:p w14:paraId="5B4A1705" w14:textId="77777777" w:rsidR="00155049" w:rsidRPr="00BD5F3D" w:rsidRDefault="00155049" w:rsidP="00BD5F3D">
      <w:pPr>
        <w:pStyle w:val="paragraph"/>
        <w:spacing w:before="0" w:beforeAutospacing="0" w:after="0" w:afterAutospacing="0" w:line="360" w:lineRule="auto"/>
        <w:ind w:left="924" w:hanging="567"/>
        <w:jc w:val="both"/>
        <w:textAlignment w:val="baseline"/>
        <w:rPr>
          <w:rFonts w:ascii="Arial" w:hAnsi="Arial" w:cs="Arial"/>
          <w:lang w:val="en-US"/>
        </w:rPr>
      </w:pPr>
    </w:p>
    <w:p w14:paraId="013511B1" w14:textId="77777777" w:rsidR="00155049" w:rsidRDefault="00155049">
      <w:pPr>
        <w:rPr>
          <w:rFonts w:ascii="Arial" w:eastAsia="Times New Roman" w:hAnsi="Arial" w:cs="Arial"/>
          <w:b/>
          <w:bCs/>
          <w:sz w:val="32"/>
          <w:szCs w:val="32"/>
          <w:lang w:val="en-US" w:eastAsia="en-GB"/>
        </w:rPr>
      </w:pPr>
      <w:bookmarkStart w:id="178" w:name="_Appendix_1_-"/>
      <w:bookmarkEnd w:id="178"/>
      <w:r>
        <w:rPr>
          <w:rFonts w:ascii="Arial" w:eastAsia="Times New Roman" w:hAnsi="Arial" w:cs="Arial"/>
          <w:b/>
          <w:bCs/>
          <w:lang w:val="en-US" w:eastAsia="en-GB"/>
        </w:rPr>
        <w:br w:type="page"/>
      </w:r>
    </w:p>
    <w:p w14:paraId="5CB794DE" w14:textId="4462110E" w:rsidR="00BD5F3D" w:rsidRPr="00282455" w:rsidRDefault="00BD5F3D" w:rsidP="00282455">
      <w:pPr>
        <w:pStyle w:val="Heading1"/>
        <w:spacing w:before="0"/>
        <w:rPr>
          <w:rFonts w:ascii="Arial" w:eastAsia="Times New Roman" w:hAnsi="Arial" w:cs="Arial"/>
          <w:b/>
          <w:bCs/>
          <w:color w:val="auto"/>
          <w:lang w:val="en-US" w:eastAsia="en-GB"/>
        </w:rPr>
      </w:pPr>
      <w:bookmarkStart w:id="179" w:name="_Toc173158657"/>
      <w:r w:rsidRPr="00282455">
        <w:rPr>
          <w:rFonts w:ascii="Arial" w:eastAsia="Times New Roman" w:hAnsi="Arial" w:cs="Arial"/>
          <w:b/>
          <w:bCs/>
          <w:color w:val="auto"/>
          <w:lang w:val="en-US" w:eastAsia="en-GB"/>
        </w:rPr>
        <w:lastRenderedPageBreak/>
        <w:t>Appendix 1 - Equality Impact Assessment (EIA)</w:t>
      </w:r>
      <w:bookmarkEnd w:id="179"/>
    </w:p>
    <w:p w14:paraId="62ED792A" w14:textId="77777777" w:rsidR="00756729" w:rsidRDefault="00756729" w:rsidP="00406867">
      <w:pPr>
        <w:pStyle w:val="paragraph"/>
        <w:spacing w:before="0" w:beforeAutospacing="0" w:after="0" w:afterAutospacing="0"/>
        <w:jc w:val="both"/>
        <w:textAlignment w:val="baseline"/>
        <w:rPr>
          <w:rFonts w:ascii="Arial" w:hAnsi="Arial" w:cs="Arial"/>
          <w:color w:val="000000"/>
          <w:u w:val="single"/>
          <w:shd w:val="clear" w:color="auto" w:fill="E1E3E6"/>
        </w:rPr>
      </w:pPr>
    </w:p>
    <w:p w14:paraId="24EF15CF" w14:textId="7D313894" w:rsidR="3D67233B" w:rsidRPr="00C755EC" w:rsidRDefault="3D67233B" w:rsidP="3D67233B">
      <w:pPr>
        <w:pStyle w:val="paragraph"/>
        <w:spacing w:before="0" w:beforeAutospacing="0" w:after="0" w:afterAutospacing="0"/>
        <w:jc w:val="both"/>
        <w:rPr>
          <w:rFonts w:ascii="Arial" w:hAnsi="Arial" w:cs="Arial"/>
          <w:b/>
          <w:bCs/>
          <w:color w:val="000000" w:themeColor="text1"/>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14"/>
        <w:gridCol w:w="2126"/>
        <w:gridCol w:w="4819"/>
      </w:tblGrid>
      <w:tr w:rsidR="007D28C6" w:rsidRPr="007D28C6" w14:paraId="78D0E4C4" w14:textId="77777777" w:rsidTr="00DB26DB">
        <w:trPr>
          <w:trHeight w:val="310"/>
        </w:trPr>
        <w:tc>
          <w:tcPr>
            <w:tcW w:w="4140" w:type="dxa"/>
            <w:gridSpan w:val="2"/>
            <w:shd w:val="clear" w:color="auto" w:fill="DEEAF6"/>
          </w:tcPr>
          <w:p w14:paraId="1AE3DCA3" w14:textId="77777777" w:rsidR="007D28C6" w:rsidRPr="007D28C6" w:rsidRDefault="007D28C6" w:rsidP="007D28C6">
            <w:pPr>
              <w:spacing w:after="0" w:line="240" w:lineRule="auto"/>
              <w:rPr>
                <w:rFonts w:ascii="Calibri" w:eastAsia="Times New Roman" w:hAnsi="Calibri" w:cs="Arial"/>
                <w:b/>
                <w:bCs/>
                <w:sz w:val="24"/>
                <w:szCs w:val="24"/>
                <w:lang w:eastAsia="en-GB"/>
              </w:rPr>
            </w:pPr>
            <w:r w:rsidRPr="007D28C6">
              <w:rPr>
                <w:rFonts w:ascii="Calibri" w:eastAsia="Times New Roman" w:hAnsi="Calibri" w:cs="Arial"/>
                <w:b/>
                <w:bCs/>
                <w:sz w:val="24"/>
                <w:szCs w:val="24"/>
                <w:lang w:eastAsia="en-GB"/>
              </w:rPr>
              <w:t>Title of EIA</w:t>
            </w:r>
          </w:p>
        </w:tc>
        <w:tc>
          <w:tcPr>
            <w:tcW w:w="4819" w:type="dxa"/>
          </w:tcPr>
          <w:p w14:paraId="3294280A" w14:textId="5393CE1A" w:rsidR="007D28C6" w:rsidRPr="007D28C6" w:rsidRDefault="00242742" w:rsidP="007D28C6">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 xml:space="preserve">Direct Payments Policy </w:t>
            </w:r>
          </w:p>
        </w:tc>
      </w:tr>
      <w:tr w:rsidR="007D28C6" w:rsidRPr="007D28C6" w14:paraId="1165F50B" w14:textId="77777777" w:rsidTr="00DB26DB">
        <w:trPr>
          <w:trHeight w:val="310"/>
        </w:trPr>
        <w:tc>
          <w:tcPr>
            <w:tcW w:w="2014" w:type="dxa"/>
            <w:shd w:val="clear" w:color="auto" w:fill="DEEAF6"/>
          </w:tcPr>
          <w:p w14:paraId="00E52AF1"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EIA Author</w:t>
            </w:r>
          </w:p>
        </w:tc>
        <w:tc>
          <w:tcPr>
            <w:tcW w:w="2126" w:type="dxa"/>
          </w:tcPr>
          <w:p w14:paraId="72AD1D37"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Name                 </w:t>
            </w:r>
          </w:p>
        </w:tc>
        <w:tc>
          <w:tcPr>
            <w:tcW w:w="4819" w:type="dxa"/>
          </w:tcPr>
          <w:p w14:paraId="7646B3A0" w14:textId="36E8F3D5"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A</w:t>
            </w:r>
            <w:r w:rsidR="00242742">
              <w:rPr>
                <w:rFonts w:ascii="Calibri" w:eastAsia="Times New Roman" w:hAnsi="Calibri" w:cs="Arial"/>
                <w:b/>
                <w:sz w:val="24"/>
                <w:szCs w:val="24"/>
                <w:lang w:eastAsia="en-GB"/>
              </w:rPr>
              <w:t>listair Egginton</w:t>
            </w:r>
          </w:p>
        </w:tc>
      </w:tr>
      <w:tr w:rsidR="007D28C6" w:rsidRPr="007D28C6" w14:paraId="57E687F6" w14:textId="77777777" w:rsidTr="00DB26DB">
        <w:trPr>
          <w:trHeight w:val="310"/>
        </w:trPr>
        <w:tc>
          <w:tcPr>
            <w:tcW w:w="2014" w:type="dxa"/>
            <w:tcBorders>
              <w:left w:val="nil"/>
              <w:bottom w:val="nil"/>
            </w:tcBorders>
          </w:tcPr>
          <w:p w14:paraId="0F765A7A" w14:textId="77777777" w:rsidR="007D28C6" w:rsidRPr="007D28C6" w:rsidRDefault="007D28C6" w:rsidP="007D28C6">
            <w:pPr>
              <w:spacing w:after="0" w:line="240" w:lineRule="auto"/>
              <w:rPr>
                <w:rFonts w:ascii="Calibri" w:eastAsia="Times New Roman" w:hAnsi="Calibri" w:cs="Arial"/>
                <w:b/>
                <w:sz w:val="24"/>
                <w:szCs w:val="24"/>
                <w:lang w:eastAsia="en-GB"/>
              </w:rPr>
            </w:pPr>
          </w:p>
        </w:tc>
        <w:tc>
          <w:tcPr>
            <w:tcW w:w="2126" w:type="dxa"/>
          </w:tcPr>
          <w:p w14:paraId="4A79A5A1"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Position </w:t>
            </w:r>
          </w:p>
        </w:tc>
        <w:tc>
          <w:tcPr>
            <w:tcW w:w="4819" w:type="dxa"/>
          </w:tcPr>
          <w:p w14:paraId="37D3EAE1" w14:textId="6AB439D4" w:rsidR="007D28C6" w:rsidRPr="007D28C6" w:rsidRDefault="00242742" w:rsidP="007D28C6">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Direct Payment Lead</w:t>
            </w:r>
          </w:p>
        </w:tc>
      </w:tr>
      <w:tr w:rsidR="007D28C6" w:rsidRPr="007D28C6" w14:paraId="4210F055" w14:textId="77777777" w:rsidTr="00DB26DB">
        <w:trPr>
          <w:trHeight w:val="310"/>
        </w:trPr>
        <w:tc>
          <w:tcPr>
            <w:tcW w:w="2014" w:type="dxa"/>
            <w:tcBorders>
              <w:top w:val="nil"/>
              <w:left w:val="nil"/>
              <w:bottom w:val="single" w:sz="4" w:space="0" w:color="auto"/>
            </w:tcBorders>
          </w:tcPr>
          <w:p w14:paraId="41FADA7C" w14:textId="77777777" w:rsidR="007D28C6" w:rsidRPr="007D28C6" w:rsidRDefault="007D28C6" w:rsidP="007D28C6">
            <w:pPr>
              <w:spacing w:after="0" w:line="240" w:lineRule="auto"/>
              <w:rPr>
                <w:rFonts w:ascii="Calibri" w:eastAsia="Times New Roman" w:hAnsi="Calibri" w:cs="Arial"/>
                <w:b/>
                <w:sz w:val="24"/>
                <w:szCs w:val="24"/>
                <w:lang w:eastAsia="en-GB"/>
              </w:rPr>
            </w:pPr>
          </w:p>
        </w:tc>
        <w:tc>
          <w:tcPr>
            <w:tcW w:w="2126" w:type="dxa"/>
            <w:tcBorders>
              <w:bottom w:val="single" w:sz="4" w:space="0" w:color="auto"/>
            </w:tcBorders>
          </w:tcPr>
          <w:p w14:paraId="4F9C9306"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Date of completion</w:t>
            </w:r>
          </w:p>
        </w:tc>
        <w:tc>
          <w:tcPr>
            <w:tcW w:w="4819" w:type="dxa"/>
            <w:tcBorders>
              <w:bottom w:val="single" w:sz="4" w:space="0" w:color="auto"/>
            </w:tcBorders>
          </w:tcPr>
          <w:p w14:paraId="44C12E10" w14:textId="3A44CD7B" w:rsidR="007D28C6" w:rsidRPr="007D28C6" w:rsidRDefault="00242742" w:rsidP="007D28C6">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08</w:t>
            </w:r>
            <w:r w:rsidR="007D28C6" w:rsidRPr="007D28C6">
              <w:rPr>
                <w:rFonts w:ascii="Calibri" w:eastAsia="Times New Roman" w:hAnsi="Calibri" w:cs="Arial"/>
                <w:b/>
                <w:sz w:val="24"/>
                <w:szCs w:val="24"/>
                <w:lang w:eastAsia="en-GB"/>
              </w:rPr>
              <w:t>/11/2023</w:t>
            </w:r>
          </w:p>
        </w:tc>
      </w:tr>
      <w:tr w:rsidR="007D28C6" w:rsidRPr="007D28C6" w14:paraId="3CC751D7" w14:textId="77777777" w:rsidTr="00DB26DB">
        <w:trPr>
          <w:trHeight w:val="310"/>
        </w:trPr>
        <w:tc>
          <w:tcPr>
            <w:tcW w:w="2014" w:type="dxa"/>
            <w:tcBorders>
              <w:top w:val="single" w:sz="4" w:space="0" w:color="auto"/>
              <w:left w:val="single" w:sz="4" w:space="0" w:color="auto"/>
              <w:bottom w:val="single" w:sz="4" w:space="0" w:color="auto"/>
            </w:tcBorders>
            <w:shd w:val="clear" w:color="auto" w:fill="DEEAF6"/>
          </w:tcPr>
          <w:p w14:paraId="1EE0C286"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Head of Service</w:t>
            </w:r>
          </w:p>
        </w:tc>
        <w:tc>
          <w:tcPr>
            <w:tcW w:w="2126" w:type="dxa"/>
            <w:tcBorders>
              <w:top w:val="single" w:sz="4" w:space="0" w:color="auto"/>
              <w:bottom w:val="single" w:sz="4" w:space="0" w:color="auto"/>
            </w:tcBorders>
          </w:tcPr>
          <w:p w14:paraId="2F9359C2"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Name</w:t>
            </w:r>
          </w:p>
        </w:tc>
        <w:tc>
          <w:tcPr>
            <w:tcW w:w="4819" w:type="dxa"/>
            <w:tcBorders>
              <w:top w:val="single" w:sz="4" w:space="0" w:color="auto"/>
              <w:bottom w:val="single" w:sz="4" w:space="0" w:color="auto"/>
            </w:tcBorders>
          </w:tcPr>
          <w:p w14:paraId="42E74177" w14:textId="67FE6150" w:rsidR="007D28C6" w:rsidRPr="007D28C6" w:rsidRDefault="00242742" w:rsidP="007D28C6">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Andrew Errington</w:t>
            </w:r>
          </w:p>
        </w:tc>
      </w:tr>
      <w:tr w:rsidR="007D28C6" w:rsidRPr="007D28C6" w14:paraId="28456EE2" w14:textId="77777777" w:rsidTr="00DB26DB">
        <w:trPr>
          <w:trHeight w:val="310"/>
        </w:trPr>
        <w:tc>
          <w:tcPr>
            <w:tcW w:w="2014" w:type="dxa"/>
            <w:tcBorders>
              <w:top w:val="single" w:sz="4" w:space="0" w:color="auto"/>
              <w:left w:val="nil"/>
              <w:bottom w:val="single" w:sz="4" w:space="0" w:color="auto"/>
            </w:tcBorders>
          </w:tcPr>
          <w:p w14:paraId="459B7641" w14:textId="77777777" w:rsidR="007D28C6" w:rsidRPr="007D28C6" w:rsidRDefault="007D28C6" w:rsidP="007D28C6">
            <w:pPr>
              <w:spacing w:after="0" w:line="240" w:lineRule="auto"/>
              <w:rPr>
                <w:rFonts w:ascii="Calibri" w:eastAsia="Times New Roman" w:hAnsi="Calibri" w:cs="Arial"/>
                <w:b/>
                <w:sz w:val="24"/>
                <w:szCs w:val="24"/>
                <w:lang w:eastAsia="en-GB"/>
              </w:rPr>
            </w:pPr>
          </w:p>
        </w:tc>
        <w:tc>
          <w:tcPr>
            <w:tcW w:w="2126" w:type="dxa"/>
            <w:tcBorders>
              <w:top w:val="single" w:sz="4" w:space="0" w:color="auto"/>
            </w:tcBorders>
          </w:tcPr>
          <w:p w14:paraId="78146A96"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Position</w:t>
            </w:r>
          </w:p>
        </w:tc>
        <w:tc>
          <w:tcPr>
            <w:tcW w:w="4819" w:type="dxa"/>
            <w:tcBorders>
              <w:top w:val="single" w:sz="4" w:space="0" w:color="auto"/>
            </w:tcBorders>
          </w:tcPr>
          <w:p w14:paraId="4249E791" w14:textId="319BDDA0"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Head of </w:t>
            </w:r>
            <w:r w:rsidR="00242742">
              <w:rPr>
                <w:rFonts w:ascii="Calibri" w:eastAsia="Times New Roman" w:hAnsi="Calibri" w:cs="Arial"/>
                <w:b/>
                <w:sz w:val="24"/>
                <w:szCs w:val="24"/>
                <w:lang w:eastAsia="en-GB"/>
              </w:rPr>
              <w:t>Practice Development &amp; Safeguarding (Adults PSW)</w:t>
            </w:r>
          </w:p>
        </w:tc>
      </w:tr>
      <w:tr w:rsidR="007D28C6" w:rsidRPr="007D28C6" w14:paraId="4A64C18C" w14:textId="77777777" w:rsidTr="00DB26DB">
        <w:trPr>
          <w:trHeight w:val="310"/>
        </w:trPr>
        <w:tc>
          <w:tcPr>
            <w:tcW w:w="2014" w:type="dxa"/>
            <w:tcBorders>
              <w:top w:val="single" w:sz="4" w:space="0" w:color="auto"/>
              <w:left w:val="single" w:sz="4" w:space="0" w:color="auto"/>
              <w:bottom w:val="single" w:sz="4" w:space="0" w:color="auto"/>
            </w:tcBorders>
            <w:shd w:val="clear" w:color="auto" w:fill="DEEAF6"/>
          </w:tcPr>
          <w:p w14:paraId="0ABB9957"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Cabinet Member</w:t>
            </w:r>
          </w:p>
        </w:tc>
        <w:tc>
          <w:tcPr>
            <w:tcW w:w="2126" w:type="dxa"/>
          </w:tcPr>
          <w:p w14:paraId="59F64BC9"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Name</w:t>
            </w:r>
          </w:p>
        </w:tc>
        <w:tc>
          <w:tcPr>
            <w:tcW w:w="4819" w:type="dxa"/>
          </w:tcPr>
          <w:p w14:paraId="58C64C2A"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Councillor Linda Bigham</w:t>
            </w:r>
          </w:p>
        </w:tc>
      </w:tr>
      <w:tr w:rsidR="007D28C6" w:rsidRPr="007D28C6" w14:paraId="15AC0F53" w14:textId="77777777" w:rsidTr="00DB26DB">
        <w:trPr>
          <w:trHeight w:val="310"/>
        </w:trPr>
        <w:tc>
          <w:tcPr>
            <w:tcW w:w="2014" w:type="dxa"/>
            <w:tcBorders>
              <w:top w:val="single" w:sz="4" w:space="0" w:color="auto"/>
              <w:left w:val="nil"/>
              <w:bottom w:val="nil"/>
            </w:tcBorders>
          </w:tcPr>
          <w:p w14:paraId="1661ECFB" w14:textId="77777777" w:rsidR="007D28C6" w:rsidRPr="007D28C6" w:rsidRDefault="007D28C6" w:rsidP="007D28C6">
            <w:pPr>
              <w:spacing w:after="0" w:line="240" w:lineRule="auto"/>
              <w:rPr>
                <w:rFonts w:ascii="Calibri" w:eastAsia="Times New Roman" w:hAnsi="Calibri" w:cs="Arial"/>
                <w:b/>
                <w:sz w:val="24"/>
                <w:szCs w:val="24"/>
                <w:lang w:eastAsia="en-GB"/>
              </w:rPr>
            </w:pPr>
          </w:p>
        </w:tc>
        <w:tc>
          <w:tcPr>
            <w:tcW w:w="2126" w:type="dxa"/>
          </w:tcPr>
          <w:p w14:paraId="45CD19D9"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Portfolio</w:t>
            </w:r>
          </w:p>
        </w:tc>
        <w:tc>
          <w:tcPr>
            <w:tcW w:w="4819" w:type="dxa"/>
          </w:tcPr>
          <w:p w14:paraId="68656A4E"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Adult Services </w:t>
            </w:r>
          </w:p>
        </w:tc>
      </w:tr>
    </w:tbl>
    <w:p w14:paraId="04D4A697" w14:textId="77777777" w:rsidR="007D28C6" w:rsidRPr="007D28C6" w:rsidRDefault="007D28C6" w:rsidP="007D28C6">
      <w:pPr>
        <w:spacing w:after="0" w:line="240" w:lineRule="auto"/>
        <w:rPr>
          <w:rFonts w:ascii="Calibri" w:eastAsia="Times New Roman" w:hAnsi="Calibri" w:cs="Arial"/>
          <w:sz w:val="24"/>
          <w:szCs w:val="24"/>
          <w:lang w:eastAsia="en-GB"/>
        </w:rPr>
      </w:pPr>
    </w:p>
    <w:p w14:paraId="6D07B49C" w14:textId="77777777" w:rsidR="007D28C6" w:rsidRPr="007D28C6" w:rsidRDefault="007D28C6" w:rsidP="007D28C6">
      <w:pPr>
        <w:spacing w:after="0" w:line="240" w:lineRule="auto"/>
        <w:ind w:left="-284"/>
        <w:rPr>
          <w:rFonts w:ascii="Calibri" w:eastAsia="Times New Roman" w:hAnsi="Calibri" w:cs="Arial"/>
          <w:sz w:val="24"/>
          <w:szCs w:val="24"/>
          <w:lang w:eastAsia="en-GB"/>
        </w:rPr>
      </w:pPr>
      <w:r w:rsidRPr="007D28C6">
        <w:rPr>
          <w:rFonts w:ascii="Calibri" w:eastAsia="Times New Roman" w:hAnsi="Calibri" w:cs="Times New Roman"/>
          <w:noProof/>
          <w:sz w:val="24"/>
          <w:szCs w:val="24"/>
          <w:shd w:val="clear" w:color="auto" w:fill="DEEAF6"/>
          <w:lang w:eastAsia="en-GB"/>
        </w:rPr>
        <w:drawing>
          <wp:inline distT="0" distB="0" distL="0" distR="0" wp14:anchorId="556BC98E" wp14:editId="23203843">
            <wp:extent cx="5951220" cy="2343150"/>
            <wp:effectExtent l="38100" t="19050" r="11430" b="38100"/>
            <wp:docPr id="2" name="Diagram 2">
              <a:extLst xmlns:a="http://schemas.openxmlformats.org/drawingml/2006/main">
                <a:ext uri="{FF2B5EF4-FFF2-40B4-BE49-F238E27FC236}">
                  <a16:creationId xmlns:a16="http://schemas.microsoft.com/office/drawing/2014/main" id="{FBEDFC96-2465-4105-9593-9F9E5250FFF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BA8C8FE" w14:textId="77777777" w:rsidR="007D28C6" w:rsidRPr="007D28C6" w:rsidRDefault="007D28C6" w:rsidP="007D28C6">
      <w:pPr>
        <w:spacing w:after="0" w:line="240" w:lineRule="auto"/>
        <w:rPr>
          <w:rFonts w:ascii="Calibri" w:eastAsia="Times New Roman" w:hAnsi="Calibri" w:cs="Arial"/>
          <w:sz w:val="24"/>
          <w:szCs w:val="24"/>
          <w:lang w:eastAsia="en-GB"/>
        </w:rPr>
      </w:pPr>
    </w:p>
    <w:p w14:paraId="7533B015" w14:textId="77777777" w:rsidR="007D28C6" w:rsidRPr="007D28C6" w:rsidRDefault="007D28C6" w:rsidP="007D28C6">
      <w:pPr>
        <w:spacing w:after="0" w:line="240" w:lineRule="auto"/>
        <w:jc w:val="center"/>
        <w:rPr>
          <w:rFonts w:ascii="Calibri" w:eastAsia="Times New Roman" w:hAnsi="Calibri" w:cs="Arial"/>
          <w:b/>
          <w:bCs/>
          <w:sz w:val="24"/>
          <w:szCs w:val="24"/>
          <w:lang w:eastAsia="en-GB"/>
        </w:rPr>
      </w:pPr>
      <w:r w:rsidRPr="007D28C6">
        <w:rPr>
          <w:rFonts w:ascii="Calibri" w:eastAsia="Times New Roman" w:hAnsi="Calibri" w:cs="Arial"/>
          <w:b/>
          <w:bCs/>
          <w:sz w:val="24"/>
          <w:szCs w:val="24"/>
          <w:lang w:eastAsia="en-GB"/>
        </w:rPr>
        <w:t xml:space="preserve">PLEASE REFER TO </w:t>
      </w:r>
      <w:hyperlink r:id="rId41" w:history="1">
        <w:r w:rsidRPr="007D28C6">
          <w:rPr>
            <w:rFonts w:ascii="Calibri" w:eastAsia="Times New Roman" w:hAnsi="Calibri" w:cs="Arial"/>
            <w:b/>
            <w:bCs/>
            <w:color w:val="0000FF"/>
            <w:sz w:val="24"/>
            <w:szCs w:val="24"/>
            <w:u w:val="single"/>
            <w:lang w:eastAsia="en-GB"/>
          </w:rPr>
          <w:t>EIA GUIDANCE</w:t>
        </w:r>
      </w:hyperlink>
      <w:r w:rsidRPr="007D28C6">
        <w:rPr>
          <w:rFonts w:ascii="Calibri" w:eastAsia="Times New Roman" w:hAnsi="Calibri" w:cs="Arial"/>
          <w:b/>
          <w:bCs/>
          <w:sz w:val="24"/>
          <w:szCs w:val="24"/>
          <w:lang w:eastAsia="en-GB"/>
        </w:rPr>
        <w:t xml:space="preserve"> FOR ADVICE ON COMPLETING THIS FORM</w:t>
      </w:r>
    </w:p>
    <w:p w14:paraId="5AF7007A" w14:textId="77777777" w:rsidR="007D28C6" w:rsidRPr="007D28C6" w:rsidRDefault="007D28C6" w:rsidP="007D28C6">
      <w:pPr>
        <w:spacing w:after="0" w:line="240" w:lineRule="auto"/>
        <w:rPr>
          <w:rFonts w:ascii="Calibri" w:eastAsia="Times New Roman" w:hAnsi="Calibri" w:cs="Arial"/>
          <w:sz w:val="24"/>
          <w:szCs w:val="24"/>
          <w:lang w:eastAsia="en-GB"/>
        </w:rPr>
      </w:pPr>
    </w:p>
    <w:tbl>
      <w:tblPr>
        <w:tblW w:w="907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5"/>
        <w:gridCol w:w="8427"/>
      </w:tblGrid>
      <w:tr w:rsidR="007D28C6" w:rsidRPr="007D28C6" w14:paraId="5B7FCF03" w14:textId="77777777" w:rsidTr="00DB26DB">
        <w:trPr>
          <w:trHeight w:val="537"/>
          <w:tblCellSpacing w:w="20" w:type="dxa"/>
        </w:trPr>
        <w:tc>
          <w:tcPr>
            <w:tcW w:w="8992" w:type="dxa"/>
            <w:gridSpan w:val="2"/>
            <w:shd w:val="clear" w:color="auto" w:fill="DEEAF6"/>
            <w:tcMar>
              <w:top w:w="57" w:type="dxa"/>
              <w:bottom w:w="57" w:type="dxa"/>
            </w:tcMar>
            <w:vAlign w:val="center"/>
          </w:tcPr>
          <w:p w14:paraId="50DA230F" w14:textId="77777777" w:rsidR="007D28C6" w:rsidRPr="007D28C6" w:rsidRDefault="007D28C6" w:rsidP="007D28C6">
            <w:pPr>
              <w:spacing w:after="0" w:line="240" w:lineRule="auto"/>
              <w:rPr>
                <w:rFonts w:ascii="Calibri" w:eastAsia="Times New Roman" w:hAnsi="Calibri" w:cs="Arial"/>
                <w:b/>
                <w:color w:val="5B9BD5"/>
                <w:sz w:val="28"/>
                <w:szCs w:val="28"/>
                <w:lang w:eastAsia="en-GB"/>
              </w:rPr>
            </w:pPr>
            <w:r w:rsidRPr="007D28C6">
              <w:rPr>
                <w:rFonts w:ascii="Calibri" w:eastAsia="Times New Roman" w:hAnsi="Calibri" w:cs="Arial"/>
                <w:b/>
                <w:color w:val="5B9BD5"/>
                <w:sz w:val="28"/>
                <w:szCs w:val="28"/>
                <w:lang w:eastAsia="en-GB"/>
              </w:rPr>
              <w:t>SECTION 1 – Context &amp; Background</w:t>
            </w:r>
          </w:p>
        </w:tc>
      </w:tr>
      <w:tr w:rsidR="007D28C6" w:rsidRPr="007D28C6" w14:paraId="6752C999" w14:textId="77777777" w:rsidTr="00DB26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Ex>
        <w:tc>
          <w:tcPr>
            <w:tcW w:w="585" w:type="dxa"/>
            <w:tcBorders>
              <w:top w:val="nil"/>
              <w:left w:val="nil"/>
              <w:bottom w:val="single" w:sz="4" w:space="0" w:color="auto"/>
              <w:right w:val="nil"/>
            </w:tcBorders>
            <w:tcMar>
              <w:top w:w="85" w:type="dxa"/>
              <w:bottom w:w="85" w:type="dxa"/>
            </w:tcMar>
          </w:tcPr>
          <w:p w14:paraId="51359AC1"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1.1</w:t>
            </w:r>
          </w:p>
        </w:tc>
        <w:tc>
          <w:tcPr>
            <w:tcW w:w="8367" w:type="dxa"/>
            <w:tcBorders>
              <w:top w:val="nil"/>
              <w:left w:val="nil"/>
              <w:bottom w:val="single" w:sz="4" w:space="0" w:color="auto"/>
              <w:right w:val="nil"/>
            </w:tcBorders>
            <w:tcMar>
              <w:top w:w="85" w:type="dxa"/>
              <w:bottom w:w="85" w:type="dxa"/>
            </w:tcMar>
          </w:tcPr>
          <w:p w14:paraId="107EB0D6"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Please tick one of the following options: </w:t>
            </w:r>
          </w:p>
        </w:tc>
      </w:tr>
      <w:tr w:rsidR="007D28C6" w:rsidRPr="007D28C6" w14:paraId="4DE4B8B7" w14:textId="77777777" w:rsidTr="00DB26D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Ex>
        <w:trPr>
          <w:trHeight w:val="425"/>
        </w:trPr>
        <w:tc>
          <w:tcPr>
            <w:tcW w:w="8992"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6E0CD3D6" w14:textId="77777777" w:rsidR="007D28C6" w:rsidRPr="007D28C6" w:rsidRDefault="007D28C6" w:rsidP="007D28C6">
            <w:pPr>
              <w:spacing w:after="0" w:line="240" w:lineRule="auto"/>
              <w:jc w:val="both"/>
              <w:rPr>
                <w:rFonts w:ascii="Calibri" w:eastAsia="Times New Roman" w:hAnsi="Calibri" w:cs="Arial"/>
                <w:sz w:val="24"/>
                <w:szCs w:val="24"/>
                <w:lang w:eastAsia="en-GB"/>
              </w:rPr>
            </w:pPr>
            <w:r w:rsidRPr="007D28C6">
              <w:rPr>
                <w:rFonts w:ascii="Calibri" w:eastAsia="Times New Roman" w:hAnsi="Calibri" w:cs="Arial"/>
                <w:sz w:val="24"/>
                <w:szCs w:val="24"/>
                <w:lang w:eastAsia="en-GB"/>
              </w:rPr>
              <w:t>This EIA is being carried out on:</w:t>
            </w:r>
          </w:p>
          <w:p w14:paraId="7D27B019"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769BBCEB" w14:textId="346C4BB5"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787660410"/>
                <w14:checkbox>
                  <w14:checked w14:val="0"/>
                  <w14:checkedState w14:val="2612" w14:font="MS Gothic"/>
                  <w14:uncheckedState w14:val="2610" w14:font="MS Gothic"/>
                </w14:checkbox>
              </w:sdtPr>
              <w:sdtContent>
                <w:r w:rsidR="00242742">
                  <w:rPr>
                    <w:rFonts w:ascii="MS Gothic" w:eastAsia="MS Gothic" w:hAnsi="MS Gothic" w:cs="Arial" w:hint="eastAsia"/>
                    <w:sz w:val="24"/>
                    <w:szCs w:val="24"/>
                    <w:lang w:eastAsia="en-GB"/>
                  </w:rPr>
                  <w:t>☐</w:t>
                </w:r>
              </w:sdtContent>
            </w:sdt>
            <w:r w:rsidR="007D28C6" w:rsidRPr="007D28C6">
              <w:rPr>
                <w:rFonts w:ascii="Calibri" w:eastAsia="Times New Roman" w:hAnsi="Calibri" w:cs="Arial"/>
                <w:sz w:val="24"/>
                <w:szCs w:val="24"/>
                <w:lang w:eastAsia="en-GB"/>
              </w:rPr>
              <w:t>New policy / strategy</w:t>
            </w:r>
          </w:p>
          <w:p w14:paraId="4FAB7DBA" w14:textId="77777777"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1974799509"/>
                <w14:checkbox>
                  <w14:checked w14:val="0"/>
                  <w14:checkedState w14:val="2612" w14:font="MS Gothic"/>
                  <w14:uncheckedState w14:val="2610" w14:font="MS Gothic"/>
                </w14:checkbox>
              </w:sdtPr>
              <w:sdtContent>
                <w:r w:rsidR="007D28C6" w:rsidRPr="007D28C6">
                  <w:rPr>
                    <w:rFonts w:ascii="Segoe UI Symbol" w:eastAsia="Times New Roman" w:hAnsi="Segoe UI Symbol" w:cs="Segoe UI Symbol"/>
                    <w:sz w:val="24"/>
                    <w:szCs w:val="24"/>
                    <w:lang w:eastAsia="en-GB"/>
                  </w:rPr>
                  <w:t>☐</w:t>
                </w:r>
              </w:sdtContent>
            </w:sdt>
            <w:r w:rsidR="007D28C6" w:rsidRPr="007D28C6">
              <w:rPr>
                <w:rFonts w:ascii="Calibri" w:eastAsia="Times New Roman" w:hAnsi="Calibri" w:cs="Arial"/>
                <w:sz w:val="24"/>
                <w:szCs w:val="24"/>
                <w:lang w:eastAsia="en-GB"/>
              </w:rPr>
              <w:t>New service</w:t>
            </w:r>
          </w:p>
          <w:p w14:paraId="01033A3E" w14:textId="56F266F6"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318777861"/>
                <w14:checkbox>
                  <w14:checked w14:val="1"/>
                  <w14:checkedState w14:val="2612" w14:font="MS Gothic"/>
                  <w14:uncheckedState w14:val="2610" w14:font="MS Gothic"/>
                </w14:checkbox>
              </w:sdtPr>
              <w:sdtContent>
                <w:r w:rsidR="00242742">
                  <w:rPr>
                    <w:rFonts w:ascii="MS Gothic" w:eastAsia="MS Gothic" w:hAnsi="MS Gothic" w:cs="Arial" w:hint="eastAsia"/>
                    <w:sz w:val="24"/>
                    <w:szCs w:val="24"/>
                    <w:lang w:eastAsia="en-GB"/>
                  </w:rPr>
                  <w:t>☒</w:t>
                </w:r>
              </w:sdtContent>
            </w:sdt>
            <w:r w:rsidR="007D28C6" w:rsidRPr="007D28C6">
              <w:rPr>
                <w:rFonts w:ascii="Calibri" w:eastAsia="Times New Roman" w:hAnsi="Calibri" w:cs="Arial"/>
                <w:sz w:val="24"/>
                <w:szCs w:val="24"/>
                <w:lang w:eastAsia="en-GB"/>
              </w:rPr>
              <w:t>Review of policy / strategy</w:t>
            </w:r>
          </w:p>
          <w:p w14:paraId="73DDFEB0" w14:textId="77777777"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604227575"/>
                <w14:checkbox>
                  <w14:checked w14:val="0"/>
                  <w14:checkedState w14:val="2612" w14:font="MS Gothic"/>
                  <w14:uncheckedState w14:val="2610" w14:font="MS Gothic"/>
                </w14:checkbox>
              </w:sdtPr>
              <w:sdtContent>
                <w:r w:rsidR="007D28C6" w:rsidRPr="007D28C6">
                  <w:rPr>
                    <w:rFonts w:ascii="Segoe UI Symbol" w:eastAsia="Times New Roman" w:hAnsi="Segoe UI Symbol" w:cs="Segoe UI Symbol"/>
                    <w:sz w:val="24"/>
                    <w:szCs w:val="24"/>
                    <w:lang w:eastAsia="en-GB"/>
                  </w:rPr>
                  <w:t>☐</w:t>
                </w:r>
              </w:sdtContent>
            </w:sdt>
            <w:r w:rsidR="007D28C6" w:rsidRPr="007D28C6">
              <w:rPr>
                <w:rFonts w:ascii="Calibri" w:eastAsia="Times New Roman" w:hAnsi="Calibri" w:cs="Arial"/>
                <w:sz w:val="24"/>
                <w:szCs w:val="24"/>
                <w:lang w:eastAsia="en-GB"/>
              </w:rPr>
              <w:t>Review of service</w:t>
            </w:r>
          </w:p>
          <w:p w14:paraId="26809F8D" w14:textId="77777777"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130521775"/>
                <w14:checkbox>
                  <w14:checked w14:val="0"/>
                  <w14:checkedState w14:val="2612" w14:font="MS Gothic"/>
                  <w14:uncheckedState w14:val="2610" w14:font="MS Gothic"/>
                </w14:checkbox>
              </w:sdtPr>
              <w:sdtContent>
                <w:r w:rsidR="007D28C6" w:rsidRPr="007D28C6">
                  <w:rPr>
                    <w:rFonts w:ascii="Segoe UI Symbol" w:eastAsia="Times New Roman" w:hAnsi="Segoe UI Symbol" w:cs="Segoe UI Symbol"/>
                    <w:sz w:val="24"/>
                    <w:szCs w:val="24"/>
                    <w:lang w:eastAsia="en-GB"/>
                  </w:rPr>
                  <w:t>☐</w:t>
                </w:r>
              </w:sdtContent>
            </w:sdt>
            <w:r w:rsidR="007D28C6" w:rsidRPr="007D28C6">
              <w:rPr>
                <w:rFonts w:ascii="Calibri" w:eastAsia="Times New Roman" w:hAnsi="Calibri" w:cs="Arial"/>
                <w:sz w:val="24"/>
                <w:szCs w:val="24"/>
                <w:lang w:eastAsia="en-GB"/>
              </w:rPr>
              <w:t xml:space="preserve">Commissioning </w:t>
            </w:r>
          </w:p>
          <w:p w14:paraId="2F759BBF" w14:textId="77777777" w:rsidR="007D28C6" w:rsidRPr="007D28C6" w:rsidRDefault="00000000" w:rsidP="007D28C6">
            <w:pPr>
              <w:spacing w:after="0" w:line="240" w:lineRule="auto"/>
              <w:jc w:val="both"/>
              <w:rPr>
                <w:rFonts w:ascii="Calibri" w:eastAsia="Times New Roman" w:hAnsi="Calibri" w:cs="Arial"/>
                <w:sz w:val="24"/>
                <w:szCs w:val="24"/>
                <w:lang w:eastAsia="en-GB"/>
              </w:rPr>
            </w:pPr>
            <w:sdt>
              <w:sdtPr>
                <w:rPr>
                  <w:rFonts w:ascii="Calibri" w:eastAsia="Times New Roman" w:hAnsi="Calibri" w:cs="Arial"/>
                  <w:sz w:val="24"/>
                  <w:szCs w:val="24"/>
                  <w:lang w:eastAsia="en-GB"/>
                </w:rPr>
                <w:id w:val="-668800875"/>
                <w14:checkbox>
                  <w14:checked w14:val="0"/>
                  <w14:checkedState w14:val="2612" w14:font="MS Gothic"/>
                  <w14:uncheckedState w14:val="2610" w14:font="MS Gothic"/>
                </w14:checkbox>
              </w:sdtPr>
              <w:sdtContent>
                <w:r w:rsidR="007D28C6" w:rsidRPr="007D28C6">
                  <w:rPr>
                    <w:rFonts w:ascii="Segoe UI Symbol" w:eastAsia="Times New Roman" w:hAnsi="Segoe UI Symbol" w:cs="Segoe UI Symbol"/>
                    <w:sz w:val="24"/>
                    <w:szCs w:val="24"/>
                    <w:lang w:eastAsia="en-GB"/>
                  </w:rPr>
                  <w:t>☐</w:t>
                </w:r>
              </w:sdtContent>
            </w:sdt>
            <w:r w:rsidR="007D28C6" w:rsidRPr="007D28C6">
              <w:rPr>
                <w:rFonts w:ascii="Calibri" w:eastAsia="Times New Roman" w:hAnsi="Calibri" w:cs="Arial"/>
                <w:sz w:val="24"/>
                <w:szCs w:val="24"/>
                <w:lang w:eastAsia="en-GB"/>
              </w:rPr>
              <w:t xml:space="preserve">Other project </w:t>
            </w:r>
            <w:r w:rsidR="007D28C6" w:rsidRPr="007D28C6">
              <w:rPr>
                <w:rFonts w:ascii="Calibri" w:eastAsia="Times New Roman" w:hAnsi="Calibri" w:cs="Arial"/>
                <w:i/>
                <w:iCs/>
                <w:sz w:val="24"/>
                <w:szCs w:val="24"/>
                <w:lang w:eastAsia="en-GB"/>
              </w:rPr>
              <w:t>(please give details)</w:t>
            </w:r>
          </w:p>
        </w:tc>
      </w:tr>
    </w:tbl>
    <w:p w14:paraId="5A8F2583" w14:textId="77777777" w:rsidR="007D28C6" w:rsidRPr="007D28C6" w:rsidRDefault="007D28C6" w:rsidP="007D28C6"/>
    <w:p w14:paraId="409EF50C" w14:textId="77777777" w:rsidR="007D28C6" w:rsidRPr="007D28C6" w:rsidRDefault="007D28C6" w:rsidP="007D28C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645"/>
        <w:gridCol w:w="8427"/>
      </w:tblGrid>
      <w:tr w:rsidR="007D28C6" w:rsidRPr="007D28C6" w14:paraId="43EFD111" w14:textId="77777777" w:rsidTr="00DB26DB">
        <w:tc>
          <w:tcPr>
            <w:tcW w:w="645" w:type="dxa"/>
            <w:tcBorders>
              <w:top w:val="nil"/>
              <w:left w:val="nil"/>
              <w:bottom w:val="single" w:sz="4" w:space="0" w:color="auto"/>
              <w:right w:val="nil"/>
            </w:tcBorders>
            <w:tcMar>
              <w:top w:w="85" w:type="dxa"/>
              <w:bottom w:w="85" w:type="dxa"/>
            </w:tcMar>
          </w:tcPr>
          <w:p w14:paraId="2D2B9AC3"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lastRenderedPageBreak/>
              <w:t>1.2</w:t>
            </w:r>
          </w:p>
        </w:tc>
        <w:tc>
          <w:tcPr>
            <w:tcW w:w="8427" w:type="dxa"/>
            <w:tcBorders>
              <w:top w:val="nil"/>
              <w:left w:val="nil"/>
              <w:bottom w:val="single" w:sz="4" w:space="0" w:color="auto"/>
              <w:right w:val="nil"/>
            </w:tcBorders>
            <w:tcMar>
              <w:top w:w="85" w:type="dxa"/>
              <w:bottom w:w="85" w:type="dxa"/>
            </w:tcMar>
          </w:tcPr>
          <w:p w14:paraId="7CDCF6AA" w14:textId="77777777" w:rsidR="007D28C6" w:rsidRPr="007D28C6" w:rsidRDefault="007D28C6" w:rsidP="007D28C6">
            <w:pPr>
              <w:spacing w:after="0" w:line="240" w:lineRule="auto"/>
              <w:jc w:val="both"/>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In summary, what is the background to this EIA?  </w:t>
            </w:r>
          </w:p>
        </w:tc>
      </w:tr>
      <w:tr w:rsidR="007D28C6" w:rsidRPr="007D28C6" w14:paraId="0CD48CF5" w14:textId="77777777" w:rsidTr="00DB26DB">
        <w:trPr>
          <w:trHeight w:val="872"/>
        </w:trPr>
        <w:tc>
          <w:tcPr>
            <w:tcW w:w="9072"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5F565ED" w14:textId="2FE98906" w:rsidR="00AF1E2E" w:rsidRPr="001F6AC3" w:rsidRDefault="00242742" w:rsidP="00663463">
            <w:pPr>
              <w:spacing w:after="0" w:line="240" w:lineRule="auto"/>
              <w:jc w:val="both"/>
              <w:rPr>
                <w:rFonts w:eastAsia="Times New Roman" w:cstheme="minorHAnsi"/>
                <w:sz w:val="24"/>
                <w:szCs w:val="24"/>
              </w:rPr>
            </w:pPr>
            <w:r w:rsidRPr="001F6AC3">
              <w:rPr>
                <w:rFonts w:cstheme="minorHAnsi"/>
                <w:sz w:val="24"/>
                <w:szCs w:val="24"/>
              </w:rPr>
              <w:t>The Direct Payment Policy has been subject to review</w:t>
            </w:r>
            <w:r w:rsidR="00AF1E2E" w:rsidRPr="001F6AC3">
              <w:rPr>
                <w:rFonts w:cstheme="minorHAnsi"/>
                <w:sz w:val="24"/>
                <w:szCs w:val="24"/>
              </w:rPr>
              <w:t>.</w:t>
            </w:r>
            <w:r w:rsidR="00F34175" w:rsidRPr="001F6AC3">
              <w:rPr>
                <w:rFonts w:cstheme="minorHAnsi"/>
                <w:sz w:val="24"/>
                <w:szCs w:val="24"/>
              </w:rPr>
              <w:t xml:space="preserve"> </w:t>
            </w:r>
            <w:r w:rsidR="00AF1E2E"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00AF1E2E" w:rsidRPr="001F6AC3">
              <w:rPr>
                <w:rStyle w:val="normaltextrun"/>
                <w:rFonts w:cstheme="minorHAnsi"/>
                <w:sz w:val="24"/>
                <w:szCs w:val="24"/>
                <w:lang w:val="en-US"/>
              </w:rPr>
              <w:t xml:space="preserve"> </w:t>
            </w:r>
            <w:r w:rsidR="00AF1E2E" w:rsidRPr="001F6AC3">
              <w:rPr>
                <w:rFonts w:eastAsia="Times New Roman" w:cstheme="minorHAnsi"/>
                <w:sz w:val="24"/>
                <w:szCs w:val="24"/>
              </w:rPr>
              <w:t xml:space="preserve">This enables people to choose how and when they receive services instead of the Council arranging services on their behalf. This </w:t>
            </w:r>
            <w:r w:rsidR="00F34175" w:rsidRPr="001F6AC3">
              <w:rPr>
                <w:rFonts w:eastAsia="Times New Roman" w:cstheme="minorHAnsi"/>
                <w:sz w:val="24"/>
                <w:szCs w:val="24"/>
              </w:rPr>
              <w:t xml:space="preserve">arrangement is </w:t>
            </w:r>
            <w:r w:rsidR="002370B1">
              <w:rPr>
                <w:rFonts w:eastAsia="Times New Roman" w:cstheme="minorHAnsi"/>
                <w:sz w:val="24"/>
                <w:szCs w:val="24"/>
              </w:rPr>
              <w:t xml:space="preserve">positive and </w:t>
            </w:r>
            <w:r w:rsidR="00F34175" w:rsidRPr="001F6AC3">
              <w:rPr>
                <w:rFonts w:eastAsia="Times New Roman" w:cstheme="minorHAnsi"/>
                <w:sz w:val="24"/>
                <w:szCs w:val="24"/>
              </w:rPr>
              <w:t>accessible to all groups of people</w:t>
            </w:r>
            <w:r w:rsidR="001F6AC3" w:rsidRPr="001F6AC3">
              <w:rPr>
                <w:rFonts w:eastAsia="Times New Roman" w:cstheme="minorHAnsi"/>
                <w:sz w:val="24"/>
                <w:szCs w:val="24"/>
              </w:rPr>
              <w:t xml:space="preserve"> and </w:t>
            </w:r>
            <w:r w:rsidR="001F6AC3" w:rsidRPr="001F6AC3">
              <w:rPr>
                <w:rFonts w:cstheme="minorHAnsi"/>
                <w:sz w:val="24"/>
                <w:szCs w:val="24"/>
              </w:rPr>
              <w:t>promotes independence, choice, and control over how needs are met.</w:t>
            </w:r>
          </w:p>
          <w:p w14:paraId="62345603" w14:textId="2254080C" w:rsidR="007D28C6" w:rsidRPr="007D28C6" w:rsidRDefault="007D28C6" w:rsidP="007D28C6">
            <w:pPr>
              <w:spacing w:after="0" w:line="240" w:lineRule="auto"/>
              <w:jc w:val="both"/>
              <w:rPr>
                <w:rFonts w:ascii="Calibri" w:hAnsi="Calibri" w:cs="Calibri"/>
                <w:color w:val="000000"/>
                <w:sz w:val="24"/>
                <w:szCs w:val="24"/>
              </w:rPr>
            </w:pPr>
          </w:p>
        </w:tc>
      </w:tr>
    </w:tbl>
    <w:p w14:paraId="51303AA4" w14:textId="77777777" w:rsidR="007D28C6" w:rsidRPr="007D28C6" w:rsidRDefault="007D28C6" w:rsidP="007D28C6">
      <w:pPr>
        <w:spacing w:after="0" w:line="240" w:lineRule="auto"/>
        <w:rPr>
          <w:rFonts w:ascii="Calibri" w:eastAsia="Times New Roman" w:hAnsi="Calibri" w:cs="Arial"/>
          <w:b/>
          <w:sz w:val="24"/>
          <w:szCs w:val="24"/>
          <w:lang w:eastAsia="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645"/>
        <w:gridCol w:w="8427"/>
      </w:tblGrid>
      <w:tr w:rsidR="007D28C6" w:rsidRPr="007D28C6" w14:paraId="757633F6" w14:textId="77777777" w:rsidTr="00DB26DB">
        <w:tc>
          <w:tcPr>
            <w:tcW w:w="645" w:type="dxa"/>
            <w:tcBorders>
              <w:top w:val="nil"/>
              <w:left w:val="nil"/>
              <w:bottom w:val="single" w:sz="4" w:space="0" w:color="auto"/>
              <w:right w:val="nil"/>
            </w:tcBorders>
            <w:tcMar>
              <w:top w:w="85" w:type="dxa"/>
              <w:bottom w:w="85" w:type="dxa"/>
            </w:tcMar>
          </w:tcPr>
          <w:p w14:paraId="424682CA"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1.3</w:t>
            </w:r>
          </w:p>
        </w:tc>
        <w:tc>
          <w:tcPr>
            <w:tcW w:w="8427" w:type="dxa"/>
            <w:tcBorders>
              <w:top w:val="nil"/>
              <w:left w:val="nil"/>
              <w:bottom w:val="single" w:sz="4" w:space="0" w:color="auto"/>
              <w:right w:val="nil"/>
            </w:tcBorders>
            <w:tcMar>
              <w:top w:w="85" w:type="dxa"/>
              <w:bottom w:w="85" w:type="dxa"/>
            </w:tcMar>
          </w:tcPr>
          <w:p w14:paraId="261457BA" w14:textId="77777777" w:rsidR="007D28C6" w:rsidRPr="007D28C6" w:rsidRDefault="007D28C6" w:rsidP="007D28C6">
            <w:pPr>
              <w:spacing w:after="0" w:line="240" w:lineRule="auto"/>
              <w:rPr>
                <w:rFonts w:ascii="Calibri" w:eastAsia="Times New Roman" w:hAnsi="Calibri" w:cs="Arial"/>
                <w:bCs/>
                <w:lang w:eastAsia="en-GB"/>
              </w:rPr>
            </w:pPr>
            <w:r w:rsidRPr="007D28C6">
              <w:rPr>
                <w:rFonts w:ascii="Calibri" w:eastAsia="Times New Roman" w:hAnsi="Calibri" w:cs="Arial"/>
                <w:bCs/>
                <w:sz w:val="24"/>
                <w:szCs w:val="24"/>
                <w:lang w:eastAsia="en-GB"/>
              </w:rPr>
              <w:t xml:space="preserve">Who are the main stakeholders involved?  Who will be affected? </w:t>
            </w:r>
          </w:p>
        </w:tc>
      </w:tr>
      <w:tr w:rsidR="007D28C6" w:rsidRPr="007D28C6" w14:paraId="6E4C3DBB" w14:textId="77777777" w:rsidTr="00DB26DB">
        <w:trPr>
          <w:trHeight w:val="370"/>
        </w:trPr>
        <w:tc>
          <w:tcPr>
            <w:tcW w:w="9072"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52B469D0" w14:textId="0C0C49D0" w:rsidR="007D28C6" w:rsidRPr="007D28C6" w:rsidRDefault="00242742" w:rsidP="007D28C6">
            <w:pPr>
              <w:rPr>
                <w:rFonts w:ascii="Calibri" w:eastAsia="Times New Roman" w:hAnsi="Calibri" w:cs="Arial"/>
                <w:sz w:val="24"/>
                <w:szCs w:val="24"/>
                <w:lang w:eastAsia="en-GB"/>
              </w:rPr>
            </w:pPr>
            <w:r>
              <w:rPr>
                <w:rFonts w:ascii="Calibri" w:eastAsia="Times New Roman" w:hAnsi="Calibri" w:cs="Arial"/>
                <w:sz w:val="24"/>
                <w:szCs w:val="24"/>
                <w:lang w:eastAsia="en-GB"/>
              </w:rPr>
              <w:t xml:space="preserve">People accessing Adult Social Care support and choosing to receive this support in the form of a Direct Payment </w:t>
            </w:r>
          </w:p>
        </w:tc>
      </w:tr>
    </w:tbl>
    <w:p w14:paraId="7DE921B8" w14:textId="77777777" w:rsidR="007D28C6" w:rsidRPr="007D28C6" w:rsidRDefault="007D28C6" w:rsidP="007D28C6">
      <w:pPr>
        <w:spacing w:after="0" w:line="240" w:lineRule="auto"/>
        <w:rPr>
          <w:rFonts w:ascii="Calibri" w:eastAsia="Times New Roman" w:hAnsi="Calibri" w:cs="Arial"/>
          <w:sz w:val="24"/>
          <w:szCs w:val="24"/>
          <w:lang w:eastAsia="en-GB"/>
        </w:rPr>
      </w:pPr>
    </w:p>
    <w:p w14:paraId="73BF9A88"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1.4</w:t>
      </w:r>
      <w:r w:rsidRPr="007D28C6">
        <w:rPr>
          <w:rFonts w:ascii="Calibri" w:eastAsia="Times New Roman" w:hAnsi="Calibri" w:cs="Arial"/>
          <w:bCs/>
          <w:sz w:val="24"/>
          <w:szCs w:val="24"/>
          <w:lang w:eastAsia="en-GB"/>
        </w:rPr>
        <w:tab/>
        <w:t xml:space="preserve">Who will be responsible for implementing the findings of this EIA?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D28C6" w:rsidRPr="007D28C6" w14:paraId="280E4AF0" w14:textId="77777777" w:rsidTr="00DB26DB">
        <w:trPr>
          <w:trHeight w:val="515"/>
        </w:trPr>
        <w:tc>
          <w:tcPr>
            <w:tcW w:w="9072" w:type="dxa"/>
            <w:shd w:val="clear" w:color="auto" w:fill="auto"/>
          </w:tcPr>
          <w:p w14:paraId="18985C01" w14:textId="248D3DE1" w:rsidR="007D28C6" w:rsidRPr="007D28C6" w:rsidRDefault="00242742" w:rsidP="007D28C6">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Policy a</w:t>
            </w:r>
            <w:r w:rsidR="007D28C6" w:rsidRPr="007D28C6">
              <w:rPr>
                <w:rFonts w:ascii="Calibri" w:eastAsia="Times New Roman" w:hAnsi="Calibri" w:cs="Arial"/>
                <w:sz w:val="24"/>
                <w:szCs w:val="24"/>
                <w:lang w:eastAsia="en-GB"/>
              </w:rPr>
              <w:t xml:space="preserve">uthor </w:t>
            </w:r>
          </w:p>
        </w:tc>
      </w:tr>
    </w:tbl>
    <w:p w14:paraId="475D91FC" w14:textId="77777777" w:rsidR="007D28C6" w:rsidRPr="007D28C6" w:rsidRDefault="007D28C6" w:rsidP="007D28C6">
      <w:pPr>
        <w:spacing w:after="0" w:line="240" w:lineRule="auto"/>
        <w:rPr>
          <w:rFonts w:ascii="Calibri" w:eastAsia="Times New Roman" w:hAnsi="Calibri" w:cs="Arial"/>
          <w:sz w:val="24"/>
          <w:szCs w:val="24"/>
          <w:lang w:eastAsia="en-GB"/>
        </w:rPr>
      </w:pPr>
    </w:p>
    <w:tbl>
      <w:tblPr>
        <w:tblW w:w="90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064"/>
      </w:tblGrid>
      <w:tr w:rsidR="007D28C6" w:rsidRPr="007D28C6" w14:paraId="497EDE96" w14:textId="77777777" w:rsidTr="00DB26DB">
        <w:trPr>
          <w:trHeight w:val="588"/>
          <w:tblCellSpacing w:w="20" w:type="dxa"/>
        </w:trPr>
        <w:tc>
          <w:tcPr>
            <w:tcW w:w="8984" w:type="dxa"/>
            <w:shd w:val="clear" w:color="auto" w:fill="DEEAF6"/>
            <w:tcMar>
              <w:top w:w="57" w:type="dxa"/>
              <w:bottom w:w="57" w:type="dxa"/>
            </w:tcMar>
            <w:vAlign w:val="center"/>
          </w:tcPr>
          <w:p w14:paraId="6BB63E3F" w14:textId="77777777" w:rsidR="007D28C6" w:rsidRPr="007D28C6" w:rsidRDefault="007D28C6" w:rsidP="007D28C6">
            <w:pPr>
              <w:spacing w:after="0" w:line="240" w:lineRule="auto"/>
              <w:rPr>
                <w:rFonts w:ascii="Calibri" w:eastAsia="Times New Roman" w:hAnsi="Calibri" w:cs="Arial"/>
                <w:b/>
                <w:color w:val="5B9BD5"/>
                <w:sz w:val="28"/>
                <w:szCs w:val="28"/>
                <w:lang w:eastAsia="en-GB"/>
              </w:rPr>
            </w:pPr>
            <w:r w:rsidRPr="007D28C6">
              <w:rPr>
                <w:rFonts w:ascii="Calibri" w:eastAsia="Times New Roman" w:hAnsi="Calibri" w:cs="Arial"/>
                <w:b/>
                <w:color w:val="5B9BD5"/>
                <w:sz w:val="28"/>
                <w:szCs w:val="28"/>
                <w:lang w:eastAsia="en-GB"/>
              </w:rPr>
              <w:t>SECTION 2 – Consideration of Impact</w:t>
            </w:r>
          </w:p>
        </w:tc>
      </w:tr>
    </w:tbl>
    <w:p w14:paraId="232E0952" w14:textId="77777777" w:rsidR="007D28C6" w:rsidRPr="007D28C6" w:rsidRDefault="007D28C6" w:rsidP="007D28C6">
      <w:pPr>
        <w:tabs>
          <w:tab w:val="left" w:pos="851"/>
        </w:tabs>
        <w:spacing w:after="0" w:line="240" w:lineRule="auto"/>
        <w:ind w:left="284"/>
        <w:rPr>
          <w:rFonts w:ascii="Calibri" w:eastAsia="Times New Roman" w:hAnsi="Calibri" w:cs="Arial"/>
          <w:bCs/>
          <w:i/>
          <w:iCs/>
          <w:lang w:eastAsia="en-GB"/>
        </w:rPr>
      </w:pPr>
      <w:r w:rsidRPr="007D28C6">
        <w:rPr>
          <w:rFonts w:ascii="Calibri" w:eastAsia="Times New Roman" w:hAnsi="Calibri" w:cs="Arial"/>
          <w:i/>
          <w:iCs/>
          <w:lang w:eastAsia="en-GB"/>
        </w:rPr>
        <w:t>Refer to guidance note for more detailed advice on completing this section.</w:t>
      </w:r>
      <w:r w:rsidRPr="007D28C6">
        <w:rPr>
          <w:rFonts w:ascii="Calibri" w:eastAsia="Times New Roman" w:hAnsi="Calibri" w:cs="Arial"/>
          <w:bCs/>
          <w:i/>
          <w:iCs/>
          <w:lang w:eastAsia="en-GB"/>
        </w:rPr>
        <w:t xml:space="preserve"> </w:t>
      </w:r>
    </w:p>
    <w:p w14:paraId="382846B0" w14:textId="77777777" w:rsidR="007D28C6" w:rsidRPr="007D28C6" w:rsidRDefault="007D28C6" w:rsidP="007D28C6">
      <w:pPr>
        <w:spacing w:after="0" w:line="240" w:lineRule="auto"/>
        <w:rPr>
          <w:rFonts w:ascii="Calibri" w:eastAsia="Times New Roman" w:hAnsi="Calibri" w:cs="Arial"/>
          <w:b/>
          <w:sz w:val="24"/>
          <w:szCs w:val="24"/>
          <w:lang w:eastAsia="en-GB"/>
        </w:rPr>
      </w:pPr>
    </w:p>
    <w:p w14:paraId="7C2C94BE" w14:textId="77777777" w:rsidR="007D28C6" w:rsidRPr="007D28C6" w:rsidRDefault="007D28C6" w:rsidP="007D28C6">
      <w:pPr>
        <w:spacing w:after="0" w:line="240" w:lineRule="auto"/>
        <w:ind w:left="142" w:hanging="142"/>
        <w:rPr>
          <w:rFonts w:ascii="Calibri" w:eastAsia="Times New Roman" w:hAnsi="Calibri" w:cs="Arial"/>
          <w:sz w:val="24"/>
          <w:szCs w:val="24"/>
          <w:lang w:eastAsia="en-GB"/>
        </w:rPr>
      </w:pPr>
      <w:r w:rsidRPr="007D28C6">
        <w:rPr>
          <w:rFonts w:ascii="Calibri" w:eastAsia="Times New Roman" w:hAnsi="Calibri" w:cs="Arial"/>
          <w:b/>
          <w:bCs/>
          <w:sz w:val="24"/>
          <w:szCs w:val="24"/>
          <w:lang w:eastAsia="en-GB"/>
        </w:rPr>
        <w:tab/>
      </w:r>
      <w:r w:rsidRPr="007D28C6">
        <w:rPr>
          <w:rFonts w:ascii="Calibri" w:eastAsia="Times New Roman" w:hAnsi="Calibri" w:cs="Arial"/>
          <w:sz w:val="24"/>
          <w:szCs w:val="24"/>
          <w:lang w:eastAsia="en-GB"/>
        </w:rPr>
        <w:t>In order to ensure that we do not discriminate in the way our activities are designed, developed and delivered, we must look at our duty to:</w:t>
      </w:r>
    </w:p>
    <w:p w14:paraId="55532FD0" w14:textId="77777777" w:rsidR="007D28C6" w:rsidRPr="007D28C6" w:rsidRDefault="007D28C6" w:rsidP="007D28C6">
      <w:pPr>
        <w:spacing w:after="0" w:line="240" w:lineRule="auto"/>
        <w:rPr>
          <w:rFonts w:ascii="Calibri" w:eastAsia="Times New Roman" w:hAnsi="Calibri" w:cs="Arial"/>
          <w:sz w:val="24"/>
          <w:szCs w:val="24"/>
          <w:lang w:eastAsia="en-GB"/>
        </w:rPr>
      </w:pPr>
    </w:p>
    <w:p w14:paraId="735E22E4" w14:textId="77777777" w:rsidR="007D28C6" w:rsidRPr="007D28C6" w:rsidRDefault="007D28C6" w:rsidP="002C1900">
      <w:pPr>
        <w:numPr>
          <w:ilvl w:val="0"/>
          <w:numId w:val="24"/>
        </w:numPr>
        <w:spacing w:after="0" w:line="240" w:lineRule="auto"/>
        <w:ind w:left="1276" w:hanging="283"/>
        <w:rPr>
          <w:rFonts w:ascii="Calibri" w:eastAsia="Times New Roman" w:hAnsi="Calibri" w:cs="Arial"/>
          <w:sz w:val="24"/>
          <w:szCs w:val="24"/>
          <w:lang w:eastAsia="en-GB"/>
        </w:rPr>
      </w:pPr>
      <w:r w:rsidRPr="007D28C6">
        <w:rPr>
          <w:rFonts w:ascii="Calibri" w:eastAsia="Times New Roman" w:hAnsi="Calibri" w:cs="Arial"/>
          <w:sz w:val="24"/>
          <w:szCs w:val="24"/>
          <w:lang w:eastAsia="en-GB"/>
        </w:rPr>
        <w:t>Eliminate discrimination, harassment, victimisation and any other conflict that is prohibited by the Equality Act 2010</w:t>
      </w:r>
    </w:p>
    <w:p w14:paraId="7D6D66FB" w14:textId="77777777" w:rsidR="007D28C6" w:rsidRPr="007D28C6" w:rsidRDefault="007D28C6" w:rsidP="002C1900">
      <w:pPr>
        <w:numPr>
          <w:ilvl w:val="0"/>
          <w:numId w:val="24"/>
        </w:numPr>
        <w:spacing w:after="0" w:line="240" w:lineRule="auto"/>
        <w:ind w:left="1276" w:hanging="283"/>
        <w:rPr>
          <w:rFonts w:ascii="Calibri" w:eastAsia="Times New Roman" w:hAnsi="Calibri" w:cs="Arial"/>
          <w:sz w:val="24"/>
          <w:szCs w:val="24"/>
          <w:lang w:eastAsia="en-GB"/>
        </w:rPr>
      </w:pPr>
      <w:r w:rsidRPr="007D28C6">
        <w:rPr>
          <w:rFonts w:ascii="Calibri" w:eastAsia="Times New Roman" w:hAnsi="Calibri" w:cs="Arial"/>
          <w:sz w:val="24"/>
          <w:szCs w:val="24"/>
          <w:lang w:eastAsia="en-GB"/>
        </w:rPr>
        <w:t>Advance equality of opportunity between two persons who share a relevant protected characteristic and those who do not</w:t>
      </w:r>
    </w:p>
    <w:p w14:paraId="6914A996" w14:textId="77777777" w:rsidR="007D28C6" w:rsidRPr="007D28C6" w:rsidRDefault="007D28C6" w:rsidP="002C1900">
      <w:pPr>
        <w:numPr>
          <w:ilvl w:val="0"/>
          <w:numId w:val="24"/>
        </w:numPr>
        <w:spacing w:after="0" w:line="240" w:lineRule="auto"/>
        <w:ind w:left="1276" w:hanging="283"/>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Foster good relations between persons who share a relevant protected characteristic and those who do not </w:t>
      </w:r>
    </w:p>
    <w:p w14:paraId="58BAC9D0" w14:textId="77777777" w:rsidR="007D28C6" w:rsidRPr="007D28C6" w:rsidRDefault="007D28C6" w:rsidP="007D28C6">
      <w:pPr>
        <w:spacing w:after="0" w:line="240" w:lineRule="auto"/>
        <w:rPr>
          <w:rFonts w:ascii="Calibri" w:eastAsia="Times New Roman" w:hAnsi="Calibri" w:cs="Arial"/>
          <w:sz w:val="24"/>
          <w:szCs w:val="24"/>
          <w:lang w:eastAsia="en-GB"/>
        </w:rPr>
      </w:pPr>
    </w:p>
    <w:p w14:paraId="10DD271A" w14:textId="77777777" w:rsidR="007D28C6" w:rsidRPr="007D28C6" w:rsidRDefault="007D28C6" w:rsidP="007D28C6">
      <w:pPr>
        <w:tabs>
          <w:tab w:val="left" w:pos="851"/>
        </w:tabs>
        <w:spacing w:after="0" w:line="240" w:lineRule="auto"/>
        <w:ind w:left="284"/>
        <w:rPr>
          <w:rFonts w:ascii="Calibri" w:eastAsia="Times New Roman" w:hAnsi="Calibri" w:cs="Arial"/>
          <w:bCs/>
          <w:sz w:val="24"/>
          <w:szCs w:val="24"/>
          <w:lang w:eastAsia="en-GB"/>
        </w:rPr>
      </w:pPr>
      <w:bookmarkStart w:id="180" w:name="_Hlk72236327"/>
      <w:r w:rsidRPr="007D28C6">
        <w:rPr>
          <w:rFonts w:ascii="Calibri" w:eastAsia="Times New Roman" w:hAnsi="Calibri" w:cs="Arial"/>
          <w:bCs/>
          <w:sz w:val="24"/>
          <w:szCs w:val="24"/>
          <w:lang w:eastAsia="en-GB"/>
        </w:rPr>
        <w:t>2.1</w:t>
      </w:r>
      <w:r w:rsidRPr="007D28C6">
        <w:rPr>
          <w:rFonts w:ascii="Calibri" w:eastAsia="Times New Roman" w:hAnsi="Calibri" w:cs="Arial"/>
          <w:bCs/>
          <w:sz w:val="24"/>
          <w:szCs w:val="24"/>
          <w:lang w:eastAsia="en-GB"/>
        </w:rPr>
        <w:tab/>
        <w:t xml:space="preserve">Baseline data and information </w:t>
      </w:r>
    </w:p>
    <w:p w14:paraId="0F31D190" w14:textId="77777777" w:rsidR="007D28C6" w:rsidRPr="007D28C6" w:rsidRDefault="007D28C6" w:rsidP="007D28C6">
      <w:pPr>
        <w:tabs>
          <w:tab w:val="left" w:pos="851"/>
        </w:tabs>
        <w:spacing w:before="240" w:after="0" w:line="240" w:lineRule="auto"/>
        <w:ind w:left="284"/>
        <w:rPr>
          <w:rFonts w:ascii="Calibri" w:eastAsia="Times New Roman" w:hAnsi="Calibri" w:cs="Arial"/>
          <w:sz w:val="24"/>
          <w:szCs w:val="24"/>
          <w:lang w:eastAsia="en-GB"/>
        </w:rPr>
      </w:pPr>
      <w:r w:rsidRPr="007D28C6">
        <w:rPr>
          <w:rFonts w:ascii="Calibri" w:eastAsia="Times New Roman" w:hAnsi="Calibri" w:cs="Arial"/>
          <w:bCs/>
          <w:sz w:val="24"/>
          <w:szCs w:val="24"/>
          <w:lang w:eastAsia="en-GB"/>
        </w:rPr>
        <w:t xml:space="preserve">Please include a summary of data analysis below, using both your own service level management information and also drawing comparisons with local data where necessary (go to </w:t>
      </w:r>
      <w:hyperlink r:id="rId42" w:history="1">
        <w:r w:rsidRPr="007D28C6">
          <w:rPr>
            <w:rFonts w:ascii="Calibri" w:eastAsia="Times New Roman" w:hAnsi="Calibri" w:cs="Arial"/>
            <w:color w:val="0000FF"/>
            <w:sz w:val="24"/>
            <w:szCs w:val="24"/>
            <w:u w:val="single"/>
            <w:lang w:eastAsia="en-GB"/>
          </w:rPr>
          <w:t>https://www.coventry.gov.uk/factsaboutcoventry</w:t>
        </w:r>
      </w:hyperlink>
      <w:r w:rsidRPr="007D28C6">
        <w:rPr>
          <w:rFonts w:ascii="Calibri" w:eastAsia="Times New Roman" w:hAnsi="Calibri" w:cs="Arial"/>
          <w:sz w:val="24"/>
          <w:szCs w:val="24"/>
          <w:lang w:eastAsia="en-GB"/>
        </w:rPr>
        <w:t>)</w:t>
      </w:r>
    </w:p>
    <w:p w14:paraId="05412EDF" w14:textId="77777777" w:rsidR="007D28C6" w:rsidRPr="007D28C6" w:rsidRDefault="007D28C6" w:rsidP="007D28C6">
      <w:pPr>
        <w:spacing w:after="0" w:line="240" w:lineRule="auto"/>
        <w:rPr>
          <w:rFonts w:ascii="Calibri" w:eastAsia="Times New Roman" w:hAnsi="Calibri" w:cs="Arial"/>
          <w:sz w:val="24"/>
          <w:szCs w:val="24"/>
          <w:lang w:eastAsia="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959"/>
      </w:tblGrid>
      <w:tr w:rsidR="007D28C6" w:rsidRPr="007D28C6" w14:paraId="7CBD7B33" w14:textId="77777777" w:rsidTr="00DB26DB">
        <w:trPr>
          <w:trHeight w:val="783"/>
        </w:trPr>
        <w:tc>
          <w:tcPr>
            <w:tcW w:w="8959" w:type="dxa"/>
            <w:tcBorders>
              <w:left w:val="single" w:sz="4" w:space="0" w:color="auto"/>
              <w:bottom w:val="single" w:sz="4" w:space="0" w:color="auto"/>
              <w:right w:val="single" w:sz="4" w:space="0" w:color="auto"/>
            </w:tcBorders>
            <w:tcMar>
              <w:top w:w="57" w:type="dxa"/>
              <w:bottom w:w="57" w:type="dxa"/>
            </w:tcMar>
          </w:tcPr>
          <w:p w14:paraId="30AFE546" w14:textId="01605781" w:rsidR="007D28C6" w:rsidRPr="007D28C6" w:rsidRDefault="007D28C6" w:rsidP="007D28C6">
            <w:pPr>
              <w:spacing w:after="0" w:line="240" w:lineRule="auto"/>
              <w:jc w:val="both"/>
              <w:rPr>
                <w:rFonts w:ascii="Calibri" w:eastAsia="Times New Roman" w:hAnsi="Calibri" w:cs="Arial"/>
                <w:sz w:val="24"/>
                <w:szCs w:val="24"/>
                <w:lang w:eastAsia="en-GB"/>
              </w:rPr>
            </w:pPr>
            <w:r w:rsidRPr="007D28C6">
              <w:rPr>
                <w:rFonts w:ascii="Calibri" w:eastAsia="Times New Roman" w:hAnsi="Calibri" w:cs="Arial"/>
                <w:sz w:val="24"/>
                <w:szCs w:val="24"/>
                <w:lang w:eastAsia="en-GB"/>
              </w:rPr>
              <w:t>Information regarding the profile of</w:t>
            </w:r>
            <w:r w:rsidR="008F4403">
              <w:rPr>
                <w:rFonts w:ascii="Calibri" w:eastAsia="Times New Roman" w:hAnsi="Calibri" w:cs="Arial"/>
                <w:sz w:val="24"/>
                <w:szCs w:val="24"/>
                <w:lang w:eastAsia="en-GB"/>
              </w:rPr>
              <w:t xml:space="preserve"> people (by age, sex and ethnicity) currently accessing a Direct Payment is available via a performance dashboard. This compares uptake against the city population profile using recent census data. This identifies favourable uptake </w:t>
            </w:r>
            <w:r w:rsidR="005076A9">
              <w:rPr>
                <w:rFonts w:ascii="Calibri" w:eastAsia="Times New Roman" w:hAnsi="Calibri" w:cs="Arial"/>
                <w:sz w:val="24"/>
                <w:szCs w:val="24"/>
                <w:lang w:eastAsia="en-GB"/>
              </w:rPr>
              <w:t>from those from an Asian ethnic background.</w:t>
            </w:r>
          </w:p>
          <w:p w14:paraId="66FB741C"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713B8667" w14:textId="00108AB8" w:rsidR="007D28C6" w:rsidRDefault="00000000" w:rsidP="007D28C6">
            <w:pPr>
              <w:spacing w:after="0" w:line="240" w:lineRule="auto"/>
              <w:jc w:val="both"/>
              <w:rPr>
                <w:rFonts w:ascii="Calibri" w:eastAsia="Times New Roman" w:hAnsi="Calibri" w:cs="Arial"/>
                <w:sz w:val="24"/>
                <w:szCs w:val="24"/>
                <w:lang w:eastAsia="en-GB"/>
              </w:rPr>
            </w:pPr>
            <w:hyperlink r:id="rId43" w:history="1">
              <w:r w:rsidR="005076A9" w:rsidRPr="006F61F8">
                <w:rPr>
                  <w:rStyle w:val="Hyperlink"/>
                  <w:rFonts w:ascii="Calibri" w:eastAsia="Times New Roman" w:hAnsi="Calibri" w:cs="Arial"/>
                  <w:sz w:val="24"/>
                  <w:szCs w:val="24"/>
                  <w:lang w:eastAsia="en-GB"/>
                </w:rPr>
                <w:t>http://cvsw90755/reports/powerbi/Adult%20Social%20Care/Demographics</w:t>
              </w:r>
            </w:hyperlink>
          </w:p>
          <w:p w14:paraId="26AD3FA8" w14:textId="77777777" w:rsidR="005076A9" w:rsidRPr="007D28C6" w:rsidRDefault="005076A9" w:rsidP="007D28C6">
            <w:pPr>
              <w:spacing w:after="0" w:line="240" w:lineRule="auto"/>
              <w:jc w:val="both"/>
              <w:rPr>
                <w:rFonts w:ascii="Calibri" w:eastAsia="Times New Roman" w:hAnsi="Calibri" w:cs="Arial"/>
                <w:sz w:val="24"/>
                <w:szCs w:val="24"/>
                <w:lang w:eastAsia="en-GB"/>
              </w:rPr>
            </w:pPr>
          </w:p>
          <w:p w14:paraId="13A003C6" w14:textId="77777777" w:rsidR="007D28C6" w:rsidRPr="007D28C6" w:rsidRDefault="007D28C6" w:rsidP="007D28C6">
            <w:pPr>
              <w:spacing w:after="0" w:line="240" w:lineRule="auto"/>
              <w:jc w:val="both"/>
              <w:rPr>
                <w:rFonts w:ascii="Calibri" w:eastAsia="Times New Roman" w:hAnsi="Calibri" w:cs="Arial"/>
                <w:sz w:val="24"/>
                <w:szCs w:val="24"/>
                <w:lang w:eastAsia="en-GB"/>
              </w:rPr>
            </w:pPr>
          </w:p>
        </w:tc>
      </w:tr>
    </w:tbl>
    <w:bookmarkEnd w:id="180"/>
    <w:p w14:paraId="0C2C3D2E" w14:textId="77777777" w:rsidR="007D28C6" w:rsidRPr="007D28C6" w:rsidRDefault="007D28C6" w:rsidP="007D28C6">
      <w:pPr>
        <w:spacing w:after="0" w:line="240" w:lineRule="auto"/>
        <w:ind w:left="720" w:hanging="720"/>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lastRenderedPageBreak/>
        <w:tab/>
      </w:r>
    </w:p>
    <w:p w14:paraId="1833C5AF" w14:textId="77777777" w:rsidR="007D28C6" w:rsidRPr="007D28C6" w:rsidRDefault="007D28C6" w:rsidP="007D28C6">
      <w:pPr>
        <w:spacing w:after="0" w:line="240" w:lineRule="auto"/>
        <w:ind w:left="720" w:hanging="720"/>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2.2 On the basis of evidence, complete the table below to show what the potential impact is for each of the protected groups.</w:t>
      </w:r>
    </w:p>
    <w:p w14:paraId="1533985A" w14:textId="77777777" w:rsidR="007D28C6" w:rsidRPr="007D28C6" w:rsidRDefault="007D28C6" w:rsidP="007D28C6">
      <w:pPr>
        <w:spacing w:after="0" w:line="240" w:lineRule="auto"/>
        <w:ind w:left="720" w:hanging="720"/>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 </w:t>
      </w:r>
    </w:p>
    <w:p w14:paraId="77687D00" w14:textId="77777777" w:rsidR="007D28C6" w:rsidRPr="007D28C6" w:rsidRDefault="007D28C6" w:rsidP="002C1900">
      <w:pPr>
        <w:numPr>
          <w:ilvl w:val="0"/>
          <w:numId w:val="25"/>
        </w:num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Positive impact (P), </w:t>
      </w:r>
    </w:p>
    <w:p w14:paraId="7E904DB3" w14:textId="77777777" w:rsidR="007D28C6" w:rsidRPr="007D28C6" w:rsidRDefault="007D28C6" w:rsidP="002C1900">
      <w:pPr>
        <w:numPr>
          <w:ilvl w:val="0"/>
          <w:numId w:val="25"/>
        </w:num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Negative impact (N)  </w:t>
      </w:r>
    </w:p>
    <w:p w14:paraId="0101D107" w14:textId="77777777" w:rsidR="007D28C6" w:rsidRPr="007D28C6" w:rsidRDefault="007D28C6" w:rsidP="002C1900">
      <w:pPr>
        <w:numPr>
          <w:ilvl w:val="0"/>
          <w:numId w:val="25"/>
        </w:num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Both positive and negative impacts (PN)</w:t>
      </w:r>
    </w:p>
    <w:p w14:paraId="3DBCBCE7" w14:textId="77777777" w:rsidR="007D28C6" w:rsidRPr="007D28C6" w:rsidRDefault="007D28C6" w:rsidP="002C1900">
      <w:pPr>
        <w:numPr>
          <w:ilvl w:val="0"/>
          <w:numId w:val="25"/>
        </w:num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No impact (NI)</w:t>
      </w:r>
    </w:p>
    <w:p w14:paraId="0CA7CF13" w14:textId="77777777" w:rsidR="007D28C6" w:rsidRPr="007D28C6" w:rsidRDefault="007D28C6" w:rsidP="002C1900">
      <w:pPr>
        <w:numPr>
          <w:ilvl w:val="0"/>
          <w:numId w:val="25"/>
        </w:num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Insufficient data (ID)</w:t>
      </w:r>
    </w:p>
    <w:p w14:paraId="1CBFD316" w14:textId="77777777" w:rsidR="007D28C6" w:rsidRPr="007D28C6" w:rsidRDefault="007D28C6" w:rsidP="007D28C6">
      <w:pPr>
        <w:spacing w:after="0" w:line="240" w:lineRule="auto"/>
        <w:rPr>
          <w:rFonts w:ascii="Calibri" w:eastAsia="Times New Roman" w:hAnsi="Calibri" w:cs="Arial"/>
          <w:bCs/>
          <w:sz w:val="24"/>
          <w:szCs w:val="24"/>
          <w:lang w:eastAsia="en-GB"/>
        </w:rPr>
      </w:pPr>
    </w:p>
    <w:p w14:paraId="0611BBE7" w14:textId="77777777" w:rsidR="007D28C6" w:rsidRPr="007D28C6" w:rsidRDefault="007D28C6" w:rsidP="007D28C6">
      <w:pPr>
        <w:spacing w:after="0" w:line="240" w:lineRule="auto"/>
        <w:ind w:firstLine="720"/>
        <w:rPr>
          <w:rFonts w:ascii="Calibri" w:eastAsia="Times New Roman" w:hAnsi="Calibri" w:cs="Arial"/>
          <w:b/>
          <w:i/>
          <w:lang w:eastAsia="en-GB"/>
        </w:rPr>
      </w:pPr>
      <w:r w:rsidRPr="007D28C6">
        <w:rPr>
          <w:rFonts w:ascii="Calibri" w:eastAsia="Times New Roman" w:hAnsi="Calibri" w:cs="Arial"/>
          <w:i/>
          <w:lang w:eastAsia="en-GB"/>
        </w:rPr>
        <w:t xml:space="preserve">*Any impact on the Council workforce should be included under question 2.6 – </w:t>
      </w:r>
      <w:r w:rsidRPr="007D28C6">
        <w:rPr>
          <w:rFonts w:ascii="Calibri" w:eastAsia="Times New Roman" w:hAnsi="Calibri" w:cs="Arial"/>
          <w:b/>
          <w:i/>
          <w:lang w:eastAsia="en-GB"/>
        </w:rPr>
        <w:t>not below</w:t>
      </w:r>
    </w:p>
    <w:p w14:paraId="71623647" w14:textId="77777777" w:rsidR="007D28C6" w:rsidRPr="007D28C6" w:rsidRDefault="007D28C6" w:rsidP="007D28C6">
      <w:pPr>
        <w:spacing w:after="0" w:line="240" w:lineRule="auto"/>
        <w:ind w:firstLine="720"/>
        <w:rPr>
          <w:rFonts w:ascii="Calibri" w:eastAsia="Times New Roman" w:hAnsi="Calibri" w:cs="Arial"/>
          <w:b/>
          <w:bCs/>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838"/>
        <w:gridCol w:w="1271"/>
        <w:gridCol w:w="5817"/>
      </w:tblGrid>
      <w:tr w:rsidR="007D28C6" w:rsidRPr="007D28C6" w14:paraId="0B80B2FB" w14:textId="77777777" w:rsidTr="00DB26DB">
        <w:tc>
          <w:tcPr>
            <w:tcW w:w="1838" w:type="dxa"/>
            <w:shd w:val="clear" w:color="auto" w:fill="DEEAF6"/>
            <w:vAlign w:val="center"/>
          </w:tcPr>
          <w:p w14:paraId="5FC925D2"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Protected </w:t>
            </w:r>
          </w:p>
          <w:p w14:paraId="42BCD603"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Characteristic</w:t>
            </w:r>
          </w:p>
        </w:tc>
        <w:tc>
          <w:tcPr>
            <w:tcW w:w="1271" w:type="dxa"/>
            <w:shd w:val="clear" w:color="auto" w:fill="DEEAF6"/>
            <w:vAlign w:val="center"/>
          </w:tcPr>
          <w:p w14:paraId="616AFA11"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Impact type</w:t>
            </w:r>
          </w:p>
          <w:p w14:paraId="60085B3B" w14:textId="77777777" w:rsidR="007D28C6" w:rsidRPr="007D28C6" w:rsidRDefault="007D28C6" w:rsidP="007D28C6">
            <w:pPr>
              <w:spacing w:after="0" w:line="240" w:lineRule="auto"/>
              <w:jc w:val="center"/>
              <w:rPr>
                <w:rFonts w:ascii="Calibri" w:eastAsia="Times New Roman" w:hAnsi="Calibri" w:cs="Arial"/>
                <w:bCs/>
                <w:sz w:val="20"/>
                <w:szCs w:val="20"/>
                <w:lang w:eastAsia="en-GB"/>
              </w:rPr>
            </w:pPr>
            <w:r w:rsidRPr="007D28C6">
              <w:rPr>
                <w:rFonts w:ascii="Calibri" w:eastAsia="Times New Roman" w:hAnsi="Calibri" w:cs="Arial"/>
                <w:bCs/>
                <w:sz w:val="20"/>
                <w:szCs w:val="20"/>
                <w:lang w:eastAsia="en-GB"/>
              </w:rPr>
              <w:t>P, N, PN, NI or ID</w:t>
            </w:r>
          </w:p>
        </w:tc>
        <w:tc>
          <w:tcPr>
            <w:tcW w:w="5817" w:type="dxa"/>
            <w:shd w:val="clear" w:color="auto" w:fill="DEEAF6"/>
            <w:vAlign w:val="center"/>
          </w:tcPr>
          <w:p w14:paraId="3BA0C658"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Nature of impact and any mitigations required</w:t>
            </w:r>
          </w:p>
          <w:p w14:paraId="21E5E4A1" w14:textId="77777777" w:rsidR="007D28C6" w:rsidRPr="007D28C6" w:rsidRDefault="007D28C6" w:rsidP="007D28C6">
            <w:pPr>
              <w:spacing w:after="0" w:line="240" w:lineRule="auto"/>
              <w:rPr>
                <w:rFonts w:ascii="Calibri" w:eastAsia="Times New Roman" w:hAnsi="Calibri" w:cs="Arial"/>
                <w:b/>
                <w:sz w:val="24"/>
                <w:szCs w:val="24"/>
                <w:lang w:eastAsia="en-GB"/>
              </w:rPr>
            </w:pPr>
          </w:p>
        </w:tc>
      </w:tr>
      <w:tr w:rsidR="007D28C6" w:rsidRPr="007D28C6" w14:paraId="38AD7B98" w14:textId="77777777" w:rsidTr="00DB26DB">
        <w:tc>
          <w:tcPr>
            <w:tcW w:w="1838" w:type="dxa"/>
            <w:vAlign w:val="center"/>
          </w:tcPr>
          <w:p w14:paraId="635F0D64"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Age 0-18</w:t>
            </w:r>
          </w:p>
        </w:tc>
        <w:tc>
          <w:tcPr>
            <w:tcW w:w="1271" w:type="dxa"/>
            <w:vAlign w:val="center"/>
          </w:tcPr>
          <w:p w14:paraId="509196BC"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7E2B986C"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7C50893A" w14:textId="1E3EBA0E" w:rsidR="007D28C6" w:rsidRPr="007D28C6" w:rsidRDefault="007D28C6" w:rsidP="007D28C6">
            <w:pPr>
              <w:rPr>
                <w:rFonts w:ascii="Calibri" w:hAnsi="Calibri" w:cs="Calibri"/>
                <w:sz w:val="24"/>
                <w:szCs w:val="24"/>
              </w:rPr>
            </w:pPr>
          </w:p>
        </w:tc>
      </w:tr>
      <w:tr w:rsidR="007D28C6" w:rsidRPr="007D28C6" w14:paraId="09822332" w14:textId="77777777" w:rsidTr="00DB26DB">
        <w:tc>
          <w:tcPr>
            <w:tcW w:w="1838" w:type="dxa"/>
            <w:vAlign w:val="center"/>
          </w:tcPr>
          <w:p w14:paraId="726B4411"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Age 19-64</w:t>
            </w:r>
          </w:p>
        </w:tc>
        <w:tc>
          <w:tcPr>
            <w:tcW w:w="1271" w:type="dxa"/>
            <w:vAlign w:val="center"/>
          </w:tcPr>
          <w:p w14:paraId="181F35D1"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3DF5C27C"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00604D4D" w14:textId="3D3FA0D2" w:rsidR="007D28C6" w:rsidRPr="007D28C6" w:rsidRDefault="007D28C6" w:rsidP="00663463">
            <w:pPr>
              <w:spacing w:after="0" w:line="360" w:lineRule="auto"/>
              <w:jc w:val="both"/>
              <w:rPr>
                <w:rFonts w:ascii="Calibri" w:eastAsia="Times New Roman" w:hAnsi="Calibri" w:cs="Arial"/>
                <w:sz w:val="24"/>
                <w:szCs w:val="24"/>
                <w:lang w:eastAsia="en-GB"/>
              </w:rPr>
            </w:pPr>
          </w:p>
        </w:tc>
      </w:tr>
      <w:tr w:rsidR="007D28C6" w:rsidRPr="007D28C6" w14:paraId="16F85B93" w14:textId="77777777" w:rsidTr="00DB26DB">
        <w:tc>
          <w:tcPr>
            <w:tcW w:w="1838" w:type="dxa"/>
            <w:vAlign w:val="center"/>
          </w:tcPr>
          <w:p w14:paraId="608CECB0"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Age 65+</w:t>
            </w:r>
          </w:p>
        </w:tc>
        <w:tc>
          <w:tcPr>
            <w:tcW w:w="1271" w:type="dxa"/>
            <w:vAlign w:val="center"/>
          </w:tcPr>
          <w:p w14:paraId="1960F4A5"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0A606800"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 xml:space="preserve">A Direct Payment is a monetary payment given to an individual or their representative from their Personal Budget to be spent on the care and support needs outlined in their agreed Support Plan, Child in Need Plan </w:t>
            </w:r>
            <w:r w:rsidRPr="001F6AC3">
              <w:rPr>
                <w:rFonts w:eastAsia="Times New Roman" w:cstheme="minorHAnsi"/>
                <w:sz w:val="24"/>
                <w:szCs w:val="24"/>
              </w:rPr>
              <w:lastRenderedPageBreak/>
              <w:t>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37962AE5" w14:textId="4D096218"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319F8541" w14:textId="77777777" w:rsidTr="00DB26DB">
        <w:tc>
          <w:tcPr>
            <w:tcW w:w="1838" w:type="dxa"/>
            <w:vAlign w:val="center"/>
          </w:tcPr>
          <w:p w14:paraId="50DDDBB6"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lastRenderedPageBreak/>
              <w:t>Disability</w:t>
            </w:r>
          </w:p>
        </w:tc>
        <w:tc>
          <w:tcPr>
            <w:tcW w:w="1271" w:type="dxa"/>
            <w:vAlign w:val="center"/>
          </w:tcPr>
          <w:p w14:paraId="6A42AFA1"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39C159D8"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1B589D84" w14:textId="7C050955"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2F80EF90" w14:textId="77777777" w:rsidTr="00DB26DB">
        <w:trPr>
          <w:trHeight w:val="169"/>
        </w:trPr>
        <w:tc>
          <w:tcPr>
            <w:tcW w:w="1838" w:type="dxa"/>
            <w:vAlign w:val="center"/>
          </w:tcPr>
          <w:p w14:paraId="4FC7E036"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Gender reassignment</w:t>
            </w:r>
          </w:p>
        </w:tc>
        <w:tc>
          <w:tcPr>
            <w:tcW w:w="1271" w:type="dxa"/>
            <w:vAlign w:val="center"/>
          </w:tcPr>
          <w:p w14:paraId="41F14A0A"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37A32ECC"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60B233FA" w14:textId="6844012E"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2355C8D9" w14:textId="77777777" w:rsidTr="00DB26DB">
        <w:tc>
          <w:tcPr>
            <w:tcW w:w="1838" w:type="dxa"/>
            <w:vAlign w:val="center"/>
          </w:tcPr>
          <w:p w14:paraId="007336D1"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bCs/>
                <w:sz w:val="24"/>
                <w:szCs w:val="24"/>
                <w:lang w:eastAsia="en-GB"/>
              </w:rPr>
              <w:t>Marriage and Civil Partnership</w:t>
            </w:r>
          </w:p>
        </w:tc>
        <w:tc>
          <w:tcPr>
            <w:tcW w:w="1271" w:type="dxa"/>
            <w:vAlign w:val="center"/>
          </w:tcPr>
          <w:p w14:paraId="5F0A98AF"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04FE8213"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34906A96" w14:textId="13EE32EE"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46AD0EAC" w14:textId="77777777" w:rsidTr="00DB26DB">
        <w:tc>
          <w:tcPr>
            <w:tcW w:w="1838" w:type="dxa"/>
            <w:vAlign w:val="center"/>
          </w:tcPr>
          <w:p w14:paraId="2D06E3D5"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Pregnancy and maternity</w:t>
            </w:r>
          </w:p>
        </w:tc>
        <w:tc>
          <w:tcPr>
            <w:tcW w:w="1271" w:type="dxa"/>
            <w:vAlign w:val="center"/>
          </w:tcPr>
          <w:p w14:paraId="7C5F224A"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2B851708"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w:t>
            </w:r>
            <w:r w:rsidRPr="001F6AC3">
              <w:rPr>
                <w:rFonts w:eastAsia="Times New Roman" w:cstheme="minorHAnsi"/>
                <w:sz w:val="24"/>
                <w:szCs w:val="24"/>
              </w:rPr>
              <w:lastRenderedPageBreak/>
              <w:t xml:space="preserve">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68B36EC3" w14:textId="3424998C"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006C1880" w14:textId="77777777" w:rsidTr="00DB26DB">
        <w:tc>
          <w:tcPr>
            <w:tcW w:w="1838" w:type="dxa"/>
            <w:vAlign w:val="center"/>
          </w:tcPr>
          <w:p w14:paraId="7818C289"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lastRenderedPageBreak/>
              <w:t>Race (Including: colour, nationality, citizenship ethnic or national origins)</w:t>
            </w:r>
          </w:p>
        </w:tc>
        <w:tc>
          <w:tcPr>
            <w:tcW w:w="1271" w:type="dxa"/>
            <w:vAlign w:val="center"/>
          </w:tcPr>
          <w:p w14:paraId="68EBEABE"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0BEB66B3"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411C9425" w14:textId="77777777" w:rsidR="007D28C6" w:rsidRPr="007D28C6" w:rsidRDefault="007D28C6" w:rsidP="00242742">
            <w:pPr>
              <w:spacing w:after="0" w:line="240" w:lineRule="auto"/>
              <w:jc w:val="both"/>
              <w:rPr>
                <w:rFonts w:ascii="Arial" w:hAnsi="Arial" w:cs="Arial"/>
                <w:color w:val="000000"/>
                <w:sz w:val="24"/>
                <w:szCs w:val="24"/>
              </w:rPr>
            </w:pPr>
          </w:p>
        </w:tc>
      </w:tr>
      <w:tr w:rsidR="007D28C6" w:rsidRPr="007D28C6" w14:paraId="3F39540A" w14:textId="77777777" w:rsidTr="00DB26DB">
        <w:tc>
          <w:tcPr>
            <w:tcW w:w="1838" w:type="dxa"/>
            <w:vAlign w:val="center"/>
          </w:tcPr>
          <w:p w14:paraId="4DF49DCC"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Religion and belief </w:t>
            </w:r>
          </w:p>
        </w:tc>
        <w:tc>
          <w:tcPr>
            <w:tcW w:w="1271" w:type="dxa"/>
            <w:vAlign w:val="center"/>
          </w:tcPr>
          <w:p w14:paraId="3C5676E6"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4314177E"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5C1C280D" w14:textId="2527E11F"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7AC264AD" w14:textId="77777777" w:rsidTr="00DB26DB">
        <w:tc>
          <w:tcPr>
            <w:tcW w:w="1838" w:type="dxa"/>
            <w:vAlign w:val="center"/>
          </w:tcPr>
          <w:p w14:paraId="1559CAE4"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Sex</w:t>
            </w:r>
          </w:p>
        </w:tc>
        <w:tc>
          <w:tcPr>
            <w:tcW w:w="1271" w:type="dxa"/>
            <w:vAlign w:val="center"/>
          </w:tcPr>
          <w:p w14:paraId="30C95CB4"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7933D7BB"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t>promotes independence, choice, and control over how needs are met.</w:t>
            </w:r>
          </w:p>
          <w:p w14:paraId="37F630FE" w14:textId="05F43330" w:rsidR="007D28C6" w:rsidRPr="007D28C6" w:rsidRDefault="007D28C6" w:rsidP="007D28C6">
            <w:pPr>
              <w:spacing w:after="0" w:line="240" w:lineRule="auto"/>
              <w:rPr>
                <w:rFonts w:ascii="Calibri" w:eastAsia="Times New Roman" w:hAnsi="Calibri" w:cs="Arial"/>
                <w:sz w:val="24"/>
                <w:szCs w:val="24"/>
                <w:lang w:eastAsia="en-GB"/>
              </w:rPr>
            </w:pPr>
          </w:p>
        </w:tc>
      </w:tr>
      <w:tr w:rsidR="007D28C6" w:rsidRPr="007D28C6" w14:paraId="2A3E944B" w14:textId="77777777" w:rsidTr="00DB26DB">
        <w:tc>
          <w:tcPr>
            <w:tcW w:w="1838" w:type="dxa"/>
            <w:vAlign w:val="center"/>
          </w:tcPr>
          <w:p w14:paraId="0E9D29FA"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Sexual orientation</w:t>
            </w:r>
          </w:p>
        </w:tc>
        <w:tc>
          <w:tcPr>
            <w:tcW w:w="1271" w:type="dxa"/>
            <w:vAlign w:val="center"/>
          </w:tcPr>
          <w:p w14:paraId="3E60094D" w14:textId="77777777" w:rsidR="007D28C6" w:rsidRPr="007D28C6" w:rsidRDefault="007D28C6" w:rsidP="007D28C6">
            <w:pPr>
              <w:spacing w:after="0" w:line="240" w:lineRule="auto"/>
              <w:jc w:val="center"/>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P</w:t>
            </w:r>
          </w:p>
        </w:tc>
        <w:tc>
          <w:tcPr>
            <w:tcW w:w="5817" w:type="dxa"/>
            <w:shd w:val="clear" w:color="auto" w:fill="auto"/>
          </w:tcPr>
          <w:p w14:paraId="1B1EF607" w14:textId="77777777" w:rsidR="00663463" w:rsidRPr="001F6AC3" w:rsidRDefault="00663463" w:rsidP="00663463">
            <w:pPr>
              <w:spacing w:after="0" w:line="240" w:lineRule="auto"/>
              <w:jc w:val="both"/>
              <w:rPr>
                <w:rFonts w:eastAsia="Times New Roman" w:cstheme="minorHAnsi"/>
                <w:sz w:val="24"/>
                <w:szCs w:val="24"/>
              </w:rPr>
            </w:pPr>
            <w:r w:rsidRPr="001F6AC3">
              <w:rPr>
                <w:rFonts w:eastAsia="Times New Roman" w:cstheme="minorHAnsi"/>
                <w:sz w:val="24"/>
                <w:szCs w:val="24"/>
              </w:rPr>
              <w:t>A Direct Payment is a monetary payment given to an individual or their representative from their Personal Budget to be spent on the care and support needs outlined in their agreed Support Plan, Child in Need Plan or the Early Help Plan.</w:t>
            </w:r>
            <w:r w:rsidRPr="001F6AC3">
              <w:rPr>
                <w:rStyle w:val="normaltextrun"/>
                <w:rFonts w:cstheme="minorHAnsi"/>
                <w:sz w:val="24"/>
                <w:szCs w:val="24"/>
                <w:lang w:val="en-US"/>
              </w:rPr>
              <w:t xml:space="preserve"> </w:t>
            </w:r>
            <w:r w:rsidRPr="001F6AC3">
              <w:rPr>
                <w:rFonts w:eastAsia="Times New Roman" w:cstheme="minorHAnsi"/>
                <w:sz w:val="24"/>
                <w:szCs w:val="24"/>
              </w:rPr>
              <w:t xml:space="preserve">This enables people to choose how and when they receive services instead of the Council arranging services on their behalf. This arrangement is </w:t>
            </w:r>
            <w:r>
              <w:rPr>
                <w:rFonts w:eastAsia="Times New Roman" w:cstheme="minorHAnsi"/>
                <w:sz w:val="24"/>
                <w:szCs w:val="24"/>
              </w:rPr>
              <w:t xml:space="preserve">positive and </w:t>
            </w:r>
            <w:r w:rsidRPr="001F6AC3">
              <w:rPr>
                <w:rFonts w:eastAsia="Times New Roman" w:cstheme="minorHAnsi"/>
                <w:sz w:val="24"/>
                <w:szCs w:val="24"/>
              </w:rPr>
              <w:t xml:space="preserve">accessible to all groups of people and </w:t>
            </w:r>
            <w:r w:rsidRPr="001F6AC3">
              <w:rPr>
                <w:rFonts w:cstheme="minorHAnsi"/>
                <w:sz w:val="24"/>
                <w:szCs w:val="24"/>
              </w:rPr>
              <w:lastRenderedPageBreak/>
              <w:t>promotes independence, choice, and control over how needs are met.</w:t>
            </w:r>
          </w:p>
          <w:p w14:paraId="0551B2A2" w14:textId="045C7283" w:rsidR="007D28C6" w:rsidRPr="007D28C6" w:rsidRDefault="007D28C6" w:rsidP="007D28C6">
            <w:pPr>
              <w:spacing w:after="0" w:line="240" w:lineRule="auto"/>
              <w:rPr>
                <w:rFonts w:ascii="Calibri" w:eastAsia="Times New Roman" w:hAnsi="Calibri" w:cs="Arial"/>
                <w:sz w:val="24"/>
                <w:szCs w:val="24"/>
                <w:lang w:eastAsia="en-GB"/>
              </w:rPr>
            </w:pPr>
          </w:p>
        </w:tc>
      </w:tr>
    </w:tbl>
    <w:p w14:paraId="3DCBD7DD" w14:textId="77777777" w:rsidR="007D28C6" w:rsidRPr="007D28C6" w:rsidRDefault="007D28C6" w:rsidP="007D28C6">
      <w:pPr>
        <w:spacing w:after="0" w:line="240" w:lineRule="auto"/>
        <w:rPr>
          <w:rFonts w:ascii="Calibri" w:eastAsia="Times New Roman" w:hAnsi="Calibri" w:cs="Arial"/>
          <w:sz w:val="24"/>
          <w:szCs w:val="24"/>
          <w:lang w:eastAsia="en-GB"/>
        </w:rPr>
      </w:pPr>
    </w:p>
    <w:p w14:paraId="50251239" w14:textId="77777777" w:rsidR="007D28C6" w:rsidRPr="007D28C6" w:rsidRDefault="007D28C6" w:rsidP="007D28C6">
      <w:pPr>
        <w:spacing w:after="0" w:line="240" w:lineRule="auto"/>
        <w:rPr>
          <w:rFonts w:ascii="Calibri" w:eastAsia="Times New Roman" w:hAnsi="Calibri" w:cs="Arial"/>
          <w:b/>
          <w:bCs/>
          <w:color w:val="0070C0"/>
          <w:sz w:val="24"/>
          <w:szCs w:val="24"/>
          <w:lang w:eastAsia="en-GB"/>
        </w:rPr>
      </w:pPr>
      <w:r w:rsidRPr="007D28C6">
        <w:rPr>
          <w:rFonts w:ascii="Calibri" w:eastAsia="Times New Roman" w:hAnsi="Calibri" w:cs="Arial"/>
          <w:b/>
          <w:bCs/>
          <w:color w:val="0070C0"/>
          <w:sz w:val="24"/>
          <w:szCs w:val="24"/>
          <w:lang w:eastAsia="en-GB"/>
        </w:rPr>
        <w:t>HEALTH INEQUALITIES</w:t>
      </w:r>
    </w:p>
    <w:tbl>
      <w:tblPr>
        <w:tblStyle w:val="TableGrid1"/>
        <w:tblW w:w="8931" w:type="dxa"/>
        <w:tblInd w:w="-5" w:type="dxa"/>
        <w:tblLook w:val="04A0" w:firstRow="1" w:lastRow="0" w:firstColumn="1" w:lastColumn="0" w:noHBand="0" w:noVBand="1"/>
      </w:tblPr>
      <w:tblGrid>
        <w:gridCol w:w="567"/>
        <w:gridCol w:w="1785"/>
        <w:gridCol w:w="4027"/>
        <w:gridCol w:w="2552"/>
      </w:tblGrid>
      <w:tr w:rsidR="007D28C6" w:rsidRPr="007D28C6" w14:paraId="3101FE67" w14:textId="77777777" w:rsidTr="00DB26DB">
        <w:tc>
          <w:tcPr>
            <w:tcW w:w="567" w:type="dxa"/>
          </w:tcPr>
          <w:p w14:paraId="393905D9" w14:textId="77777777" w:rsidR="007D28C6" w:rsidRPr="007D28C6" w:rsidRDefault="007D28C6" w:rsidP="007D28C6">
            <w:pPr>
              <w:rPr>
                <w:rFonts w:ascii="Calibri" w:hAnsi="Calibri" w:cs="Arial"/>
                <w:b/>
                <w:sz w:val="24"/>
                <w:szCs w:val="24"/>
              </w:rPr>
            </w:pPr>
            <w:r w:rsidRPr="007D28C6">
              <w:rPr>
                <w:rFonts w:ascii="Calibri" w:hAnsi="Calibri" w:cs="Arial"/>
                <w:b/>
                <w:sz w:val="24"/>
                <w:szCs w:val="24"/>
              </w:rPr>
              <w:t>2.3</w:t>
            </w:r>
          </w:p>
        </w:tc>
        <w:tc>
          <w:tcPr>
            <w:tcW w:w="8364" w:type="dxa"/>
            <w:gridSpan w:val="3"/>
            <w:shd w:val="clear" w:color="auto" w:fill="E7E6E6"/>
          </w:tcPr>
          <w:p w14:paraId="5BA23A4F" w14:textId="77777777" w:rsidR="007D28C6" w:rsidRPr="007D28C6" w:rsidRDefault="007D28C6" w:rsidP="007D28C6">
            <w:pPr>
              <w:rPr>
                <w:rFonts w:ascii="Calibri" w:hAnsi="Calibri" w:cs="Arial"/>
                <w:bCs/>
                <w:sz w:val="24"/>
                <w:szCs w:val="24"/>
              </w:rPr>
            </w:pPr>
            <w:r w:rsidRPr="007D28C6">
              <w:rPr>
                <w:rFonts w:ascii="Calibri" w:hAnsi="Calibri" w:cs="Arial"/>
                <w:bCs/>
                <w:sz w:val="24"/>
                <w:szCs w:val="24"/>
              </w:rPr>
              <w:t xml:space="preserve">Health inequalities (HI) are unjust differences in health and wellbeing between different groups of people which arise because of the conditions in which we are born, grow, live, work and age. These conditions influence our opportunities for good health, and result in stark differences in how long we live and how many years we live in good health.  </w:t>
            </w:r>
          </w:p>
          <w:p w14:paraId="79A3D8CA" w14:textId="77777777" w:rsidR="007D28C6" w:rsidRPr="007D28C6" w:rsidRDefault="007D28C6" w:rsidP="007D28C6">
            <w:pPr>
              <w:rPr>
                <w:rFonts w:ascii="Calibri" w:hAnsi="Calibri" w:cs="Arial"/>
                <w:bCs/>
                <w:sz w:val="24"/>
                <w:szCs w:val="24"/>
              </w:rPr>
            </w:pPr>
          </w:p>
          <w:p w14:paraId="1DC0B366" w14:textId="77777777" w:rsidR="007D28C6" w:rsidRPr="007D28C6" w:rsidRDefault="007D28C6" w:rsidP="007D28C6">
            <w:pPr>
              <w:rPr>
                <w:rFonts w:ascii="Calibri" w:hAnsi="Calibri" w:cs="Arial"/>
                <w:bCs/>
                <w:sz w:val="24"/>
                <w:szCs w:val="24"/>
              </w:rPr>
            </w:pPr>
            <w:r w:rsidRPr="007D28C6">
              <w:rPr>
                <w:rFonts w:ascii="Calibri" w:hAnsi="Calibri" w:cs="Arial"/>
                <w:bCs/>
                <w:sz w:val="24"/>
                <w:szCs w:val="24"/>
              </w:rPr>
              <w:t>Many issues can have an impact: income, unemployment, work conditions, education and skills, our living situation, individual characteristics and experiences, such as age, gender, disability and ethnicity</w:t>
            </w:r>
          </w:p>
          <w:p w14:paraId="04AF06D5" w14:textId="77777777" w:rsidR="007D28C6" w:rsidRPr="007D28C6" w:rsidRDefault="007D28C6" w:rsidP="007D28C6">
            <w:pPr>
              <w:rPr>
                <w:rFonts w:ascii="Calibri" w:hAnsi="Calibri" w:cs="Arial"/>
                <w:bCs/>
                <w:sz w:val="24"/>
                <w:szCs w:val="24"/>
              </w:rPr>
            </w:pPr>
          </w:p>
          <w:p w14:paraId="49A5C463" w14:textId="77777777" w:rsidR="007D28C6" w:rsidRPr="007D28C6" w:rsidRDefault="007D28C6" w:rsidP="007D28C6">
            <w:pPr>
              <w:rPr>
                <w:rFonts w:ascii="Calibri" w:hAnsi="Calibri" w:cs="Arial"/>
                <w:bCs/>
                <w:sz w:val="24"/>
                <w:szCs w:val="24"/>
              </w:rPr>
            </w:pPr>
            <w:r w:rsidRPr="007D28C6">
              <w:rPr>
                <w:rFonts w:ascii="Calibri" w:hAnsi="Calibri" w:cs="Arial"/>
                <w:bCs/>
                <w:sz w:val="24"/>
                <w:szCs w:val="24"/>
              </w:rPr>
              <w:t>A wide range of services can make a difference to reducing health inequalities. Whether you work with children and young people, design roads or infrastructure, support people into employment or deal with welfare benefits – policy decisions and strategies can help to reduce health inequalities</w:t>
            </w:r>
          </w:p>
          <w:p w14:paraId="776BEDD7" w14:textId="77777777" w:rsidR="007D28C6" w:rsidRPr="007D28C6" w:rsidRDefault="007D28C6" w:rsidP="007D28C6">
            <w:pPr>
              <w:rPr>
                <w:rFonts w:ascii="Calibri" w:hAnsi="Calibri" w:cs="Arial"/>
                <w:bCs/>
                <w:sz w:val="24"/>
                <w:szCs w:val="24"/>
              </w:rPr>
            </w:pPr>
          </w:p>
          <w:p w14:paraId="0290562F" w14:textId="77777777" w:rsidR="007D28C6" w:rsidRPr="007D28C6" w:rsidRDefault="007D28C6" w:rsidP="007D28C6">
            <w:pPr>
              <w:rPr>
                <w:rFonts w:ascii="Calibri" w:hAnsi="Calibri" w:cs="Arial"/>
                <w:b/>
                <w:sz w:val="24"/>
                <w:szCs w:val="24"/>
              </w:rPr>
            </w:pPr>
            <w:r w:rsidRPr="007D28C6">
              <w:rPr>
                <w:rFonts w:ascii="Calibri" w:hAnsi="Calibri" w:cs="Arial"/>
                <w:b/>
                <w:sz w:val="24"/>
                <w:szCs w:val="24"/>
              </w:rPr>
              <w:t>Please answer the questions below to help identify if the area of work will have any impact on health inequalities, positive or negative.</w:t>
            </w:r>
          </w:p>
          <w:p w14:paraId="7646ECF6" w14:textId="77777777" w:rsidR="007D28C6" w:rsidRPr="007D28C6" w:rsidRDefault="007D28C6" w:rsidP="007D28C6">
            <w:pPr>
              <w:rPr>
                <w:rFonts w:ascii="Calibri" w:hAnsi="Calibri"/>
                <w:b/>
                <w:sz w:val="24"/>
                <w:szCs w:val="24"/>
              </w:rPr>
            </w:pPr>
          </w:p>
          <w:p w14:paraId="19FD99CD" w14:textId="77777777" w:rsidR="007D28C6" w:rsidRPr="007D28C6" w:rsidRDefault="007D28C6" w:rsidP="007D28C6">
            <w:pPr>
              <w:rPr>
                <w:rFonts w:ascii="Calibri" w:hAnsi="Calibri" w:cs="Arial"/>
                <w:b/>
                <w:sz w:val="24"/>
                <w:szCs w:val="24"/>
              </w:rPr>
            </w:pPr>
            <w:r w:rsidRPr="007D28C6">
              <w:rPr>
                <w:rFonts w:ascii="Calibri" w:hAnsi="Calibri"/>
                <w:b/>
                <w:sz w:val="24"/>
                <w:szCs w:val="24"/>
              </w:rPr>
              <w:t xml:space="preserve">If you need assistance in completing this section please contact: Hannah Watts </w:t>
            </w:r>
            <w:r w:rsidRPr="007D28C6">
              <w:rPr>
                <w:rFonts w:ascii="Calibri" w:hAnsi="Calibri"/>
                <w:sz w:val="24"/>
                <w:szCs w:val="24"/>
              </w:rPr>
              <w:t xml:space="preserve"> (</w:t>
            </w:r>
            <w:hyperlink r:id="rId44" w:history="1">
              <w:r w:rsidRPr="007D28C6">
                <w:rPr>
                  <w:rFonts w:ascii="Calibri" w:hAnsi="Calibri"/>
                  <w:color w:val="0000FF"/>
                  <w:sz w:val="24"/>
                  <w:szCs w:val="24"/>
                  <w:u w:val="single"/>
                </w:rPr>
                <w:t>hannah.watts@coventry.gov.uk</w:t>
              </w:r>
            </w:hyperlink>
            <w:r w:rsidRPr="007D28C6">
              <w:rPr>
                <w:rFonts w:ascii="Calibri" w:hAnsi="Calibri"/>
                <w:sz w:val="24"/>
                <w:szCs w:val="24"/>
              </w:rPr>
              <w:t xml:space="preserve">) </w:t>
            </w:r>
            <w:r w:rsidRPr="007D28C6">
              <w:rPr>
                <w:rFonts w:ascii="Calibri" w:hAnsi="Calibri"/>
                <w:b/>
                <w:sz w:val="24"/>
                <w:szCs w:val="24"/>
              </w:rPr>
              <w:t xml:space="preserve">in Public Health for more information. More details and worked examples can be found at </w:t>
            </w:r>
            <w:hyperlink r:id="rId45" w:history="1">
              <w:r w:rsidRPr="007D28C6">
                <w:rPr>
                  <w:rFonts w:ascii="Calibri" w:hAnsi="Calibri"/>
                  <w:bCs/>
                  <w:color w:val="0000FF"/>
                  <w:sz w:val="24"/>
                  <w:szCs w:val="24"/>
                  <w:u w:val="single"/>
                </w:rPr>
                <w:t>https://coventrycc.sharepoint.com/Info/Pages/What-is-an-Equality-Impact-Assessment-(EIA).aspx</w:t>
              </w:r>
            </w:hyperlink>
            <w:r w:rsidRPr="007D28C6">
              <w:rPr>
                <w:rFonts w:ascii="Calibri" w:hAnsi="Calibri"/>
                <w:bCs/>
                <w:sz w:val="24"/>
                <w:szCs w:val="24"/>
              </w:rPr>
              <w:t xml:space="preserve"> </w:t>
            </w:r>
          </w:p>
        </w:tc>
      </w:tr>
      <w:tr w:rsidR="007D28C6" w:rsidRPr="007D28C6" w14:paraId="6FDC3F89" w14:textId="77777777" w:rsidTr="00DB26DB">
        <w:tc>
          <w:tcPr>
            <w:tcW w:w="2352" w:type="dxa"/>
            <w:gridSpan w:val="2"/>
            <w:shd w:val="clear" w:color="auto" w:fill="D9D9D9"/>
          </w:tcPr>
          <w:p w14:paraId="34898059" w14:textId="77777777" w:rsidR="007D28C6" w:rsidRPr="007D28C6" w:rsidRDefault="007D28C6" w:rsidP="007D28C6">
            <w:pPr>
              <w:rPr>
                <w:rFonts w:ascii="Calibri" w:hAnsi="Calibri" w:cs="Arial"/>
                <w:sz w:val="24"/>
                <w:szCs w:val="24"/>
              </w:rPr>
            </w:pPr>
            <w:r w:rsidRPr="007D28C6">
              <w:rPr>
                <w:rFonts w:ascii="Calibri" w:hAnsi="Calibri" w:cs="Arial"/>
                <w:sz w:val="24"/>
                <w:szCs w:val="24"/>
              </w:rPr>
              <w:t>Question</w:t>
            </w:r>
          </w:p>
        </w:tc>
        <w:tc>
          <w:tcPr>
            <w:tcW w:w="4027" w:type="dxa"/>
            <w:shd w:val="clear" w:color="auto" w:fill="D9D9D9"/>
          </w:tcPr>
          <w:p w14:paraId="1A0DA263" w14:textId="77777777" w:rsidR="007D28C6" w:rsidRPr="007D28C6" w:rsidRDefault="007D28C6" w:rsidP="007D28C6">
            <w:pPr>
              <w:rPr>
                <w:rFonts w:ascii="Calibri" w:hAnsi="Calibri" w:cs="Arial"/>
                <w:sz w:val="24"/>
                <w:szCs w:val="24"/>
              </w:rPr>
            </w:pPr>
            <w:r w:rsidRPr="007D28C6">
              <w:rPr>
                <w:rFonts w:ascii="Calibri" w:hAnsi="Calibri" w:cs="Arial"/>
                <w:sz w:val="24"/>
                <w:szCs w:val="24"/>
              </w:rPr>
              <w:t>Issues to consider</w:t>
            </w:r>
          </w:p>
        </w:tc>
        <w:tc>
          <w:tcPr>
            <w:tcW w:w="2552" w:type="dxa"/>
            <w:shd w:val="clear" w:color="auto" w:fill="D9D9D9"/>
          </w:tcPr>
          <w:p w14:paraId="181B7174" w14:textId="77777777" w:rsidR="007D28C6" w:rsidRPr="007D28C6" w:rsidRDefault="007D28C6" w:rsidP="007D28C6">
            <w:pPr>
              <w:rPr>
                <w:rFonts w:ascii="Calibri" w:hAnsi="Calibri" w:cs="Arial"/>
                <w:sz w:val="28"/>
                <w:szCs w:val="28"/>
              </w:rPr>
            </w:pPr>
          </w:p>
        </w:tc>
      </w:tr>
      <w:tr w:rsidR="007D28C6" w:rsidRPr="007D28C6" w14:paraId="7641BFFD" w14:textId="77777777" w:rsidTr="00DB26DB">
        <w:tc>
          <w:tcPr>
            <w:tcW w:w="2352" w:type="dxa"/>
            <w:gridSpan w:val="2"/>
          </w:tcPr>
          <w:p w14:paraId="6F7E6726" w14:textId="77777777" w:rsidR="007D28C6" w:rsidRPr="007D28C6" w:rsidRDefault="007D28C6" w:rsidP="007D28C6">
            <w:pPr>
              <w:rPr>
                <w:rFonts w:ascii="Calibri" w:hAnsi="Calibri" w:cs="Arial"/>
                <w:sz w:val="24"/>
                <w:szCs w:val="24"/>
              </w:rPr>
            </w:pPr>
            <w:r w:rsidRPr="007D28C6">
              <w:rPr>
                <w:rFonts w:ascii="Calibri" w:hAnsi="Calibri" w:cs="Arial"/>
                <w:sz w:val="24"/>
                <w:szCs w:val="24"/>
              </w:rPr>
              <w:t>2.3a What HIs exist in relation to your work / plan / strategy</w:t>
            </w:r>
          </w:p>
        </w:tc>
        <w:tc>
          <w:tcPr>
            <w:tcW w:w="6579" w:type="dxa"/>
            <w:gridSpan w:val="2"/>
          </w:tcPr>
          <w:p w14:paraId="5F480AB9" w14:textId="77777777" w:rsidR="007D28C6" w:rsidRPr="007D28C6" w:rsidRDefault="007D28C6" w:rsidP="002C1900">
            <w:pPr>
              <w:numPr>
                <w:ilvl w:val="0"/>
                <w:numId w:val="23"/>
              </w:numPr>
              <w:ind w:left="234" w:hanging="234"/>
              <w:rPr>
                <w:rFonts w:ascii="Calibri" w:hAnsi="Calibri" w:cs="Arial"/>
                <w:sz w:val="24"/>
                <w:szCs w:val="24"/>
              </w:rPr>
            </w:pPr>
            <w:r w:rsidRPr="007D28C6">
              <w:rPr>
                <w:rFonts w:ascii="Calibri" w:hAnsi="Calibri" w:cs="Arial"/>
                <w:sz w:val="24"/>
                <w:szCs w:val="24"/>
              </w:rPr>
              <w:t xml:space="preserve">Explore existing data sources on the distribution of health across different population groups </w:t>
            </w:r>
            <w:r w:rsidRPr="007D28C6">
              <w:rPr>
                <w:rFonts w:ascii="Calibri" w:hAnsi="Calibri" w:cs="Arial"/>
                <w:i/>
                <w:iCs/>
                <w:sz w:val="24"/>
                <w:szCs w:val="24"/>
              </w:rPr>
              <w:t xml:space="preserve">(examples of where to find data to be included in support materials) </w:t>
            </w:r>
          </w:p>
          <w:p w14:paraId="69D04707" w14:textId="77777777" w:rsidR="007D28C6" w:rsidRPr="007D28C6" w:rsidRDefault="007D28C6" w:rsidP="002C1900">
            <w:pPr>
              <w:numPr>
                <w:ilvl w:val="0"/>
                <w:numId w:val="23"/>
              </w:numPr>
              <w:ind w:left="234" w:hanging="234"/>
              <w:rPr>
                <w:rFonts w:ascii="Calibri" w:hAnsi="Calibri" w:cs="Arial"/>
                <w:sz w:val="28"/>
                <w:szCs w:val="28"/>
              </w:rPr>
            </w:pPr>
            <w:r w:rsidRPr="007D28C6">
              <w:rPr>
                <w:rFonts w:ascii="Calibri" w:hAnsi="Calibri" w:cs="Arial"/>
                <w:sz w:val="24"/>
                <w:szCs w:val="24"/>
              </w:rPr>
              <w:t xml:space="preserve">Consider protected characteristics and different dimensions of HI such as socio-economic status or geographical deprivation </w:t>
            </w:r>
          </w:p>
        </w:tc>
      </w:tr>
      <w:tr w:rsidR="007D28C6" w:rsidRPr="007D28C6" w14:paraId="323E6BB1" w14:textId="77777777" w:rsidTr="00DB26DB">
        <w:trPr>
          <w:gridBefore w:val="2"/>
          <w:wBefore w:w="2352" w:type="dxa"/>
          <w:trHeight w:val="1333"/>
        </w:trPr>
        <w:tc>
          <w:tcPr>
            <w:tcW w:w="6579" w:type="dxa"/>
            <w:gridSpan w:val="2"/>
          </w:tcPr>
          <w:p w14:paraId="536F550E" w14:textId="77777777" w:rsidR="007D28C6" w:rsidRPr="007D28C6" w:rsidRDefault="007D28C6" w:rsidP="007D28C6">
            <w:pPr>
              <w:rPr>
                <w:rFonts w:ascii="Calibri" w:hAnsi="Calibri" w:cs="Arial"/>
                <w:sz w:val="24"/>
                <w:szCs w:val="24"/>
              </w:rPr>
            </w:pPr>
            <w:r w:rsidRPr="007D28C6">
              <w:rPr>
                <w:rFonts w:ascii="Calibri" w:hAnsi="Calibri" w:cs="Arial"/>
                <w:sz w:val="24"/>
                <w:szCs w:val="24"/>
              </w:rPr>
              <w:t>Response:</w:t>
            </w:r>
          </w:p>
          <w:p w14:paraId="711ED592" w14:textId="77777777" w:rsidR="007D28C6" w:rsidRPr="007D28C6" w:rsidRDefault="007D28C6" w:rsidP="007D28C6">
            <w:pPr>
              <w:rPr>
                <w:rFonts w:ascii="Calibri" w:hAnsi="Calibri" w:cs="Arial"/>
                <w:sz w:val="24"/>
                <w:szCs w:val="24"/>
              </w:rPr>
            </w:pPr>
          </w:p>
          <w:p w14:paraId="225F048D" w14:textId="75BFFF0F" w:rsidR="007B3371" w:rsidRPr="007E2239" w:rsidRDefault="007B3371" w:rsidP="007B3371">
            <w:pPr>
              <w:rPr>
                <w:rFonts w:asciiTheme="minorHAnsi" w:hAnsiTheme="minorHAnsi" w:cstheme="minorHAnsi"/>
                <w:sz w:val="24"/>
                <w:szCs w:val="24"/>
              </w:rPr>
            </w:pPr>
            <w:r w:rsidRPr="007E2239">
              <w:rPr>
                <w:rFonts w:asciiTheme="minorHAnsi" w:hAnsiTheme="minorHAnsi" w:cstheme="minorHAnsi"/>
                <w:sz w:val="24"/>
                <w:szCs w:val="24"/>
              </w:rPr>
              <w:t>This a Direct Payment Policy. A Direct Payment is a monetary payment given to an individual or their representative from their Personal Budget to be spent on the care and support needs outlined in their agreed Support Plan, Child in Need Plan or the Early Help Plan.</w:t>
            </w:r>
            <w:r w:rsidRPr="007E2239">
              <w:rPr>
                <w:rStyle w:val="normaltextrun"/>
                <w:rFonts w:asciiTheme="minorHAnsi" w:hAnsiTheme="minorHAnsi" w:cstheme="minorHAnsi"/>
                <w:sz w:val="24"/>
                <w:szCs w:val="24"/>
                <w:lang w:val="en-US"/>
              </w:rPr>
              <w:t xml:space="preserve"> </w:t>
            </w:r>
            <w:r w:rsidR="00A4569E" w:rsidRPr="007E2239">
              <w:rPr>
                <w:rStyle w:val="normaltextrun"/>
                <w:rFonts w:asciiTheme="minorHAnsi" w:hAnsiTheme="minorHAnsi" w:cstheme="minorHAnsi"/>
                <w:sz w:val="24"/>
                <w:szCs w:val="24"/>
                <w:lang w:val="en-US"/>
              </w:rPr>
              <w:t xml:space="preserve"> Person accessing adult social care will experience health inequalities and receiving support can </w:t>
            </w:r>
            <w:r w:rsidR="007E2239" w:rsidRPr="007E2239">
              <w:rPr>
                <w:rStyle w:val="normaltextrun"/>
                <w:rFonts w:asciiTheme="minorHAnsi" w:hAnsiTheme="minorHAnsi" w:cstheme="minorHAnsi"/>
                <w:sz w:val="24"/>
                <w:szCs w:val="24"/>
                <w:lang w:val="en-US"/>
              </w:rPr>
              <w:t xml:space="preserve">as a result improve health and wellbeing. </w:t>
            </w:r>
          </w:p>
        </w:tc>
      </w:tr>
      <w:tr w:rsidR="007D28C6" w:rsidRPr="007D28C6" w14:paraId="39246333" w14:textId="77777777" w:rsidTr="00DB26DB">
        <w:tc>
          <w:tcPr>
            <w:tcW w:w="2352" w:type="dxa"/>
            <w:gridSpan w:val="2"/>
          </w:tcPr>
          <w:p w14:paraId="1FB6304E" w14:textId="77777777" w:rsidR="007D28C6" w:rsidRPr="007D28C6" w:rsidRDefault="007D28C6" w:rsidP="007D28C6">
            <w:pPr>
              <w:rPr>
                <w:rFonts w:ascii="Calibri" w:hAnsi="Calibri" w:cs="Arial"/>
                <w:sz w:val="24"/>
                <w:szCs w:val="24"/>
              </w:rPr>
            </w:pPr>
            <w:r w:rsidRPr="007D28C6">
              <w:rPr>
                <w:rFonts w:ascii="Calibri" w:hAnsi="Calibri" w:cs="Arial"/>
                <w:sz w:val="24"/>
                <w:szCs w:val="24"/>
              </w:rPr>
              <w:t xml:space="preserve">2.3b How might your work affect HI </w:t>
            </w:r>
            <w:r w:rsidRPr="007D28C6">
              <w:rPr>
                <w:rFonts w:ascii="Calibri" w:hAnsi="Calibri" w:cs="Arial"/>
                <w:sz w:val="24"/>
                <w:szCs w:val="24"/>
              </w:rPr>
              <w:lastRenderedPageBreak/>
              <w:t>(positively or negatively).</w:t>
            </w:r>
          </w:p>
          <w:p w14:paraId="2B67F35C" w14:textId="77777777" w:rsidR="007D28C6" w:rsidRPr="007D28C6" w:rsidRDefault="007D28C6" w:rsidP="007D28C6">
            <w:pPr>
              <w:rPr>
                <w:rFonts w:ascii="Calibri" w:hAnsi="Calibri" w:cs="Arial"/>
                <w:sz w:val="24"/>
                <w:szCs w:val="24"/>
              </w:rPr>
            </w:pPr>
          </w:p>
          <w:p w14:paraId="4DEFCDCA" w14:textId="77777777" w:rsidR="007D28C6" w:rsidRPr="007D28C6" w:rsidRDefault="007D28C6" w:rsidP="007D28C6">
            <w:pPr>
              <w:rPr>
                <w:rFonts w:ascii="Calibri" w:hAnsi="Calibri" w:cs="Arial"/>
                <w:sz w:val="24"/>
                <w:szCs w:val="24"/>
              </w:rPr>
            </w:pPr>
            <w:r w:rsidRPr="007D28C6">
              <w:rPr>
                <w:rFonts w:ascii="Calibri" w:hAnsi="Calibri" w:cs="Arial"/>
                <w:sz w:val="24"/>
                <w:szCs w:val="24"/>
              </w:rPr>
              <w:t>How might your work address the needs of different groups that share protected characteristics</w:t>
            </w:r>
          </w:p>
        </w:tc>
        <w:tc>
          <w:tcPr>
            <w:tcW w:w="6579" w:type="dxa"/>
            <w:gridSpan w:val="2"/>
          </w:tcPr>
          <w:p w14:paraId="03B68F29" w14:textId="77777777" w:rsidR="007D28C6" w:rsidRPr="007D28C6" w:rsidRDefault="007D28C6" w:rsidP="007D28C6">
            <w:pPr>
              <w:ind w:left="234"/>
              <w:rPr>
                <w:rFonts w:ascii="Calibri" w:hAnsi="Calibri"/>
                <w:b/>
                <w:sz w:val="24"/>
                <w:szCs w:val="24"/>
              </w:rPr>
            </w:pPr>
            <w:r w:rsidRPr="007D28C6">
              <w:rPr>
                <w:rFonts w:ascii="Calibri" w:hAnsi="Calibri"/>
                <w:b/>
                <w:sz w:val="24"/>
                <w:szCs w:val="24"/>
              </w:rPr>
              <w:lastRenderedPageBreak/>
              <w:t>Consider and answer below:</w:t>
            </w:r>
          </w:p>
          <w:p w14:paraId="0D9EC408" w14:textId="77777777" w:rsidR="007D28C6" w:rsidRPr="007D28C6" w:rsidRDefault="007D28C6" w:rsidP="002C1900">
            <w:pPr>
              <w:numPr>
                <w:ilvl w:val="0"/>
                <w:numId w:val="21"/>
              </w:numPr>
              <w:ind w:left="234" w:hanging="234"/>
              <w:rPr>
                <w:rFonts w:ascii="Calibri" w:hAnsi="Calibri" w:cs="Arial"/>
                <w:sz w:val="28"/>
                <w:szCs w:val="28"/>
              </w:rPr>
            </w:pPr>
            <w:r w:rsidRPr="007D28C6">
              <w:rPr>
                <w:rFonts w:ascii="Calibri" w:hAnsi="Calibri" w:cs="Arial"/>
                <w:sz w:val="24"/>
                <w:szCs w:val="24"/>
              </w:rPr>
              <w:t xml:space="preserve">Think about whether outcomes vary across groups and who benefits the most and least, for example, the outcome for a </w:t>
            </w:r>
            <w:r w:rsidRPr="007D28C6">
              <w:rPr>
                <w:rFonts w:ascii="Calibri" w:hAnsi="Calibri" w:cs="Arial"/>
                <w:sz w:val="24"/>
                <w:szCs w:val="24"/>
              </w:rPr>
              <w:lastRenderedPageBreak/>
              <w:t>woman on a low income may be different to the outcome for a woman a high income</w:t>
            </w:r>
          </w:p>
          <w:p w14:paraId="1ED319DC" w14:textId="77777777" w:rsidR="007D28C6" w:rsidRPr="007D28C6" w:rsidRDefault="007D28C6" w:rsidP="002C1900">
            <w:pPr>
              <w:numPr>
                <w:ilvl w:val="0"/>
                <w:numId w:val="21"/>
              </w:numPr>
              <w:ind w:left="234" w:hanging="234"/>
              <w:rPr>
                <w:rFonts w:ascii="Calibri" w:hAnsi="Calibri" w:cs="Arial"/>
                <w:sz w:val="28"/>
                <w:szCs w:val="28"/>
              </w:rPr>
            </w:pPr>
            <w:r w:rsidRPr="007D28C6">
              <w:rPr>
                <w:rFonts w:ascii="Calibri" w:hAnsi="Calibri" w:cs="Arial"/>
                <w:sz w:val="24"/>
                <w:szCs w:val="24"/>
              </w:rPr>
              <w:t>Consider what the unintended consequences of your work might be</w:t>
            </w:r>
          </w:p>
          <w:p w14:paraId="2393D42E" w14:textId="77777777" w:rsidR="007D28C6" w:rsidRPr="007D28C6" w:rsidRDefault="007D28C6" w:rsidP="007D28C6">
            <w:pPr>
              <w:rPr>
                <w:rFonts w:ascii="Calibri" w:hAnsi="Calibri" w:cs="Arial"/>
                <w:sz w:val="24"/>
                <w:szCs w:val="24"/>
              </w:rPr>
            </w:pPr>
          </w:p>
          <w:p w14:paraId="1C991E19" w14:textId="5CF3D991" w:rsidR="007D28C6" w:rsidRPr="007D28C6" w:rsidRDefault="007D28C6" w:rsidP="007E2239">
            <w:pPr>
              <w:rPr>
                <w:rFonts w:ascii="Calibri" w:hAnsi="Calibri" w:cs="Arial"/>
                <w:sz w:val="28"/>
                <w:szCs w:val="28"/>
              </w:rPr>
            </w:pPr>
          </w:p>
        </w:tc>
      </w:tr>
      <w:tr w:rsidR="007D28C6" w:rsidRPr="007D28C6" w14:paraId="12717D38" w14:textId="77777777" w:rsidTr="00DB26DB">
        <w:trPr>
          <w:gridBefore w:val="2"/>
          <w:wBefore w:w="2352" w:type="dxa"/>
          <w:trHeight w:val="1579"/>
        </w:trPr>
        <w:tc>
          <w:tcPr>
            <w:tcW w:w="6579" w:type="dxa"/>
            <w:gridSpan w:val="2"/>
          </w:tcPr>
          <w:p w14:paraId="43FE6542" w14:textId="77777777" w:rsidR="007D28C6" w:rsidRPr="007D28C6" w:rsidRDefault="007D28C6" w:rsidP="007D28C6">
            <w:pPr>
              <w:rPr>
                <w:rFonts w:ascii="Calibri" w:hAnsi="Calibri" w:cs="Arial"/>
                <w:sz w:val="24"/>
                <w:szCs w:val="24"/>
              </w:rPr>
            </w:pPr>
            <w:r w:rsidRPr="007D28C6">
              <w:rPr>
                <w:rFonts w:ascii="Calibri" w:hAnsi="Calibri" w:cs="Arial"/>
                <w:sz w:val="24"/>
                <w:szCs w:val="24"/>
              </w:rPr>
              <w:lastRenderedPageBreak/>
              <w:t>Response:</w:t>
            </w:r>
          </w:p>
          <w:p w14:paraId="117F64A1" w14:textId="77777777" w:rsidR="007D28C6" w:rsidRPr="007D28C6" w:rsidRDefault="007D28C6" w:rsidP="002C1900">
            <w:pPr>
              <w:numPr>
                <w:ilvl w:val="0"/>
                <w:numId w:val="22"/>
              </w:numPr>
              <w:rPr>
                <w:rFonts w:ascii="Calibri" w:hAnsi="Calibri" w:cs="Arial"/>
                <w:sz w:val="24"/>
                <w:szCs w:val="24"/>
              </w:rPr>
            </w:pPr>
            <w:r w:rsidRPr="007D28C6">
              <w:rPr>
                <w:rFonts w:ascii="Calibri" w:hAnsi="Calibri" w:cs="Arial"/>
                <w:sz w:val="24"/>
                <w:szCs w:val="24"/>
              </w:rPr>
              <w:t>Potential outcomes including impact based on socio-economic status or geographical deprivation</w:t>
            </w:r>
          </w:p>
          <w:p w14:paraId="5F442B2F" w14:textId="77777777" w:rsidR="007D28C6" w:rsidRPr="007D28C6" w:rsidRDefault="007D28C6" w:rsidP="007D28C6">
            <w:pPr>
              <w:rPr>
                <w:rFonts w:ascii="Calibri" w:hAnsi="Calibri" w:cs="Arial"/>
                <w:sz w:val="24"/>
                <w:szCs w:val="24"/>
              </w:rPr>
            </w:pPr>
          </w:p>
          <w:p w14:paraId="04217426" w14:textId="5A69E177" w:rsidR="007D28C6" w:rsidRPr="007D28C6" w:rsidRDefault="007E2239" w:rsidP="007E2239">
            <w:pPr>
              <w:rPr>
                <w:rFonts w:ascii="Calibri" w:hAnsi="Calibri" w:cs="Arial"/>
                <w:sz w:val="24"/>
                <w:szCs w:val="24"/>
              </w:rPr>
            </w:pPr>
            <w:r w:rsidRPr="007E2239">
              <w:rPr>
                <w:rFonts w:asciiTheme="minorHAnsi" w:hAnsiTheme="minorHAnsi" w:cstheme="minorHAnsi"/>
                <w:sz w:val="24"/>
                <w:szCs w:val="24"/>
              </w:rPr>
              <w:t>This a Direct Payment Policy. A Direct Payment is a monetary payment given to an individual or their representative from their Personal Budget to be spent on the care and support needs outlined in their agreed Support Plan, Child in Need Plan or the Early Help Plan.</w:t>
            </w:r>
            <w:r w:rsidRPr="007E2239">
              <w:rPr>
                <w:rStyle w:val="normaltextrun"/>
                <w:rFonts w:asciiTheme="minorHAnsi" w:hAnsiTheme="minorHAnsi" w:cstheme="minorHAnsi"/>
                <w:sz w:val="24"/>
                <w:szCs w:val="24"/>
                <w:lang w:val="en-US"/>
              </w:rPr>
              <w:t xml:space="preserve">  Person accessing adult social care will experience health inequalities and receiving support can as a result improve health and wellbeing.</w:t>
            </w:r>
          </w:p>
        </w:tc>
      </w:tr>
      <w:tr w:rsidR="007D28C6" w:rsidRPr="007D28C6" w14:paraId="5FE8D8B9" w14:textId="77777777" w:rsidTr="00DB26DB">
        <w:trPr>
          <w:gridBefore w:val="2"/>
          <w:wBefore w:w="2352" w:type="dxa"/>
          <w:trHeight w:val="1970"/>
        </w:trPr>
        <w:tc>
          <w:tcPr>
            <w:tcW w:w="6579" w:type="dxa"/>
            <w:gridSpan w:val="2"/>
          </w:tcPr>
          <w:p w14:paraId="26DD95A7" w14:textId="77777777" w:rsidR="007D28C6" w:rsidRPr="007D28C6" w:rsidRDefault="007D28C6" w:rsidP="002C1900">
            <w:pPr>
              <w:numPr>
                <w:ilvl w:val="0"/>
                <w:numId w:val="22"/>
              </w:numPr>
              <w:rPr>
                <w:rFonts w:ascii="Calibri" w:hAnsi="Calibri" w:cs="Arial"/>
                <w:sz w:val="24"/>
                <w:szCs w:val="24"/>
              </w:rPr>
            </w:pPr>
            <w:r w:rsidRPr="007D28C6">
              <w:rPr>
                <w:rFonts w:ascii="Calibri" w:hAnsi="Calibri" w:cs="Arial"/>
                <w:sz w:val="24"/>
                <w:szCs w:val="24"/>
              </w:rPr>
              <w:t xml:space="preserve">Potential outcomes impact on specific socially excluded or vulnerable groups </w:t>
            </w:r>
            <w:proofErr w:type="spellStart"/>
            <w:r w:rsidRPr="007D28C6">
              <w:rPr>
                <w:rFonts w:ascii="Calibri" w:hAnsi="Calibri" w:cs="Arial"/>
                <w:sz w:val="24"/>
                <w:szCs w:val="24"/>
              </w:rPr>
              <w:t>eg.</w:t>
            </w:r>
            <w:proofErr w:type="spellEnd"/>
            <w:r w:rsidRPr="007D28C6">
              <w:rPr>
                <w:rFonts w:ascii="Calibri" w:hAnsi="Calibri" w:cs="Arial"/>
                <w:sz w:val="24"/>
                <w:szCs w:val="24"/>
              </w:rPr>
              <w:t xml:space="preserve"> people experiencing homelessness, prison leavers, young people leaving care, members of the armed forces community.</w:t>
            </w:r>
          </w:p>
          <w:p w14:paraId="1DC2E603" w14:textId="77777777" w:rsidR="007D28C6" w:rsidRPr="007D28C6" w:rsidRDefault="007D28C6" w:rsidP="007D28C6">
            <w:pPr>
              <w:rPr>
                <w:rFonts w:ascii="Calibri" w:hAnsi="Calibri" w:cs="Arial"/>
                <w:sz w:val="24"/>
                <w:szCs w:val="24"/>
              </w:rPr>
            </w:pPr>
          </w:p>
          <w:p w14:paraId="3F19E812" w14:textId="7AB6D143" w:rsidR="007D28C6" w:rsidRPr="007D28C6" w:rsidRDefault="00AD65C0" w:rsidP="00AD65C0">
            <w:pPr>
              <w:rPr>
                <w:rFonts w:ascii="Calibri" w:hAnsi="Calibri" w:cs="Arial"/>
                <w:sz w:val="24"/>
                <w:szCs w:val="24"/>
              </w:rPr>
            </w:pPr>
            <w:r w:rsidRPr="007E2239">
              <w:rPr>
                <w:rFonts w:asciiTheme="minorHAnsi" w:hAnsiTheme="minorHAnsi" w:cstheme="minorHAnsi"/>
                <w:sz w:val="24"/>
                <w:szCs w:val="24"/>
              </w:rPr>
              <w:t>This a Direct Payment Policy. A Direct Payment is a monetary payment given to an individual or their representative from their Personal Budget to be spent on the care and support needs outlined in their agreed Support Plan, Child in Need Plan or the Early Help Plan.</w:t>
            </w:r>
            <w:r w:rsidRPr="007E2239">
              <w:rPr>
                <w:rStyle w:val="normaltextrun"/>
                <w:rFonts w:asciiTheme="minorHAnsi" w:hAnsiTheme="minorHAnsi" w:cstheme="minorHAnsi"/>
                <w:sz w:val="24"/>
                <w:szCs w:val="24"/>
                <w:lang w:val="en-US"/>
              </w:rPr>
              <w:t xml:space="preserve">  Person accessing adult social care will experience health inequalities and receiving support can as a result improve health and wellbeing.</w:t>
            </w:r>
          </w:p>
        </w:tc>
      </w:tr>
    </w:tbl>
    <w:p w14:paraId="02CF176A" w14:textId="77777777" w:rsidR="007D28C6" w:rsidRPr="007D28C6" w:rsidRDefault="007D28C6" w:rsidP="007D28C6">
      <w:pPr>
        <w:spacing w:after="0" w:line="240" w:lineRule="auto"/>
        <w:ind w:left="540"/>
        <w:jc w:val="center"/>
        <w:rPr>
          <w:rFonts w:ascii="Calibri" w:eastAsia="Times New Roman" w:hAnsi="Calibri" w:cs="Arial"/>
          <w:sz w:val="24"/>
          <w:szCs w:val="24"/>
          <w:lang w:eastAsia="en-GB"/>
        </w:rPr>
      </w:pPr>
    </w:p>
    <w:tbl>
      <w:tblPr>
        <w:tblW w:w="8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50"/>
        <w:gridCol w:w="8273"/>
      </w:tblGrid>
      <w:tr w:rsidR="007D28C6" w:rsidRPr="007D28C6" w14:paraId="6FED9B4B" w14:textId="77777777" w:rsidTr="00DB26DB">
        <w:tc>
          <w:tcPr>
            <w:tcW w:w="550" w:type="dxa"/>
            <w:tcBorders>
              <w:top w:val="nil"/>
              <w:left w:val="nil"/>
              <w:bottom w:val="single" w:sz="4" w:space="0" w:color="auto"/>
              <w:right w:val="nil"/>
            </w:tcBorders>
            <w:tcMar>
              <w:top w:w="85" w:type="dxa"/>
              <w:bottom w:w="85" w:type="dxa"/>
            </w:tcMar>
          </w:tcPr>
          <w:p w14:paraId="5DC1E7B1"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 xml:space="preserve">2.4 </w:t>
            </w:r>
          </w:p>
        </w:tc>
        <w:tc>
          <w:tcPr>
            <w:tcW w:w="8273" w:type="dxa"/>
            <w:tcBorders>
              <w:top w:val="nil"/>
              <w:left w:val="nil"/>
              <w:bottom w:val="single" w:sz="4" w:space="0" w:color="auto"/>
              <w:right w:val="nil"/>
            </w:tcBorders>
            <w:tcMar>
              <w:top w:w="85" w:type="dxa"/>
              <w:bottom w:w="85" w:type="dxa"/>
            </w:tcMar>
          </w:tcPr>
          <w:p w14:paraId="72E25541" w14:textId="77777777" w:rsidR="007D28C6" w:rsidRPr="007D28C6" w:rsidRDefault="007D28C6" w:rsidP="007D28C6">
            <w:pPr>
              <w:spacing w:after="0" w:line="240" w:lineRule="auto"/>
              <w:jc w:val="both"/>
              <w:rPr>
                <w:rFonts w:ascii="Calibri" w:eastAsia="Times New Roman" w:hAnsi="Calibri" w:cs="Arial"/>
                <w:bCs/>
                <w:sz w:val="24"/>
                <w:szCs w:val="24"/>
                <w:lang w:eastAsia="en-GB"/>
              </w:rPr>
            </w:pPr>
            <w:r w:rsidRPr="007D28C6">
              <w:rPr>
                <w:rFonts w:ascii="Calibri" w:eastAsia="Times New Roman" w:hAnsi="Calibri" w:cs="Arial"/>
                <w:bCs/>
                <w:sz w:val="24"/>
                <w:szCs w:val="24"/>
                <w:lang w:val="it-IT" w:eastAsia="en-GB"/>
              </w:rPr>
              <w:t>Next steps - What specific actions will you take to address the potential equality impacts and health inequalities identified above?</w:t>
            </w:r>
          </w:p>
        </w:tc>
      </w:tr>
      <w:tr w:rsidR="007D28C6" w:rsidRPr="007D28C6" w14:paraId="4127C406" w14:textId="77777777" w:rsidTr="00DB26DB">
        <w:trPr>
          <w:trHeight w:val="567"/>
        </w:trPr>
        <w:tc>
          <w:tcPr>
            <w:tcW w:w="882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96B6FAE"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79A81B2F" w14:textId="3747D4DB" w:rsidR="007D28C6" w:rsidRPr="00AD65C0" w:rsidRDefault="007D28C6" w:rsidP="007D28C6">
            <w:pPr>
              <w:rPr>
                <w:rFonts w:ascii="Calibri" w:eastAsia="Times New Roman" w:hAnsi="Calibri" w:cs="Arial"/>
                <w:sz w:val="24"/>
                <w:szCs w:val="24"/>
                <w:lang w:eastAsia="en-GB"/>
              </w:rPr>
            </w:pPr>
            <w:r w:rsidRPr="00AD65C0">
              <w:rPr>
                <w:rFonts w:ascii="Calibri" w:eastAsia="Times New Roman" w:hAnsi="Calibri" w:cs="Arial"/>
                <w:sz w:val="24"/>
                <w:szCs w:val="24"/>
                <w:lang w:eastAsia="en-GB"/>
              </w:rPr>
              <w:t>None identified</w:t>
            </w:r>
            <w:r w:rsidR="00AD65C0" w:rsidRPr="00AD65C0">
              <w:rPr>
                <w:rFonts w:ascii="Calibri" w:eastAsia="Times New Roman" w:hAnsi="Calibri" w:cs="Arial"/>
                <w:sz w:val="24"/>
                <w:szCs w:val="24"/>
                <w:lang w:eastAsia="en-GB"/>
              </w:rPr>
              <w:t xml:space="preserve">. </w:t>
            </w:r>
          </w:p>
        </w:tc>
      </w:tr>
    </w:tbl>
    <w:p w14:paraId="2D97EE07" w14:textId="77777777" w:rsidR="007D28C6" w:rsidRPr="007D28C6" w:rsidRDefault="007D28C6" w:rsidP="007D28C6">
      <w:pPr>
        <w:spacing w:after="0" w:line="240" w:lineRule="auto"/>
        <w:rPr>
          <w:rFonts w:ascii="Calibri" w:eastAsia="Times New Roman" w:hAnsi="Calibri" w:cs="Arial"/>
          <w:sz w:val="24"/>
          <w:szCs w:val="24"/>
          <w:lang w:eastAsia="en-GB"/>
        </w:rPr>
      </w:pPr>
    </w:p>
    <w:tbl>
      <w:tblPr>
        <w:tblW w:w="8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50"/>
        <w:gridCol w:w="8273"/>
      </w:tblGrid>
      <w:tr w:rsidR="007D28C6" w:rsidRPr="007D28C6" w14:paraId="450ED77A" w14:textId="77777777" w:rsidTr="00DB26DB">
        <w:tc>
          <w:tcPr>
            <w:tcW w:w="550" w:type="dxa"/>
            <w:tcBorders>
              <w:top w:val="nil"/>
              <w:left w:val="nil"/>
              <w:bottom w:val="single" w:sz="4" w:space="0" w:color="auto"/>
              <w:right w:val="nil"/>
            </w:tcBorders>
            <w:tcMar>
              <w:top w:w="85" w:type="dxa"/>
              <w:bottom w:w="85" w:type="dxa"/>
            </w:tcMar>
          </w:tcPr>
          <w:p w14:paraId="38933FD6" w14:textId="77777777" w:rsidR="007D28C6" w:rsidRPr="007D28C6" w:rsidRDefault="007D28C6" w:rsidP="007D28C6">
            <w:pPr>
              <w:spacing w:after="0" w:line="240" w:lineRule="auto"/>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2.5</w:t>
            </w:r>
          </w:p>
        </w:tc>
        <w:tc>
          <w:tcPr>
            <w:tcW w:w="8273" w:type="dxa"/>
            <w:tcBorders>
              <w:top w:val="nil"/>
              <w:left w:val="nil"/>
              <w:bottom w:val="single" w:sz="4" w:space="0" w:color="auto"/>
              <w:right w:val="nil"/>
            </w:tcBorders>
            <w:tcMar>
              <w:top w:w="85" w:type="dxa"/>
              <w:bottom w:w="85" w:type="dxa"/>
            </w:tcMar>
          </w:tcPr>
          <w:p w14:paraId="0404BE8D" w14:textId="77777777" w:rsidR="007D28C6" w:rsidRPr="007D28C6" w:rsidRDefault="007D28C6" w:rsidP="007D28C6">
            <w:pPr>
              <w:spacing w:after="0" w:line="240" w:lineRule="auto"/>
              <w:jc w:val="both"/>
              <w:rPr>
                <w:rFonts w:ascii="Calibri" w:eastAsia="Times New Roman" w:hAnsi="Calibri" w:cs="Arial"/>
                <w:bCs/>
                <w:sz w:val="24"/>
                <w:szCs w:val="24"/>
                <w:lang w:eastAsia="en-GB"/>
              </w:rPr>
            </w:pPr>
            <w:r w:rsidRPr="007D28C6">
              <w:rPr>
                <w:rFonts w:ascii="Calibri" w:eastAsia="Times New Roman" w:hAnsi="Calibri" w:cs="Arial"/>
                <w:bCs/>
                <w:sz w:val="24"/>
                <w:szCs w:val="24"/>
                <w:lang w:eastAsia="en-GB"/>
              </w:rPr>
              <w:t>How will you monitor and evaluate the effect of this work?</w:t>
            </w:r>
          </w:p>
        </w:tc>
      </w:tr>
      <w:tr w:rsidR="007D28C6" w:rsidRPr="007D28C6" w14:paraId="2AADA11F" w14:textId="77777777" w:rsidTr="00DB26DB">
        <w:trPr>
          <w:trHeight w:val="567"/>
        </w:trPr>
        <w:tc>
          <w:tcPr>
            <w:tcW w:w="882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184F0CD9" w14:textId="77777777" w:rsidR="00AD65C0" w:rsidRDefault="00AD65C0" w:rsidP="007D28C6">
            <w:pPr>
              <w:spacing w:after="0" w:line="240" w:lineRule="auto"/>
              <w:jc w:val="both"/>
              <w:rPr>
                <w:rFonts w:cstheme="minorHAnsi"/>
                <w:sz w:val="24"/>
                <w:szCs w:val="24"/>
              </w:rPr>
            </w:pPr>
          </w:p>
          <w:p w14:paraId="09E70E75" w14:textId="793DCA23" w:rsidR="00AD65C0" w:rsidRDefault="00AD65C0" w:rsidP="007D28C6">
            <w:pPr>
              <w:spacing w:after="0" w:line="240" w:lineRule="auto"/>
              <w:jc w:val="both"/>
              <w:rPr>
                <w:rFonts w:ascii="Calibri" w:eastAsia="Times New Roman" w:hAnsi="Calibri" w:cs="Arial"/>
                <w:lang w:eastAsia="en-GB"/>
              </w:rPr>
            </w:pPr>
            <w:r>
              <w:rPr>
                <w:rFonts w:cstheme="minorHAnsi"/>
                <w:sz w:val="24"/>
                <w:szCs w:val="24"/>
              </w:rPr>
              <w:t xml:space="preserve">The </w:t>
            </w:r>
            <w:r w:rsidRPr="007E2239">
              <w:rPr>
                <w:rFonts w:cstheme="minorHAnsi"/>
                <w:sz w:val="24"/>
                <w:szCs w:val="24"/>
              </w:rPr>
              <w:t>Policy</w:t>
            </w:r>
            <w:r>
              <w:rPr>
                <w:rFonts w:cstheme="minorHAnsi"/>
                <w:sz w:val="24"/>
                <w:szCs w:val="24"/>
              </w:rPr>
              <w:t xml:space="preserve"> will be subject to training for front line staff and monitoring of uptake and benefits of the use of Direct Payment. Positive stories of difference have and will continue to be highlighted in the Adult Social Care Annual Report.</w:t>
            </w:r>
          </w:p>
          <w:p w14:paraId="656D3C42" w14:textId="528092C1" w:rsidR="007D28C6" w:rsidRPr="007D28C6" w:rsidRDefault="007D28C6" w:rsidP="007D28C6">
            <w:pPr>
              <w:spacing w:after="0" w:line="240" w:lineRule="auto"/>
              <w:jc w:val="both"/>
              <w:rPr>
                <w:rFonts w:ascii="Calibri" w:eastAsia="Times New Roman" w:hAnsi="Calibri" w:cs="Arial"/>
                <w:lang w:eastAsia="en-GB"/>
              </w:rPr>
            </w:pPr>
          </w:p>
        </w:tc>
      </w:tr>
    </w:tbl>
    <w:p w14:paraId="620AE060" w14:textId="77777777" w:rsidR="007D28C6" w:rsidRPr="007D28C6" w:rsidRDefault="007D28C6" w:rsidP="007D28C6">
      <w:pPr>
        <w:spacing w:after="0" w:line="240" w:lineRule="auto"/>
        <w:rPr>
          <w:rFonts w:ascii="Calibri" w:eastAsia="Times New Roman" w:hAnsi="Calibri" w:cs="Arial"/>
          <w:b/>
          <w:sz w:val="24"/>
          <w:szCs w:val="24"/>
          <w:lang w:val="it-IT" w:eastAsia="en-GB"/>
        </w:rPr>
      </w:pPr>
    </w:p>
    <w:p w14:paraId="564EB2F7" w14:textId="77777777" w:rsidR="007D28C6" w:rsidRPr="007D28C6" w:rsidRDefault="007D28C6" w:rsidP="007D28C6">
      <w:pPr>
        <w:spacing w:after="0" w:line="240" w:lineRule="auto"/>
        <w:ind w:left="720" w:hanging="720"/>
        <w:rPr>
          <w:rFonts w:ascii="Calibri" w:eastAsia="Times New Roman" w:hAnsi="Calibri" w:cs="Arial"/>
          <w:b/>
          <w:sz w:val="24"/>
          <w:szCs w:val="24"/>
          <w:lang w:val="it-IT" w:eastAsia="en-GB"/>
        </w:rPr>
      </w:pPr>
      <w:r w:rsidRPr="007D28C6">
        <w:rPr>
          <w:rFonts w:ascii="Calibri" w:eastAsia="Times New Roman" w:hAnsi="Calibri" w:cs="Arial"/>
          <w:bCs/>
          <w:sz w:val="24"/>
          <w:szCs w:val="24"/>
          <w:lang w:val="it-IT" w:eastAsia="en-GB"/>
        </w:rPr>
        <w:lastRenderedPageBreak/>
        <w:t xml:space="preserve">2.6  </w:t>
      </w:r>
      <w:r w:rsidRPr="007D28C6">
        <w:rPr>
          <w:rFonts w:ascii="Calibri" w:eastAsia="Times New Roman" w:hAnsi="Calibri" w:cs="Arial"/>
          <w:bCs/>
          <w:sz w:val="24"/>
          <w:szCs w:val="24"/>
          <w:lang w:val="it-IT" w:eastAsia="en-GB"/>
        </w:rPr>
        <w:tab/>
        <w:t xml:space="preserve">Will there be any potential impacts on Council staff from protected groups? </w:t>
      </w:r>
    </w:p>
    <w:tbl>
      <w:tblPr>
        <w:tblStyle w:val="TableGrid1"/>
        <w:tblW w:w="8789" w:type="dxa"/>
        <w:tblInd w:w="137" w:type="dxa"/>
        <w:tblLook w:val="04A0" w:firstRow="1" w:lastRow="0" w:firstColumn="1" w:lastColumn="0" w:noHBand="0" w:noVBand="1"/>
      </w:tblPr>
      <w:tblGrid>
        <w:gridCol w:w="8789"/>
      </w:tblGrid>
      <w:tr w:rsidR="007D28C6" w:rsidRPr="007D28C6" w14:paraId="127A8D16" w14:textId="77777777" w:rsidTr="00DB26DB">
        <w:trPr>
          <w:trHeight w:val="518"/>
        </w:trPr>
        <w:tc>
          <w:tcPr>
            <w:tcW w:w="8789" w:type="dxa"/>
          </w:tcPr>
          <w:p w14:paraId="2434A3BF" w14:textId="77777777" w:rsidR="007D28C6" w:rsidRPr="00AD65C0" w:rsidRDefault="007D28C6" w:rsidP="007D28C6">
            <w:pPr>
              <w:rPr>
                <w:rFonts w:ascii="Calibri" w:hAnsi="Calibri" w:cs="Arial"/>
                <w:bCs/>
                <w:sz w:val="24"/>
                <w:szCs w:val="24"/>
                <w:lang w:val="it-IT"/>
              </w:rPr>
            </w:pPr>
            <w:r w:rsidRPr="00AD65C0">
              <w:rPr>
                <w:rFonts w:ascii="Calibri" w:hAnsi="Calibri" w:cs="Arial"/>
                <w:bCs/>
                <w:sz w:val="24"/>
                <w:szCs w:val="24"/>
                <w:lang w:val="it-IT"/>
              </w:rPr>
              <w:t xml:space="preserve">No negative impacts identified </w:t>
            </w:r>
          </w:p>
        </w:tc>
      </w:tr>
    </w:tbl>
    <w:p w14:paraId="02834F66" w14:textId="77777777" w:rsidR="007D28C6" w:rsidRPr="007D28C6" w:rsidRDefault="007D28C6" w:rsidP="007D28C6">
      <w:pPr>
        <w:spacing w:after="0" w:line="240" w:lineRule="auto"/>
        <w:rPr>
          <w:rFonts w:ascii="Calibri" w:eastAsia="Times New Roman" w:hAnsi="Calibri" w:cs="Arial"/>
          <w:bCs/>
          <w:sz w:val="24"/>
          <w:szCs w:val="24"/>
          <w:lang w:val="it-IT" w:eastAsia="en-GB"/>
        </w:rPr>
      </w:pPr>
    </w:p>
    <w:p w14:paraId="0289BDB2" w14:textId="77777777" w:rsidR="007D28C6" w:rsidRPr="007D28C6" w:rsidRDefault="007D28C6" w:rsidP="007D28C6">
      <w:pPr>
        <w:shd w:val="clear" w:color="auto" w:fill="DEEAF6"/>
        <w:spacing w:after="0" w:line="240" w:lineRule="auto"/>
        <w:rPr>
          <w:rFonts w:ascii="Calibri" w:eastAsia="Times New Roman" w:hAnsi="Calibri" w:cs="Arial"/>
          <w:bCs/>
          <w:sz w:val="28"/>
          <w:szCs w:val="28"/>
          <w:lang w:val="it-IT" w:eastAsia="en-GB"/>
        </w:rPr>
      </w:pPr>
      <w:r w:rsidRPr="007D28C6">
        <w:rPr>
          <w:rFonts w:ascii="Calibri" w:eastAsia="Times New Roman" w:hAnsi="Calibri" w:cs="Arial"/>
          <w:bCs/>
          <w:sz w:val="24"/>
          <w:szCs w:val="24"/>
          <w:lang w:val="it-IT" w:eastAsia="en-GB"/>
        </w:rPr>
        <w:t xml:space="preserve">You should only include the following data if this area of work will potentially have an impact on Council staff. This can be obtained from: </w:t>
      </w:r>
      <w:hyperlink r:id="rId46" w:history="1">
        <w:r w:rsidRPr="007D28C6">
          <w:rPr>
            <w:rFonts w:ascii="Calibri" w:eastAsia="Times New Roman" w:hAnsi="Calibri" w:cs="Arial"/>
            <w:bCs/>
            <w:color w:val="0000FF"/>
            <w:sz w:val="24"/>
            <w:szCs w:val="24"/>
            <w:u w:val="single"/>
            <w:lang w:val="it-IT" w:eastAsia="en-GB"/>
          </w:rPr>
          <w:t>lucille.buckley@coventry.gov.uk</w:t>
        </w:r>
      </w:hyperlink>
    </w:p>
    <w:p w14:paraId="793F0DA2" w14:textId="77777777" w:rsidR="007D28C6" w:rsidRPr="007D28C6" w:rsidRDefault="007D28C6" w:rsidP="007D28C6">
      <w:pPr>
        <w:spacing w:after="0" w:line="240" w:lineRule="auto"/>
        <w:rPr>
          <w:rFonts w:ascii="Calibri" w:eastAsia="Times New Roman" w:hAnsi="Calibri" w:cs="Arial"/>
          <w:b/>
          <w:sz w:val="24"/>
          <w:szCs w:val="24"/>
          <w:lang w:val="it-IT" w:eastAsia="en-GB"/>
        </w:rPr>
      </w:pPr>
    </w:p>
    <w:p w14:paraId="53435CDD" w14:textId="77777777" w:rsidR="007D28C6" w:rsidRDefault="007D28C6" w:rsidP="007D28C6">
      <w:pPr>
        <w:spacing w:after="0" w:line="240" w:lineRule="auto"/>
        <w:rPr>
          <w:rFonts w:ascii="Calibri" w:eastAsia="Times New Roman" w:hAnsi="Calibri" w:cs="Arial"/>
          <w:b/>
          <w:sz w:val="24"/>
          <w:szCs w:val="24"/>
          <w:u w:val="single"/>
          <w:lang w:eastAsia="en-GB"/>
        </w:rPr>
      </w:pPr>
    </w:p>
    <w:p w14:paraId="234653C8" w14:textId="77777777" w:rsidR="00AD65C0" w:rsidRPr="007D28C6" w:rsidRDefault="00AD65C0" w:rsidP="007D28C6">
      <w:pPr>
        <w:spacing w:after="0" w:line="240" w:lineRule="auto"/>
        <w:rPr>
          <w:rFonts w:ascii="Calibri" w:eastAsia="Times New Roman" w:hAnsi="Calibri" w:cs="Arial"/>
          <w:bCs/>
          <w:sz w:val="24"/>
          <w:szCs w:val="24"/>
          <w:lang w:val="it-IT" w:eastAsia="en-GB"/>
        </w:rPr>
      </w:pPr>
    </w:p>
    <w:p w14:paraId="5A4E6C4A" w14:textId="77777777" w:rsidR="007D28C6" w:rsidRPr="007D28C6" w:rsidRDefault="007D28C6" w:rsidP="007D28C6">
      <w:pPr>
        <w:spacing w:after="0" w:line="240" w:lineRule="auto"/>
        <w:rPr>
          <w:rFonts w:ascii="Calibri" w:eastAsia="Times New Roman" w:hAnsi="Calibri" w:cs="Arial"/>
          <w:bCs/>
          <w:sz w:val="24"/>
          <w:szCs w:val="24"/>
          <w:lang w:val="it-IT" w:eastAsia="en-GB"/>
        </w:rPr>
      </w:pPr>
      <w:r w:rsidRPr="007D28C6">
        <w:rPr>
          <w:rFonts w:ascii="Calibri" w:eastAsia="Times New Roman" w:hAnsi="Calibri" w:cs="Arial"/>
          <w:bCs/>
          <w:sz w:val="24"/>
          <w:szCs w:val="24"/>
          <w:lang w:val="it-IT" w:eastAsia="en-GB"/>
        </w:rPr>
        <w:t>3.0</w:t>
      </w:r>
      <w:r w:rsidRPr="007D28C6">
        <w:rPr>
          <w:rFonts w:ascii="Calibri" w:eastAsia="Times New Roman" w:hAnsi="Calibri" w:cs="Arial"/>
          <w:bCs/>
          <w:sz w:val="24"/>
          <w:szCs w:val="24"/>
          <w:lang w:val="it-IT" w:eastAsia="en-GB"/>
        </w:rPr>
        <w:tab/>
        <w:t>Completion Statement</w:t>
      </w:r>
    </w:p>
    <w:tbl>
      <w:tblPr>
        <w:tblW w:w="9357" w:type="dxa"/>
        <w:tblInd w:w="-5" w:type="dxa"/>
        <w:tblBorders>
          <w:top w:val="single" w:sz="4" w:space="0" w:color="808080"/>
          <w:left w:val="single" w:sz="4" w:space="0" w:color="808080"/>
          <w:bottom w:val="single" w:sz="4" w:space="0" w:color="808080"/>
          <w:right w:val="single" w:sz="4" w:space="0" w:color="808080"/>
        </w:tblBorders>
        <w:tblCellMar>
          <w:top w:w="28" w:type="dxa"/>
          <w:bottom w:w="28" w:type="dxa"/>
        </w:tblCellMar>
        <w:tblLook w:val="01E0" w:firstRow="1" w:lastRow="1" w:firstColumn="1" w:lastColumn="1" w:noHBand="0" w:noVBand="0"/>
      </w:tblPr>
      <w:tblGrid>
        <w:gridCol w:w="9357"/>
      </w:tblGrid>
      <w:tr w:rsidR="007D28C6" w:rsidRPr="007D28C6" w14:paraId="53B1A1B4" w14:textId="77777777" w:rsidTr="00DB26DB">
        <w:trPr>
          <w:trHeight w:val="992"/>
        </w:trPr>
        <w:tc>
          <w:tcPr>
            <w:tcW w:w="9357" w:type="dxa"/>
            <w:tcBorders>
              <w:top w:val="single" w:sz="4" w:space="0" w:color="auto"/>
              <w:left w:val="single" w:sz="4" w:space="0" w:color="auto"/>
              <w:bottom w:val="single" w:sz="4" w:space="0" w:color="auto"/>
              <w:right w:val="single" w:sz="4" w:space="0" w:color="auto"/>
            </w:tcBorders>
            <w:shd w:val="clear" w:color="auto" w:fill="DEEAF6"/>
            <w:tcMar>
              <w:top w:w="85" w:type="dxa"/>
              <w:bottom w:w="85" w:type="dxa"/>
            </w:tcMar>
          </w:tcPr>
          <w:p w14:paraId="0D9D4334" w14:textId="77777777" w:rsidR="007D28C6" w:rsidRPr="007D28C6" w:rsidRDefault="007D28C6" w:rsidP="007D28C6">
            <w:pPr>
              <w:spacing w:after="0" w:line="240" w:lineRule="auto"/>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As the appropriate Head of Service for this area, I confirm that the potential equality impact is as follows:</w:t>
            </w:r>
          </w:p>
          <w:p w14:paraId="6527E014" w14:textId="77777777" w:rsidR="007D28C6" w:rsidRPr="007D28C6" w:rsidRDefault="007D28C6" w:rsidP="007D28C6">
            <w:pPr>
              <w:spacing w:after="0" w:line="240" w:lineRule="auto"/>
              <w:rPr>
                <w:rFonts w:ascii="Calibri" w:eastAsia="Times New Roman" w:hAnsi="Calibri" w:cs="Arial"/>
                <w:sz w:val="24"/>
                <w:szCs w:val="24"/>
                <w:lang w:eastAsia="en-GB"/>
              </w:rPr>
            </w:pPr>
          </w:p>
          <w:p w14:paraId="45CC5654" w14:textId="77777777" w:rsidR="007D28C6" w:rsidRPr="007D28C6" w:rsidRDefault="007D28C6" w:rsidP="007D28C6">
            <w:pPr>
              <w:spacing w:after="0" w:line="240" w:lineRule="auto"/>
              <w:jc w:val="both"/>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No impact has been identified for one or more protected groups             </w:t>
            </w:r>
            <w:sdt>
              <w:sdtPr>
                <w:rPr>
                  <w:rFonts w:ascii="Calibri" w:eastAsia="Times New Roman" w:hAnsi="Calibri" w:cs="Arial"/>
                  <w:sz w:val="24"/>
                  <w:szCs w:val="24"/>
                  <w:lang w:eastAsia="en-GB"/>
                </w:rPr>
                <w:id w:val="-1533409167"/>
                <w14:checkbox>
                  <w14:checked w14:val="0"/>
                  <w14:checkedState w14:val="2612" w14:font="MS Gothic"/>
                  <w14:uncheckedState w14:val="2610" w14:font="MS Gothic"/>
                </w14:checkbox>
              </w:sdtPr>
              <w:sdtContent>
                <w:r w:rsidRPr="007D28C6">
                  <w:rPr>
                    <w:rFonts w:ascii="Segoe UI Symbol" w:eastAsia="Times New Roman" w:hAnsi="Segoe UI Symbol" w:cs="Segoe UI Symbol"/>
                    <w:sz w:val="24"/>
                    <w:szCs w:val="24"/>
                    <w:lang w:eastAsia="en-GB"/>
                  </w:rPr>
                  <w:t>☐</w:t>
                </w:r>
              </w:sdtContent>
            </w:sdt>
          </w:p>
          <w:p w14:paraId="4B18A00B"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0AC0A36F" w14:textId="77777777" w:rsidR="007D28C6" w:rsidRPr="007D28C6" w:rsidRDefault="007D28C6" w:rsidP="007D28C6">
            <w:pPr>
              <w:spacing w:after="0" w:line="240" w:lineRule="auto"/>
              <w:jc w:val="both"/>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Positive impact has been identified for one or more protected groups      </w:t>
            </w:r>
            <w:sdt>
              <w:sdtPr>
                <w:rPr>
                  <w:rFonts w:ascii="Calibri" w:eastAsia="Times New Roman" w:hAnsi="Calibri" w:cs="Arial"/>
                  <w:sz w:val="24"/>
                  <w:szCs w:val="24"/>
                  <w:lang w:eastAsia="en-GB"/>
                </w:rPr>
                <w:id w:val="169231235"/>
                <w14:checkbox>
                  <w14:checked w14:val="1"/>
                  <w14:checkedState w14:val="2612" w14:font="MS Gothic"/>
                  <w14:uncheckedState w14:val="2610" w14:font="MS Gothic"/>
                </w14:checkbox>
              </w:sdtPr>
              <w:sdtContent>
                <w:r w:rsidRPr="007D28C6">
                  <w:rPr>
                    <w:rFonts w:ascii="Segoe UI Symbol" w:eastAsia="Times New Roman" w:hAnsi="Segoe UI Symbol" w:cs="Segoe UI Symbol"/>
                    <w:sz w:val="24"/>
                    <w:szCs w:val="24"/>
                    <w:lang w:eastAsia="en-GB"/>
                  </w:rPr>
                  <w:t>☒</w:t>
                </w:r>
              </w:sdtContent>
            </w:sdt>
          </w:p>
          <w:p w14:paraId="1B4AA035"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18F0E4A7" w14:textId="77777777" w:rsidR="007D28C6" w:rsidRPr="007D28C6" w:rsidRDefault="007D28C6" w:rsidP="007D28C6">
            <w:pPr>
              <w:spacing w:after="0" w:line="240" w:lineRule="auto"/>
              <w:jc w:val="both"/>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Negative impact has been identified for one or more protected groups    </w:t>
            </w:r>
            <w:sdt>
              <w:sdtPr>
                <w:rPr>
                  <w:rFonts w:ascii="Calibri" w:eastAsia="Times New Roman" w:hAnsi="Calibri" w:cs="Arial"/>
                  <w:sz w:val="24"/>
                  <w:szCs w:val="24"/>
                  <w:lang w:eastAsia="en-GB"/>
                </w:rPr>
                <w:id w:val="1841509560"/>
                <w14:checkbox>
                  <w14:checked w14:val="0"/>
                  <w14:checkedState w14:val="2612" w14:font="MS Gothic"/>
                  <w14:uncheckedState w14:val="2610" w14:font="MS Gothic"/>
                </w14:checkbox>
              </w:sdtPr>
              <w:sdtContent>
                <w:r w:rsidRPr="007D28C6">
                  <w:rPr>
                    <w:rFonts w:ascii="Segoe UI Symbol" w:eastAsia="Times New Roman" w:hAnsi="Segoe UI Symbol" w:cs="Segoe UI Symbol"/>
                    <w:sz w:val="24"/>
                    <w:szCs w:val="24"/>
                    <w:lang w:eastAsia="en-GB"/>
                  </w:rPr>
                  <w:t>☐</w:t>
                </w:r>
              </w:sdtContent>
            </w:sdt>
          </w:p>
          <w:p w14:paraId="6C809483" w14:textId="77777777" w:rsidR="007D28C6" w:rsidRPr="007D28C6" w:rsidRDefault="007D28C6" w:rsidP="007D28C6">
            <w:pPr>
              <w:spacing w:after="0" w:line="240" w:lineRule="auto"/>
              <w:jc w:val="both"/>
              <w:rPr>
                <w:rFonts w:ascii="Calibri" w:eastAsia="Times New Roman" w:hAnsi="Calibri" w:cs="Arial"/>
                <w:sz w:val="24"/>
                <w:szCs w:val="24"/>
                <w:lang w:eastAsia="en-GB"/>
              </w:rPr>
            </w:pPr>
          </w:p>
          <w:p w14:paraId="1BCE4820"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 xml:space="preserve">Both positive and negative impact has been identified for one or more protected groups     </w:t>
            </w:r>
            <w:r w:rsidRPr="007D28C6">
              <w:rPr>
                <w:rFonts w:ascii="Segoe UI Symbol" w:eastAsia="MS Gothic" w:hAnsi="Segoe UI Symbol" w:cs="Segoe UI Symbol"/>
                <w:sz w:val="24"/>
                <w:szCs w:val="24"/>
                <w:lang w:eastAsia="en-GB"/>
              </w:rPr>
              <w:t>☐</w:t>
            </w:r>
            <w:r w:rsidRPr="007D28C6">
              <w:rPr>
                <w:rFonts w:ascii="Calibri" w:eastAsia="Times New Roman" w:hAnsi="Calibri" w:cs="Arial"/>
                <w:sz w:val="24"/>
                <w:szCs w:val="24"/>
                <w:lang w:eastAsia="en-GB"/>
              </w:rPr>
              <w:t xml:space="preserve">                                                                                          </w:t>
            </w:r>
          </w:p>
        </w:tc>
      </w:tr>
    </w:tbl>
    <w:p w14:paraId="60956B6D" w14:textId="77777777" w:rsidR="007D28C6" w:rsidRPr="007D28C6" w:rsidRDefault="007D28C6" w:rsidP="007D28C6">
      <w:pPr>
        <w:spacing w:after="0" w:line="240" w:lineRule="auto"/>
        <w:rPr>
          <w:rFonts w:ascii="Calibri" w:eastAsia="Times New Roman" w:hAnsi="Calibri" w:cs="Arial"/>
          <w:sz w:val="24"/>
          <w:szCs w:val="24"/>
          <w:lang w:eastAsia="en-GB"/>
        </w:rPr>
      </w:pPr>
    </w:p>
    <w:p w14:paraId="5F472A29" w14:textId="77777777" w:rsidR="007D28C6" w:rsidRPr="007D28C6" w:rsidRDefault="007D28C6" w:rsidP="007D28C6">
      <w:pPr>
        <w:spacing w:after="0" w:line="240" w:lineRule="auto"/>
        <w:rPr>
          <w:rFonts w:ascii="Calibri" w:eastAsia="Times New Roman" w:hAnsi="Calibri" w:cs="Arial"/>
          <w:sz w:val="24"/>
          <w:szCs w:val="24"/>
          <w:lang w:eastAsia="en-GB"/>
        </w:rPr>
      </w:pPr>
      <w:r w:rsidRPr="007D28C6">
        <w:rPr>
          <w:rFonts w:ascii="Calibri" w:eastAsia="Times New Roman" w:hAnsi="Calibri" w:cs="Arial"/>
          <w:sz w:val="24"/>
          <w:szCs w:val="24"/>
          <w:lang w:eastAsia="en-GB"/>
        </w:rPr>
        <w:t>4.0</w:t>
      </w:r>
      <w:r w:rsidRPr="007D28C6">
        <w:rPr>
          <w:rFonts w:ascii="Calibri" w:eastAsia="Times New Roman" w:hAnsi="Calibri" w:cs="Arial"/>
          <w:sz w:val="24"/>
          <w:szCs w:val="24"/>
          <w:lang w:eastAsia="en-GB"/>
        </w:rPr>
        <w:tab/>
        <w:t>Approval</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983"/>
        <w:gridCol w:w="2835"/>
      </w:tblGrid>
      <w:tr w:rsidR="007D28C6" w:rsidRPr="007D28C6" w14:paraId="24B105D2" w14:textId="77777777" w:rsidTr="00DB26DB">
        <w:trPr>
          <w:trHeight w:val="44"/>
        </w:trPr>
        <w:tc>
          <w:tcPr>
            <w:tcW w:w="5983" w:type="dxa"/>
            <w:shd w:val="clear" w:color="auto" w:fill="auto"/>
            <w:tcMar>
              <w:top w:w="85" w:type="dxa"/>
              <w:bottom w:w="85" w:type="dxa"/>
            </w:tcMar>
          </w:tcPr>
          <w:p w14:paraId="48294082"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Signed: Head of Service:</w:t>
            </w:r>
          </w:p>
          <w:p w14:paraId="719C9E5B"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Andrew Errington </w:t>
            </w:r>
          </w:p>
        </w:tc>
        <w:tc>
          <w:tcPr>
            <w:tcW w:w="2835" w:type="dxa"/>
            <w:shd w:val="clear" w:color="auto" w:fill="auto"/>
          </w:tcPr>
          <w:p w14:paraId="2073EED0"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Date: </w:t>
            </w:r>
          </w:p>
          <w:p w14:paraId="1A9D6ED1" w14:textId="2D6B6B4E" w:rsidR="007D28C6" w:rsidRPr="007D28C6" w:rsidRDefault="00AD65C0" w:rsidP="007D28C6">
            <w:pPr>
              <w:spacing w:after="0" w:line="240" w:lineRule="auto"/>
              <w:jc w:val="both"/>
              <w:rPr>
                <w:rFonts w:ascii="Calibri" w:eastAsia="Times New Roman" w:hAnsi="Calibri" w:cs="Arial"/>
                <w:b/>
                <w:sz w:val="24"/>
                <w:szCs w:val="24"/>
                <w:lang w:eastAsia="en-GB"/>
              </w:rPr>
            </w:pPr>
            <w:r>
              <w:rPr>
                <w:rFonts w:ascii="Calibri" w:eastAsia="Times New Roman" w:hAnsi="Calibri" w:cs="Arial"/>
                <w:b/>
                <w:sz w:val="24"/>
                <w:szCs w:val="24"/>
                <w:lang w:eastAsia="en-GB"/>
              </w:rPr>
              <w:t>08</w:t>
            </w:r>
            <w:r w:rsidR="007D28C6" w:rsidRPr="007D28C6">
              <w:rPr>
                <w:rFonts w:ascii="Calibri" w:eastAsia="Times New Roman" w:hAnsi="Calibri" w:cs="Arial"/>
                <w:b/>
                <w:sz w:val="24"/>
                <w:szCs w:val="24"/>
                <w:lang w:eastAsia="en-GB"/>
              </w:rPr>
              <w:t>/11/23</w:t>
            </w:r>
          </w:p>
        </w:tc>
      </w:tr>
      <w:tr w:rsidR="007D28C6" w:rsidRPr="007D28C6" w14:paraId="2BACEF14" w14:textId="77777777" w:rsidTr="00DB26DB">
        <w:trPr>
          <w:trHeight w:val="44"/>
        </w:trPr>
        <w:tc>
          <w:tcPr>
            <w:tcW w:w="5983" w:type="dxa"/>
            <w:tcMar>
              <w:top w:w="85" w:type="dxa"/>
              <w:bottom w:w="85" w:type="dxa"/>
            </w:tcMar>
          </w:tcPr>
          <w:p w14:paraId="3638FE1D"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Name of Director:</w:t>
            </w:r>
          </w:p>
          <w:p w14:paraId="43797A8C"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Pete Fahy </w:t>
            </w:r>
          </w:p>
        </w:tc>
        <w:tc>
          <w:tcPr>
            <w:tcW w:w="2835" w:type="dxa"/>
          </w:tcPr>
          <w:p w14:paraId="265F28CC"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Date sent to Director:</w:t>
            </w:r>
          </w:p>
        </w:tc>
      </w:tr>
      <w:tr w:rsidR="007D28C6" w:rsidRPr="007D28C6" w14:paraId="6FB78E19" w14:textId="77777777" w:rsidTr="00DB26DB">
        <w:trPr>
          <w:trHeight w:val="44"/>
        </w:trPr>
        <w:tc>
          <w:tcPr>
            <w:tcW w:w="5983" w:type="dxa"/>
            <w:tcMar>
              <w:top w:w="85" w:type="dxa"/>
              <w:bottom w:w="85" w:type="dxa"/>
            </w:tcMar>
          </w:tcPr>
          <w:p w14:paraId="245CAB5B"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Name of Lead Elected Member:</w:t>
            </w:r>
          </w:p>
          <w:p w14:paraId="12269AC7"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 xml:space="preserve">Mal Mutton </w:t>
            </w:r>
          </w:p>
        </w:tc>
        <w:tc>
          <w:tcPr>
            <w:tcW w:w="2835" w:type="dxa"/>
          </w:tcPr>
          <w:p w14:paraId="6E0C7A2A" w14:textId="77777777" w:rsidR="007D28C6" w:rsidRPr="007D28C6" w:rsidRDefault="007D28C6" w:rsidP="007D28C6">
            <w:pPr>
              <w:spacing w:after="0" w:line="240" w:lineRule="auto"/>
              <w:jc w:val="both"/>
              <w:rPr>
                <w:rFonts w:ascii="Calibri" w:eastAsia="Times New Roman" w:hAnsi="Calibri" w:cs="Arial"/>
                <w:b/>
                <w:sz w:val="24"/>
                <w:szCs w:val="24"/>
                <w:lang w:eastAsia="en-GB"/>
              </w:rPr>
            </w:pPr>
            <w:r w:rsidRPr="007D28C6">
              <w:rPr>
                <w:rFonts w:ascii="Calibri" w:eastAsia="Times New Roman" w:hAnsi="Calibri" w:cs="Arial"/>
                <w:b/>
                <w:sz w:val="24"/>
                <w:szCs w:val="24"/>
                <w:lang w:eastAsia="en-GB"/>
              </w:rPr>
              <w:t>Date sent to Councillor:</w:t>
            </w:r>
          </w:p>
        </w:tc>
      </w:tr>
    </w:tbl>
    <w:p w14:paraId="6FD34433" w14:textId="77777777" w:rsidR="007D28C6" w:rsidRPr="007D28C6" w:rsidRDefault="007D28C6" w:rsidP="007D28C6">
      <w:pPr>
        <w:spacing w:after="0" w:line="240" w:lineRule="auto"/>
        <w:rPr>
          <w:rFonts w:ascii="Calibri" w:eastAsia="Times New Roman" w:hAnsi="Calibri" w:cs="Arial"/>
          <w:iCs/>
          <w:sz w:val="24"/>
          <w:szCs w:val="24"/>
          <w:lang w:eastAsia="en-GB"/>
        </w:rPr>
      </w:pPr>
    </w:p>
    <w:p w14:paraId="16EC40C1" w14:textId="77777777" w:rsidR="007D28C6" w:rsidRPr="007D28C6" w:rsidRDefault="007D28C6" w:rsidP="007D28C6">
      <w:pPr>
        <w:spacing w:after="0" w:line="240" w:lineRule="auto"/>
        <w:ind w:firstLine="720"/>
        <w:rPr>
          <w:rFonts w:ascii="Calibri" w:eastAsia="Times New Roman" w:hAnsi="Calibri" w:cs="Arial"/>
          <w:iCs/>
          <w:sz w:val="28"/>
          <w:szCs w:val="28"/>
          <w:lang w:eastAsia="en-GB"/>
        </w:rPr>
      </w:pPr>
      <w:r w:rsidRPr="007D28C6">
        <w:rPr>
          <w:rFonts w:ascii="Calibri" w:eastAsia="Times New Roman" w:hAnsi="Calibri" w:cs="Arial"/>
          <w:b/>
          <w:bCs/>
          <w:iCs/>
          <w:sz w:val="28"/>
          <w:szCs w:val="28"/>
          <w:lang w:eastAsia="en-GB"/>
        </w:rPr>
        <w:t>Email completed EIA to</w:t>
      </w:r>
      <w:r w:rsidRPr="007D28C6">
        <w:rPr>
          <w:rFonts w:ascii="Calibri" w:eastAsia="Times New Roman" w:hAnsi="Calibri" w:cs="Arial"/>
          <w:iCs/>
          <w:sz w:val="28"/>
          <w:szCs w:val="28"/>
          <w:lang w:eastAsia="en-GB"/>
        </w:rPr>
        <w:t xml:space="preserve"> </w:t>
      </w:r>
      <w:hyperlink r:id="rId47" w:history="1">
        <w:r w:rsidRPr="007D28C6">
          <w:rPr>
            <w:rFonts w:ascii="Calibri" w:eastAsia="Times New Roman" w:hAnsi="Calibri" w:cs="Arial"/>
            <w:iCs/>
            <w:color w:val="0000FF"/>
            <w:sz w:val="28"/>
            <w:szCs w:val="28"/>
            <w:u w:val="single"/>
            <w:lang w:eastAsia="en-GB"/>
          </w:rPr>
          <w:t>equality@coventry.gov.uk</w:t>
        </w:r>
      </w:hyperlink>
    </w:p>
    <w:p w14:paraId="007CF912" w14:textId="77777777" w:rsidR="007D28C6" w:rsidRPr="007D28C6" w:rsidRDefault="007D28C6" w:rsidP="007D28C6"/>
    <w:p w14:paraId="3F581CAD" w14:textId="77777777" w:rsidR="00756729" w:rsidRPr="00C755EC" w:rsidRDefault="00756729" w:rsidP="00406867">
      <w:pPr>
        <w:pStyle w:val="paragraph"/>
        <w:spacing w:before="0" w:beforeAutospacing="0" w:after="0" w:afterAutospacing="0"/>
        <w:jc w:val="both"/>
        <w:textAlignment w:val="baseline"/>
        <w:rPr>
          <w:rFonts w:ascii="Arial" w:hAnsi="Arial" w:cs="Arial"/>
          <w:color w:val="000000"/>
          <w:u w:val="single"/>
          <w:shd w:val="clear" w:color="auto" w:fill="E1E3E6"/>
        </w:rPr>
      </w:pPr>
    </w:p>
    <w:p w14:paraId="38DC38CF" w14:textId="77777777" w:rsidR="00A0544A" w:rsidRPr="00C755EC" w:rsidRDefault="00A0544A">
      <w:pPr>
        <w:rPr>
          <w:sz w:val="24"/>
          <w:szCs w:val="24"/>
        </w:rPr>
      </w:pPr>
    </w:p>
    <w:sectPr w:rsidR="00A0544A" w:rsidRPr="00C755EC" w:rsidSect="008227B9">
      <w:head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AD55D" w14:textId="77777777" w:rsidR="006262FE" w:rsidRDefault="006262FE" w:rsidP="00EE091F">
      <w:pPr>
        <w:spacing w:after="0" w:line="240" w:lineRule="auto"/>
      </w:pPr>
      <w:r>
        <w:separator/>
      </w:r>
    </w:p>
  </w:endnote>
  <w:endnote w:type="continuationSeparator" w:id="0">
    <w:p w14:paraId="3AE024BA" w14:textId="77777777" w:rsidR="006262FE" w:rsidRDefault="006262FE" w:rsidP="00EE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56C78" w14:textId="77777777" w:rsidR="006262FE" w:rsidRDefault="006262FE" w:rsidP="00EE091F">
      <w:pPr>
        <w:spacing w:after="0" w:line="240" w:lineRule="auto"/>
      </w:pPr>
      <w:r>
        <w:separator/>
      </w:r>
    </w:p>
  </w:footnote>
  <w:footnote w:type="continuationSeparator" w:id="0">
    <w:p w14:paraId="453B5B9F" w14:textId="77777777" w:rsidR="006262FE" w:rsidRDefault="006262FE" w:rsidP="00EE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621713"/>
      <w:docPartObj>
        <w:docPartGallery w:val="Page Numbers (Top of Page)"/>
        <w:docPartUnique/>
      </w:docPartObj>
    </w:sdtPr>
    <w:sdtEndPr>
      <w:rPr>
        <w:noProof/>
      </w:rPr>
    </w:sdtEndPr>
    <w:sdtContent>
      <w:p w14:paraId="7A0A20F8" w14:textId="4B50DBA2" w:rsidR="00EE091F" w:rsidRDefault="00EE09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86114B" w14:textId="77777777" w:rsidR="00EE091F" w:rsidRDefault="00EE091F">
    <w:pPr>
      <w:pStyle w:val="Header"/>
    </w:pPr>
  </w:p>
</w:hdr>
</file>

<file path=word/intelligence2.xml><?xml version="1.0" encoding="utf-8"?>
<int2:intelligence xmlns:int2="http://schemas.microsoft.com/office/intelligence/2020/intelligence" xmlns:oel="http://schemas.microsoft.com/office/2019/extlst">
  <int2:observations>
    <int2:textHash int2:hashCode="6N461ExPPjJC5D" int2:id="BW1IL8KL">
      <int2:state int2:value="Rejected" int2:type="AugLoop_Text_Critique"/>
    </int2:textHash>
    <int2:bookmark int2:bookmarkName="_Int_SYLhgZOk" int2:invalidationBookmarkName="" int2:hashCode="7B3rldYQ+Xsun9" int2:id="7Ua7574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065F9"/>
    <w:multiLevelType w:val="multilevel"/>
    <w:tmpl w:val="9A68003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FCA60F8"/>
    <w:multiLevelType w:val="hybridMultilevel"/>
    <w:tmpl w:val="D93A147C"/>
    <w:lvl w:ilvl="0" w:tplc="08090001">
      <w:start w:val="1"/>
      <w:numFmt w:val="bullet"/>
      <w:lvlText w:val=""/>
      <w:lvlJc w:val="left"/>
      <w:pPr>
        <w:ind w:left="2085" w:hanging="360"/>
      </w:pPr>
      <w:rPr>
        <w:rFonts w:ascii="Symbol" w:hAnsi="Symbol" w:hint="default"/>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2" w15:restartNumberingAfterBreak="0">
    <w:nsid w:val="12BF524B"/>
    <w:multiLevelType w:val="multilevel"/>
    <w:tmpl w:val="AAD66678"/>
    <w:lvl w:ilvl="0">
      <w:start w:val="2"/>
      <w:numFmt w:val="decimal"/>
      <w:lvlText w:val="%1"/>
      <w:lvlJc w:val="left"/>
      <w:pPr>
        <w:ind w:left="460" w:hanging="460"/>
      </w:pPr>
      <w:rPr>
        <w:rFonts w:hint="default"/>
      </w:rPr>
    </w:lvl>
    <w:lvl w:ilvl="1">
      <w:start w:val="4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EF089E"/>
    <w:multiLevelType w:val="hybridMultilevel"/>
    <w:tmpl w:val="4E6023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443A7"/>
    <w:multiLevelType w:val="hybridMultilevel"/>
    <w:tmpl w:val="83F02524"/>
    <w:lvl w:ilvl="0" w:tplc="8A92A4C4">
      <w:numFmt w:val="bullet"/>
      <w:lvlText w:val=""/>
      <w:lvlJc w:val="left"/>
      <w:pPr>
        <w:ind w:left="720" w:hanging="360"/>
      </w:pPr>
      <w:rPr>
        <w:rFonts w:ascii="Symbol" w:eastAsia="Times New Roman" w:hAnsi="Symbo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D7845"/>
    <w:multiLevelType w:val="multilevel"/>
    <w:tmpl w:val="91700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7A1DD6"/>
    <w:multiLevelType w:val="hybridMultilevel"/>
    <w:tmpl w:val="850A6C5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15:restartNumberingAfterBreak="0">
    <w:nsid w:val="3BDF1AE0"/>
    <w:multiLevelType w:val="hybridMultilevel"/>
    <w:tmpl w:val="938E4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27F42"/>
    <w:multiLevelType w:val="hybridMultilevel"/>
    <w:tmpl w:val="CA36EF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68D636B"/>
    <w:multiLevelType w:val="hybridMultilevel"/>
    <w:tmpl w:val="AF04C666"/>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10" w15:restartNumberingAfterBreak="0">
    <w:nsid w:val="5135372A"/>
    <w:multiLevelType w:val="multilevel"/>
    <w:tmpl w:val="13C489C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5485327D"/>
    <w:multiLevelType w:val="hybridMultilevel"/>
    <w:tmpl w:val="4338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E874DA"/>
    <w:multiLevelType w:val="multilevel"/>
    <w:tmpl w:val="370C1AB4"/>
    <w:lvl w:ilvl="0">
      <w:start w:val="2"/>
      <w:numFmt w:val="decimal"/>
      <w:lvlText w:val="%1"/>
      <w:lvlJc w:val="left"/>
      <w:pPr>
        <w:ind w:left="460" w:hanging="460"/>
      </w:pPr>
      <w:rPr>
        <w:rFonts w:hint="default"/>
        <w:b w:val="0"/>
        <w:sz w:val="24"/>
      </w:rPr>
    </w:lvl>
    <w:lvl w:ilvl="1">
      <w:start w:val="2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3" w15:restartNumberingAfterBreak="0">
    <w:nsid w:val="5C585FC7"/>
    <w:multiLevelType w:val="hybridMultilevel"/>
    <w:tmpl w:val="25442D06"/>
    <w:lvl w:ilvl="0" w:tplc="DD9403E0">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3140B"/>
    <w:multiLevelType w:val="multilevel"/>
    <w:tmpl w:val="25B4E1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846650"/>
    <w:multiLevelType w:val="hybridMultilevel"/>
    <w:tmpl w:val="C952EFDC"/>
    <w:lvl w:ilvl="0" w:tplc="1464C4CC">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234FB"/>
    <w:multiLevelType w:val="hybridMultilevel"/>
    <w:tmpl w:val="A4C6DFE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7" w15:restartNumberingAfterBreak="0">
    <w:nsid w:val="71616AFF"/>
    <w:multiLevelType w:val="hybridMultilevel"/>
    <w:tmpl w:val="1F1AA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271856"/>
    <w:multiLevelType w:val="multilevel"/>
    <w:tmpl w:val="AE044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24039A"/>
    <w:multiLevelType w:val="multilevel"/>
    <w:tmpl w:val="BCA223B2"/>
    <w:lvl w:ilvl="0">
      <w:start w:val="1"/>
      <w:numFmt w:val="bullet"/>
      <w:lvlText w:val=""/>
      <w:lvlJc w:val="left"/>
      <w:pPr>
        <w:tabs>
          <w:tab w:val="num" w:pos="1450"/>
        </w:tabs>
        <w:ind w:left="1450" w:hanging="360"/>
      </w:pPr>
      <w:rPr>
        <w:rFonts w:ascii="Symbol" w:hAnsi="Symbol" w:hint="default"/>
        <w:sz w:val="20"/>
      </w:rPr>
    </w:lvl>
    <w:lvl w:ilvl="1">
      <w:start w:val="1"/>
      <w:numFmt w:val="lowerLetter"/>
      <w:lvlText w:val="%2)"/>
      <w:lvlJc w:val="left"/>
      <w:pPr>
        <w:ind w:left="2200" w:hanging="390"/>
      </w:pPr>
      <w:rPr>
        <w:rFonts w:hint="default"/>
      </w:rPr>
    </w:lvl>
    <w:lvl w:ilvl="2">
      <w:start w:val="41"/>
      <w:numFmt w:val="decimal"/>
      <w:lvlText w:val="%3."/>
      <w:lvlJc w:val="left"/>
      <w:pPr>
        <w:ind w:left="2890" w:hanging="360"/>
      </w:pPr>
      <w:rPr>
        <w:rFonts w:hint="default"/>
      </w:rPr>
    </w:lvl>
    <w:lvl w:ilvl="3" w:tentative="1">
      <w:start w:val="1"/>
      <w:numFmt w:val="bullet"/>
      <w:lvlText w:val=""/>
      <w:lvlJc w:val="left"/>
      <w:pPr>
        <w:tabs>
          <w:tab w:val="num" w:pos="3610"/>
        </w:tabs>
        <w:ind w:left="3610" w:hanging="360"/>
      </w:pPr>
      <w:rPr>
        <w:rFonts w:ascii="Symbol" w:hAnsi="Symbol" w:hint="default"/>
        <w:sz w:val="20"/>
      </w:rPr>
    </w:lvl>
    <w:lvl w:ilvl="4" w:tentative="1">
      <w:start w:val="1"/>
      <w:numFmt w:val="bullet"/>
      <w:lvlText w:val=""/>
      <w:lvlJc w:val="left"/>
      <w:pPr>
        <w:tabs>
          <w:tab w:val="num" w:pos="4330"/>
        </w:tabs>
        <w:ind w:left="4330" w:hanging="360"/>
      </w:pPr>
      <w:rPr>
        <w:rFonts w:ascii="Symbol" w:hAnsi="Symbol" w:hint="default"/>
        <w:sz w:val="20"/>
      </w:rPr>
    </w:lvl>
    <w:lvl w:ilvl="5" w:tentative="1">
      <w:start w:val="1"/>
      <w:numFmt w:val="bullet"/>
      <w:lvlText w:val=""/>
      <w:lvlJc w:val="left"/>
      <w:pPr>
        <w:tabs>
          <w:tab w:val="num" w:pos="5050"/>
        </w:tabs>
        <w:ind w:left="5050" w:hanging="360"/>
      </w:pPr>
      <w:rPr>
        <w:rFonts w:ascii="Symbol" w:hAnsi="Symbol" w:hint="default"/>
        <w:sz w:val="20"/>
      </w:rPr>
    </w:lvl>
    <w:lvl w:ilvl="6" w:tentative="1">
      <w:start w:val="1"/>
      <w:numFmt w:val="bullet"/>
      <w:lvlText w:val=""/>
      <w:lvlJc w:val="left"/>
      <w:pPr>
        <w:tabs>
          <w:tab w:val="num" w:pos="5770"/>
        </w:tabs>
        <w:ind w:left="5770" w:hanging="360"/>
      </w:pPr>
      <w:rPr>
        <w:rFonts w:ascii="Symbol" w:hAnsi="Symbol" w:hint="default"/>
        <w:sz w:val="20"/>
      </w:rPr>
    </w:lvl>
    <w:lvl w:ilvl="7" w:tentative="1">
      <w:start w:val="1"/>
      <w:numFmt w:val="bullet"/>
      <w:lvlText w:val=""/>
      <w:lvlJc w:val="left"/>
      <w:pPr>
        <w:tabs>
          <w:tab w:val="num" w:pos="6490"/>
        </w:tabs>
        <w:ind w:left="6490" w:hanging="360"/>
      </w:pPr>
      <w:rPr>
        <w:rFonts w:ascii="Symbol" w:hAnsi="Symbol" w:hint="default"/>
        <w:sz w:val="20"/>
      </w:rPr>
    </w:lvl>
    <w:lvl w:ilvl="8" w:tentative="1">
      <w:start w:val="1"/>
      <w:numFmt w:val="bullet"/>
      <w:lvlText w:val=""/>
      <w:lvlJc w:val="left"/>
      <w:pPr>
        <w:tabs>
          <w:tab w:val="num" w:pos="7210"/>
        </w:tabs>
        <w:ind w:left="7210" w:hanging="360"/>
      </w:pPr>
      <w:rPr>
        <w:rFonts w:ascii="Symbol" w:hAnsi="Symbol" w:hint="default"/>
        <w:sz w:val="20"/>
      </w:rPr>
    </w:lvl>
  </w:abstractNum>
  <w:abstractNum w:abstractNumId="20" w15:restartNumberingAfterBreak="0">
    <w:nsid w:val="784827E6"/>
    <w:multiLevelType w:val="multilevel"/>
    <w:tmpl w:val="AB56A20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68336D"/>
    <w:multiLevelType w:val="multilevel"/>
    <w:tmpl w:val="2F926666"/>
    <w:lvl w:ilvl="0">
      <w:start w:val="4"/>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364B95"/>
    <w:multiLevelType w:val="multilevel"/>
    <w:tmpl w:val="A8D69972"/>
    <w:lvl w:ilvl="0">
      <w:start w:val="1"/>
      <w:numFmt w:val="decimal"/>
      <w:lvlText w:val="%1"/>
      <w:lvlJc w:val="left"/>
      <w:pPr>
        <w:ind w:left="460" w:hanging="460"/>
      </w:pPr>
      <w:rPr>
        <w:rFonts w:hint="default"/>
      </w:rPr>
    </w:lvl>
    <w:lvl w:ilvl="1">
      <w:start w:val="12"/>
      <w:numFmt w:val="decimal"/>
      <w:lvlText w:val="%1.%2"/>
      <w:lvlJc w:val="left"/>
      <w:pPr>
        <w:ind w:left="744"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9500EC"/>
    <w:multiLevelType w:val="multilevel"/>
    <w:tmpl w:val="A64EADC4"/>
    <w:lvl w:ilvl="0">
      <w:start w:val="4"/>
      <w:numFmt w:val="decimal"/>
      <w:lvlText w:val="%1"/>
      <w:lvlJc w:val="left"/>
      <w:pPr>
        <w:ind w:left="360" w:hanging="360"/>
      </w:pPr>
      <w:rPr>
        <w:rFonts w:hint="default"/>
      </w:rPr>
    </w:lvl>
    <w:lvl w:ilvl="1">
      <w:start w:val="5"/>
      <w:numFmt w:val="decimal"/>
      <w:lvlText w:val="%1.%2"/>
      <w:lvlJc w:val="left"/>
      <w:pPr>
        <w:ind w:left="928"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6812FE"/>
    <w:multiLevelType w:val="hybridMultilevel"/>
    <w:tmpl w:val="9792340A"/>
    <w:lvl w:ilvl="0" w:tplc="08090001">
      <w:start w:val="1"/>
      <w:numFmt w:val="bullet"/>
      <w:lvlText w:val=""/>
      <w:lvlJc w:val="left"/>
      <w:pPr>
        <w:ind w:left="2085" w:hanging="360"/>
      </w:pPr>
      <w:rPr>
        <w:rFonts w:ascii="Symbol" w:hAnsi="Symbol" w:hint="default"/>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num w:numId="1" w16cid:durableId="1950775901">
    <w:abstractNumId w:val="1"/>
  </w:num>
  <w:num w:numId="2" w16cid:durableId="1386685852">
    <w:abstractNumId w:val="24"/>
  </w:num>
  <w:num w:numId="3" w16cid:durableId="1618289967">
    <w:abstractNumId w:val="19"/>
  </w:num>
  <w:num w:numId="4" w16cid:durableId="1737125182">
    <w:abstractNumId w:val="16"/>
  </w:num>
  <w:num w:numId="5" w16cid:durableId="703672647">
    <w:abstractNumId w:val="9"/>
  </w:num>
  <w:num w:numId="6" w16cid:durableId="1288704072">
    <w:abstractNumId w:val="11"/>
  </w:num>
  <w:num w:numId="7" w16cid:durableId="723987627">
    <w:abstractNumId w:val="15"/>
  </w:num>
  <w:num w:numId="8" w16cid:durableId="966083492">
    <w:abstractNumId w:val="0"/>
  </w:num>
  <w:num w:numId="9" w16cid:durableId="621881478">
    <w:abstractNumId w:val="14"/>
  </w:num>
  <w:num w:numId="10" w16cid:durableId="501045437">
    <w:abstractNumId w:val="22"/>
  </w:num>
  <w:num w:numId="11" w16cid:durableId="776602421">
    <w:abstractNumId w:val="8"/>
  </w:num>
  <w:num w:numId="12" w16cid:durableId="1595475627">
    <w:abstractNumId w:val="5"/>
  </w:num>
  <w:num w:numId="13" w16cid:durableId="1575822023">
    <w:abstractNumId w:val="10"/>
  </w:num>
  <w:num w:numId="14" w16cid:durableId="1611475000">
    <w:abstractNumId w:val="12"/>
  </w:num>
  <w:num w:numId="15" w16cid:durableId="1212230799">
    <w:abstractNumId w:val="2"/>
  </w:num>
  <w:num w:numId="16" w16cid:durableId="765733668">
    <w:abstractNumId w:val="18"/>
  </w:num>
  <w:num w:numId="17" w16cid:durableId="2110613720">
    <w:abstractNumId w:val="23"/>
  </w:num>
  <w:num w:numId="18" w16cid:durableId="1111782827">
    <w:abstractNumId w:val="20"/>
  </w:num>
  <w:num w:numId="19" w16cid:durableId="1823619640">
    <w:abstractNumId w:val="21"/>
  </w:num>
  <w:num w:numId="20" w16cid:durableId="565187344">
    <w:abstractNumId w:val="17"/>
  </w:num>
  <w:num w:numId="21" w16cid:durableId="2053729277">
    <w:abstractNumId w:val="13"/>
  </w:num>
  <w:num w:numId="22" w16cid:durableId="535198683">
    <w:abstractNumId w:val="3"/>
  </w:num>
  <w:num w:numId="23" w16cid:durableId="1248344970">
    <w:abstractNumId w:val="4"/>
  </w:num>
  <w:num w:numId="24" w16cid:durableId="1253470337">
    <w:abstractNumId w:val="7"/>
  </w:num>
  <w:num w:numId="25" w16cid:durableId="169522940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15"/>
    <w:rsid w:val="000007D7"/>
    <w:rsid w:val="0000243F"/>
    <w:rsid w:val="00006049"/>
    <w:rsid w:val="00006A14"/>
    <w:rsid w:val="00012193"/>
    <w:rsid w:val="00012C1D"/>
    <w:rsid w:val="000131BE"/>
    <w:rsid w:val="00013956"/>
    <w:rsid w:val="000178D7"/>
    <w:rsid w:val="00017DD4"/>
    <w:rsid w:val="000209F5"/>
    <w:rsid w:val="0002105E"/>
    <w:rsid w:val="0002298B"/>
    <w:rsid w:val="00027ED4"/>
    <w:rsid w:val="00032E86"/>
    <w:rsid w:val="00035FC9"/>
    <w:rsid w:val="00036DCE"/>
    <w:rsid w:val="00042451"/>
    <w:rsid w:val="000440F9"/>
    <w:rsid w:val="000446D0"/>
    <w:rsid w:val="00044CCF"/>
    <w:rsid w:val="00044FDB"/>
    <w:rsid w:val="000454D6"/>
    <w:rsid w:val="000526FA"/>
    <w:rsid w:val="000535FA"/>
    <w:rsid w:val="00053DA9"/>
    <w:rsid w:val="00054623"/>
    <w:rsid w:val="00055D18"/>
    <w:rsid w:val="00056543"/>
    <w:rsid w:val="000644BC"/>
    <w:rsid w:val="000701C4"/>
    <w:rsid w:val="00071EA3"/>
    <w:rsid w:val="000725FA"/>
    <w:rsid w:val="000743AD"/>
    <w:rsid w:val="00074FCB"/>
    <w:rsid w:val="0007780D"/>
    <w:rsid w:val="00080CDF"/>
    <w:rsid w:val="00083779"/>
    <w:rsid w:val="0008429A"/>
    <w:rsid w:val="00090E1D"/>
    <w:rsid w:val="00090F83"/>
    <w:rsid w:val="00092A7F"/>
    <w:rsid w:val="0009443E"/>
    <w:rsid w:val="000967CD"/>
    <w:rsid w:val="000A0639"/>
    <w:rsid w:val="000A156D"/>
    <w:rsid w:val="000A4274"/>
    <w:rsid w:val="000A7049"/>
    <w:rsid w:val="000B3012"/>
    <w:rsid w:val="000C03B2"/>
    <w:rsid w:val="000C1692"/>
    <w:rsid w:val="000C512A"/>
    <w:rsid w:val="000C79BC"/>
    <w:rsid w:val="000D0554"/>
    <w:rsid w:val="000D06F8"/>
    <w:rsid w:val="000D17E6"/>
    <w:rsid w:val="000D4216"/>
    <w:rsid w:val="000D64B0"/>
    <w:rsid w:val="000D6F89"/>
    <w:rsid w:val="000E0B66"/>
    <w:rsid w:val="000E58B9"/>
    <w:rsid w:val="000E78C9"/>
    <w:rsid w:val="000E7AA7"/>
    <w:rsid w:val="000E7E7C"/>
    <w:rsid w:val="000F081E"/>
    <w:rsid w:val="000F59F8"/>
    <w:rsid w:val="000F6F8D"/>
    <w:rsid w:val="000F73A2"/>
    <w:rsid w:val="000F778C"/>
    <w:rsid w:val="00100580"/>
    <w:rsid w:val="001008EB"/>
    <w:rsid w:val="001033D1"/>
    <w:rsid w:val="001037CA"/>
    <w:rsid w:val="00106364"/>
    <w:rsid w:val="00111D39"/>
    <w:rsid w:val="00112812"/>
    <w:rsid w:val="00121458"/>
    <w:rsid w:val="00122F25"/>
    <w:rsid w:val="001238CE"/>
    <w:rsid w:val="00125694"/>
    <w:rsid w:val="00126ED3"/>
    <w:rsid w:val="00131D43"/>
    <w:rsid w:val="0013607E"/>
    <w:rsid w:val="0013623E"/>
    <w:rsid w:val="00137330"/>
    <w:rsid w:val="001408D7"/>
    <w:rsid w:val="00140E67"/>
    <w:rsid w:val="0014152F"/>
    <w:rsid w:val="00141868"/>
    <w:rsid w:val="001422CB"/>
    <w:rsid w:val="00150B79"/>
    <w:rsid w:val="00150D5A"/>
    <w:rsid w:val="00151CD6"/>
    <w:rsid w:val="001526E2"/>
    <w:rsid w:val="00155049"/>
    <w:rsid w:val="00161A28"/>
    <w:rsid w:val="00162473"/>
    <w:rsid w:val="001638B3"/>
    <w:rsid w:val="00163BA7"/>
    <w:rsid w:val="001645E6"/>
    <w:rsid w:val="001678AD"/>
    <w:rsid w:val="00170589"/>
    <w:rsid w:val="0017082D"/>
    <w:rsid w:val="001729C9"/>
    <w:rsid w:val="00174AFE"/>
    <w:rsid w:val="00175634"/>
    <w:rsid w:val="00176069"/>
    <w:rsid w:val="00177910"/>
    <w:rsid w:val="00182270"/>
    <w:rsid w:val="00184200"/>
    <w:rsid w:val="001911FC"/>
    <w:rsid w:val="00192F15"/>
    <w:rsid w:val="00194900"/>
    <w:rsid w:val="00197AB4"/>
    <w:rsid w:val="001A0EB4"/>
    <w:rsid w:val="001A25E2"/>
    <w:rsid w:val="001A553C"/>
    <w:rsid w:val="001A7E4C"/>
    <w:rsid w:val="001B2540"/>
    <w:rsid w:val="001B3BA7"/>
    <w:rsid w:val="001B4EC2"/>
    <w:rsid w:val="001B7100"/>
    <w:rsid w:val="001C0690"/>
    <w:rsid w:val="001C11D9"/>
    <w:rsid w:val="001C1D62"/>
    <w:rsid w:val="001C326D"/>
    <w:rsid w:val="001C3332"/>
    <w:rsid w:val="001C54A3"/>
    <w:rsid w:val="001C616D"/>
    <w:rsid w:val="001C6B4F"/>
    <w:rsid w:val="001D03F3"/>
    <w:rsid w:val="001D1E76"/>
    <w:rsid w:val="001D6516"/>
    <w:rsid w:val="001E15B6"/>
    <w:rsid w:val="001E1DA4"/>
    <w:rsid w:val="001E2F5E"/>
    <w:rsid w:val="001E42A5"/>
    <w:rsid w:val="001E75A2"/>
    <w:rsid w:val="001E7D8A"/>
    <w:rsid w:val="001F02EA"/>
    <w:rsid w:val="001F256E"/>
    <w:rsid w:val="001F331D"/>
    <w:rsid w:val="001F34B3"/>
    <w:rsid w:val="001F4A19"/>
    <w:rsid w:val="001F6AC3"/>
    <w:rsid w:val="00201D35"/>
    <w:rsid w:val="0020323D"/>
    <w:rsid w:val="00206870"/>
    <w:rsid w:val="00210A2E"/>
    <w:rsid w:val="00210AFE"/>
    <w:rsid w:val="00211796"/>
    <w:rsid w:val="002219F1"/>
    <w:rsid w:val="00226FE6"/>
    <w:rsid w:val="00231F8A"/>
    <w:rsid w:val="002328A0"/>
    <w:rsid w:val="00233B15"/>
    <w:rsid w:val="002340DE"/>
    <w:rsid w:val="002370B1"/>
    <w:rsid w:val="00237468"/>
    <w:rsid w:val="00240616"/>
    <w:rsid w:val="00240E55"/>
    <w:rsid w:val="0024173B"/>
    <w:rsid w:val="00242566"/>
    <w:rsid w:val="00242577"/>
    <w:rsid w:val="00242742"/>
    <w:rsid w:val="00242CFE"/>
    <w:rsid w:val="00243C09"/>
    <w:rsid w:val="00244B68"/>
    <w:rsid w:val="00244DB6"/>
    <w:rsid w:val="00245644"/>
    <w:rsid w:val="00250AB9"/>
    <w:rsid w:val="0025463C"/>
    <w:rsid w:val="00255B4B"/>
    <w:rsid w:val="00256B51"/>
    <w:rsid w:val="002577AB"/>
    <w:rsid w:val="00261AC9"/>
    <w:rsid w:val="00263490"/>
    <w:rsid w:val="00266877"/>
    <w:rsid w:val="00267D36"/>
    <w:rsid w:val="00267F2E"/>
    <w:rsid w:val="00275743"/>
    <w:rsid w:val="00275EEA"/>
    <w:rsid w:val="00276130"/>
    <w:rsid w:val="002766F4"/>
    <w:rsid w:val="00280215"/>
    <w:rsid w:val="00280AB1"/>
    <w:rsid w:val="00281EC6"/>
    <w:rsid w:val="00282455"/>
    <w:rsid w:val="002835F8"/>
    <w:rsid w:val="00286254"/>
    <w:rsid w:val="0028764F"/>
    <w:rsid w:val="002911A1"/>
    <w:rsid w:val="002933D5"/>
    <w:rsid w:val="002959AF"/>
    <w:rsid w:val="0029769D"/>
    <w:rsid w:val="002A24E6"/>
    <w:rsid w:val="002A38C7"/>
    <w:rsid w:val="002A5F10"/>
    <w:rsid w:val="002A75C8"/>
    <w:rsid w:val="002C03B6"/>
    <w:rsid w:val="002C0820"/>
    <w:rsid w:val="002C0FDB"/>
    <w:rsid w:val="002C1173"/>
    <w:rsid w:val="002C1900"/>
    <w:rsid w:val="002C2671"/>
    <w:rsid w:val="002C2F1D"/>
    <w:rsid w:val="002C41B7"/>
    <w:rsid w:val="002C4512"/>
    <w:rsid w:val="002C512A"/>
    <w:rsid w:val="002C6921"/>
    <w:rsid w:val="002C742A"/>
    <w:rsid w:val="002D1364"/>
    <w:rsid w:val="002D492A"/>
    <w:rsid w:val="002D74E3"/>
    <w:rsid w:val="002E0F81"/>
    <w:rsid w:val="002E3526"/>
    <w:rsid w:val="002E49C2"/>
    <w:rsid w:val="002E54E6"/>
    <w:rsid w:val="002E59BD"/>
    <w:rsid w:val="002E6E22"/>
    <w:rsid w:val="002F0C56"/>
    <w:rsid w:val="002F1921"/>
    <w:rsid w:val="002F392E"/>
    <w:rsid w:val="002F4462"/>
    <w:rsid w:val="002F4D3B"/>
    <w:rsid w:val="002F598A"/>
    <w:rsid w:val="002F7E3D"/>
    <w:rsid w:val="003012E2"/>
    <w:rsid w:val="0030162C"/>
    <w:rsid w:val="0030182D"/>
    <w:rsid w:val="00301E43"/>
    <w:rsid w:val="00302C63"/>
    <w:rsid w:val="00305535"/>
    <w:rsid w:val="00311ACB"/>
    <w:rsid w:val="00312582"/>
    <w:rsid w:val="00313BF2"/>
    <w:rsid w:val="00315124"/>
    <w:rsid w:val="00315F32"/>
    <w:rsid w:val="0032140B"/>
    <w:rsid w:val="003260B2"/>
    <w:rsid w:val="00330086"/>
    <w:rsid w:val="00330E05"/>
    <w:rsid w:val="00331416"/>
    <w:rsid w:val="003351B0"/>
    <w:rsid w:val="003369E1"/>
    <w:rsid w:val="003403F7"/>
    <w:rsid w:val="00341D7E"/>
    <w:rsid w:val="0034427E"/>
    <w:rsid w:val="003448A6"/>
    <w:rsid w:val="00345B93"/>
    <w:rsid w:val="00347838"/>
    <w:rsid w:val="0035078A"/>
    <w:rsid w:val="00350D85"/>
    <w:rsid w:val="00351F21"/>
    <w:rsid w:val="00353B83"/>
    <w:rsid w:val="0036155B"/>
    <w:rsid w:val="0036552B"/>
    <w:rsid w:val="00365F5A"/>
    <w:rsid w:val="00366A8C"/>
    <w:rsid w:val="00367228"/>
    <w:rsid w:val="00373377"/>
    <w:rsid w:val="0037349E"/>
    <w:rsid w:val="003739B5"/>
    <w:rsid w:val="00373E1D"/>
    <w:rsid w:val="003743A8"/>
    <w:rsid w:val="00377976"/>
    <w:rsid w:val="00380180"/>
    <w:rsid w:val="00380A7B"/>
    <w:rsid w:val="00383782"/>
    <w:rsid w:val="0038575C"/>
    <w:rsid w:val="00385CC3"/>
    <w:rsid w:val="003928AC"/>
    <w:rsid w:val="00393FBE"/>
    <w:rsid w:val="00395A1E"/>
    <w:rsid w:val="003A251F"/>
    <w:rsid w:val="003A2A74"/>
    <w:rsid w:val="003A42D1"/>
    <w:rsid w:val="003A4C1B"/>
    <w:rsid w:val="003A745E"/>
    <w:rsid w:val="003A75E4"/>
    <w:rsid w:val="003A7FB7"/>
    <w:rsid w:val="003B5301"/>
    <w:rsid w:val="003B6489"/>
    <w:rsid w:val="003C1429"/>
    <w:rsid w:val="003C1F55"/>
    <w:rsid w:val="003C3121"/>
    <w:rsid w:val="003C34FB"/>
    <w:rsid w:val="003C65AB"/>
    <w:rsid w:val="003D362E"/>
    <w:rsid w:val="003D67FF"/>
    <w:rsid w:val="003E1A49"/>
    <w:rsid w:val="003E2579"/>
    <w:rsid w:val="003E5241"/>
    <w:rsid w:val="003E5C4C"/>
    <w:rsid w:val="003E7097"/>
    <w:rsid w:val="003F43FF"/>
    <w:rsid w:val="003F7951"/>
    <w:rsid w:val="0040002C"/>
    <w:rsid w:val="00403815"/>
    <w:rsid w:val="00403E79"/>
    <w:rsid w:val="004057F9"/>
    <w:rsid w:val="00406867"/>
    <w:rsid w:val="0040777F"/>
    <w:rsid w:val="00411C98"/>
    <w:rsid w:val="004163AC"/>
    <w:rsid w:val="00421514"/>
    <w:rsid w:val="004235E7"/>
    <w:rsid w:val="004239CD"/>
    <w:rsid w:val="00425233"/>
    <w:rsid w:val="00431D2F"/>
    <w:rsid w:val="004325B5"/>
    <w:rsid w:val="0043296F"/>
    <w:rsid w:val="004329D4"/>
    <w:rsid w:val="00434BB0"/>
    <w:rsid w:val="00440757"/>
    <w:rsid w:val="00440AEC"/>
    <w:rsid w:val="004448EE"/>
    <w:rsid w:val="00444A6A"/>
    <w:rsid w:val="00444F2C"/>
    <w:rsid w:val="0044512B"/>
    <w:rsid w:val="004466CB"/>
    <w:rsid w:val="0045231C"/>
    <w:rsid w:val="004523A2"/>
    <w:rsid w:val="0045304A"/>
    <w:rsid w:val="004557C2"/>
    <w:rsid w:val="004571BB"/>
    <w:rsid w:val="0045739A"/>
    <w:rsid w:val="00465D81"/>
    <w:rsid w:val="00466702"/>
    <w:rsid w:val="00471826"/>
    <w:rsid w:val="00471F3E"/>
    <w:rsid w:val="004720B0"/>
    <w:rsid w:val="004737C2"/>
    <w:rsid w:val="00475A35"/>
    <w:rsid w:val="0047703F"/>
    <w:rsid w:val="0047755E"/>
    <w:rsid w:val="00477FB9"/>
    <w:rsid w:val="004830D6"/>
    <w:rsid w:val="00491172"/>
    <w:rsid w:val="00492620"/>
    <w:rsid w:val="004935C2"/>
    <w:rsid w:val="00493B70"/>
    <w:rsid w:val="00494D10"/>
    <w:rsid w:val="00496C3C"/>
    <w:rsid w:val="004A1591"/>
    <w:rsid w:val="004A1C8B"/>
    <w:rsid w:val="004A341F"/>
    <w:rsid w:val="004A34F2"/>
    <w:rsid w:val="004A582A"/>
    <w:rsid w:val="004A6042"/>
    <w:rsid w:val="004A7443"/>
    <w:rsid w:val="004A7A8F"/>
    <w:rsid w:val="004B308B"/>
    <w:rsid w:val="004B384B"/>
    <w:rsid w:val="004B3EAD"/>
    <w:rsid w:val="004B4658"/>
    <w:rsid w:val="004B719B"/>
    <w:rsid w:val="004C21F2"/>
    <w:rsid w:val="004C2910"/>
    <w:rsid w:val="004C4F84"/>
    <w:rsid w:val="004C7207"/>
    <w:rsid w:val="004C7DE4"/>
    <w:rsid w:val="004D287C"/>
    <w:rsid w:val="004D5492"/>
    <w:rsid w:val="004D7D69"/>
    <w:rsid w:val="004F5CC0"/>
    <w:rsid w:val="004F7655"/>
    <w:rsid w:val="005029EE"/>
    <w:rsid w:val="005036B2"/>
    <w:rsid w:val="005076A9"/>
    <w:rsid w:val="005077AC"/>
    <w:rsid w:val="005113B1"/>
    <w:rsid w:val="00511E7F"/>
    <w:rsid w:val="00512C70"/>
    <w:rsid w:val="0051652D"/>
    <w:rsid w:val="00517E9C"/>
    <w:rsid w:val="00520719"/>
    <w:rsid w:val="005224BA"/>
    <w:rsid w:val="00524D5E"/>
    <w:rsid w:val="005266F1"/>
    <w:rsid w:val="005318F9"/>
    <w:rsid w:val="00531FD7"/>
    <w:rsid w:val="00532AC6"/>
    <w:rsid w:val="005347F8"/>
    <w:rsid w:val="00536581"/>
    <w:rsid w:val="00537DAE"/>
    <w:rsid w:val="0053EA94"/>
    <w:rsid w:val="00541F0E"/>
    <w:rsid w:val="00545142"/>
    <w:rsid w:val="0054569B"/>
    <w:rsid w:val="00545C9F"/>
    <w:rsid w:val="00546F12"/>
    <w:rsid w:val="005474E5"/>
    <w:rsid w:val="00550B40"/>
    <w:rsid w:val="00552378"/>
    <w:rsid w:val="0055413C"/>
    <w:rsid w:val="005569B0"/>
    <w:rsid w:val="00557EE0"/>
    <w:rsid w:val="005608F0"/>
    <w:rsid w:val="00560CEE"/>
    <w:rsid w:val="00560FBB"/>
    <w:rsid w:val="0056176C"/>
    <w:rsid w:val="00561BC4"/>
    <w:rsid w:val="0056341A"/>
    <w:rsid w:val="00565A17"/>
    <w:rsid w:val="00565F46"/>
    <w:rsid w:val="00566779"/>
    <w:rsid w:val="005670AE"/>
    <w:rsid w:val="00567729"/>
    <w:rsid w:val="0057192D"/>
    <w:rsid w:val="00571AF2"/>
    <w:rsid w:val="0057478D"/>
    <w:rsid w:val="00576E04"/>
    <w:rsid w:val="005775F6"/>
    <w:rsid w:val="00580118"/>
    <w:rsid w:val="00580AD3"/>
    <w:rsid w:val="00581A24"/>
    <w:rsid w:val="00583F0E"/>
    <w:rsid w:val="00590DD8"/>
    <w:rsid w:val="005912D2"/>
    <w:rsid w:val="00593D02"/>
    <w:rsid w:val="005946F5"/>
    <w:rsid w:val="00594A3D"/>
    <w:rsid w:val="005954CC"/>
    <w:rsid w:val="005A0893"/>
    <w:rsid w:val="005A0C22"/>
    <w:rsid w:val="005A1DEB"/>
    <w:rsid w:val="005A2FFE"/>
    <w:rsid w:val="005A72B7"/>
    <w:rsid w:val="005B0B54"/>
    <w:rsid w:val="005B300E"/>
    <w:rsid w:val="005B41E0"/>
    <w:rsid w:val="005B5E5C"/>
    <w:rsid w:val="005B78DE"/>
    <w:rsid w:val="005C1668"/>
    <w:rsid w:val="005C27A3"/>
    <w:rsid w:val="005C29FF"/>
    <w:rsid w:val="005C385B"/>
    <w:rsid w:val="005D0CA1"/>
    <w:rsid w:val="005D103B"/>
    <w:rsid w:val="005D1949"/>
    <w:rsid w:val="005D2CBA"/>
    <w:rsid w:val="005E11A6"/>
    <w:rsid w:val="005E2E24"/>
    <w:rsid w:val="005E3A03"/>
    <w:rsid w:val="005E4EFF"/>
    <w:rsid w:val="005F009A"/>
    <w:rsid w:val="005F1C17"/>
    <w:rsid w:val="005F5563"/>
    <w:rsid w:val="0060104C"/>
    <w:rsid w:val="00601402"/>
    <w:rsid w:val="0060177C"/>
    <w:rsid w:val="006025E1"/>
    <w:rsid w:val="00602DF2"/>
    <w:rsid w:val="00603B35"/>
    <w:rsid w:val="00605334"/>
    <w:rsid w:val="0060580E"/>
    <w:rsid w:val="00612AC2"/>
    <w:rsid w:val="00613AC4"/>
    <w:rsid w:val="006158E5"/>
    <w:rsid w:val="00615BF1"/>
    <w:rsid w:val="00616E8F"/>
    <w:rsid w:val="00621F19"/>
    <w:rsid w:val="00622A04"/>
    <w:rsid w:val="00624504"/>
    <w:rsid w:val="006262FE"/>
    <w:rsid w:val="00626ABA"/>
    <w:rsid w:val="00632A54"/>
    <w:rsid w:val="00632D30"/>
    <w:rsid w:val="00634C44"/>
    <w:rsid w:val="006356AE"/>
    <w:rsid w:val="00636681"/>
    <w:rsid w:val="006408C1"/>
    <w:rsid w:val="006449FE"/>
    <w:rsid w:val="00650F1F"/>
    <w:rsid w:val="006537AA"/>
    <w:rsid w:val="00655A57"/>
    <w:rsid w:val="00655EF6"/>
    <w:rsid w:val="00655FF5"/>
    <w:rsid w:val="00656186"/>
    <w:rsid w:val="006575FB"/>
    <w:rsid w:val="006578A5"/>
    <w:rsid w:val="00661025"/>
    <w:rsid w:val="00661240"/>
    <w:rsid w:val="0066271B"/>
    <w:rsid w:val="00663463"/>
    <w:rsid w:val="00664522"/>
    <w:rsid w:val="00665B2E"/>
    <w:rsid w:val="00666979"/>
    <w:rsid w:val="00667E16"/>
    <w:rsid w:val="00670B44"/>
    <w:rsid w:val="00670CC6"/>
    <w:rsid w:val="00672612"/>
    <w:rsid w:val="00682D42"/>
    <w:rsid w:val="006844B6"/>
    <w:rsid w:val="00687F4B"/>
    <w:rsid w:val="0069300B"/>
    <w:rsid w:val="0069350E"/>
    <w:rsid w:val="006945DE"/>
    <w:rsid w:val="0069631F"/>
    <w:rsid w:val="006A4BB3"/>
    <w:rsid w:val="006A4E9E"/>
    <w:rsid w:val="006A6599"/>
    <w:rsid w:val="006A6D7D"/>
    <w:rsid w:val="006A7A24"/>
    <w:rsid w:val="006B0D2E"/>
    <w:rsid w:val="006B11FC"/>
    <w:rsid w:val="006B3C37"/>
    <w:rsid w:val="006C197C"/>
    <w:rsid w:val="006C4260"/>
    <w:rsid w:val="006C4B9F"/>
    <w:rsid w:val="006C65CD"/>
    <w:rsid w:val="006C69F1"/>
    <w:rsid w:val="006D13EA"/>
    <w:rsid w:val="006D243D"/>
    <w:rsid w:val="006D3552"/>
    <w:rsid w:val="006D59EC"/>
    <w:rsid w:val="006D615B"/>
    <w:rsid w:val="006D6870"/>
    <w:rsid w:val="006D7EAD"/>
    <w:rsid w:val="006E02B7"/>
    <w:rsid w:val="006E34C2"/>
    <w:rsid w:val="006E4174"/>
    <w:rsid w:val="006F10CA"/>
    <w:rsid w:val="006F1BA2"/>
    <w:rsid w:val="006F31A2"/>
    <w:rsid w:val="006F33A9"/>
    <w:rsid w:val="006F3BEB"/>
    <w:rsid w:val="006F51D3"/>
    <w:rsid w:val="006F58A0"/>
    <w:rsid w:val="006F5B50"/>
    <w:rsid w:val="006F6E77"/>
    <w:rsid w:val="00701569"/>
    <w:rsid w:val="007034D5"/>
    <w:rsid w:val="00703AD3"/>
    <w:rsid w:val="0070486D"/>
    <w:rsid w:val="007051BF"/>
    <w:rsid w:val="00705CE2"/>
    <w:rsid w:val="00710754"/>
    <w:rsid w:val="0071116A"/>
    <w:rsid w:val="00712F64"/>
    <w:rsid w:val="00713F27"/>
    <w:rsid w:val="00717B93"/>
    <w:rsid w:val="00717E79"/>
    <w:rsid w:val="00721338"/>
    <w:rsid w:val="00726C15"/>
    <w:rsid w:val="00731337"/>
    <w:rsid w:val="007313D3"/>
    <w:rsid w:val="00737B0D"/>
    <w:rsid w:val="007423B4"/>
    <w:rsid w:val="0074524E"/>
    <w:rsid w:val="0075124E"/>
    <w:rsid w:val="00752245"/>
    <w:rsid w:val="00754091"/>
    <w:rsid w:val="00756729"/>
    <w:rsid w:val="00757197"/>
    <w:rsid w:val="00762DC1"/>
    <w:rsid w:val="00764AA6"/>
    <w:rsid w:val="00766A18"/>
    <w:rsid w:val="007679BA"/>
    <w:rsid w:val="007718FB"/>
    <w:rsid w:val="0077299F"/>
    <w:rsid w:val="00780136"/>
    <w:rsid w:val="007806F4"/>
    <w:rsid w:val="007815BD"/>
    <w:rsid w:val="00783F4C"/>
    <w:rsid w:val="007842BC"/>
    <w:rsid w:val="0078484B"/>
    <w:rsid w:val="00785830"/>
    <w:rsid w:val="00787CAA"/>
    <w:rsid w:val="00790518"/>
    <w:rsid w:val="00790F6F"/>
    <w:rsid w:val="00791804"/>
    <w:rsid w:val="00792792"/>
    <w:rsid w:val="00793246"/>
    <w:rsid w:val="007938A5"/>
    <w:rsid w:val="00795301"/>
    <w:rsid w:val="00795808"/>
    <w:rsid w:val="00796615"/>
    <w:rsid w:val="00797178"/>
    <w:rsid w:val="007A3AD4"/>
    <w:rsid w:val="007A65FE"/>
    <w:rsid w:val="007A7846"/>
    <w:rsid w:val="007B26A6"/>
    <w:rsid w:val="007B280D"/>
    <w:rsid w:val="007B3353"/>
    <w:rsid w:val="007B3371"/>
    <w:rsid w:val="007B3D9A"/>
    <w:rsid w:val="007B4107"/>
    <w:rsid w:val="007B581A"/>
    <w:rsid w:val="007B6CF8"/>
    <w:rsid w:val="007B7CBE"/>
    <w:rsid w:val="007C05AB"/>
    <w:rsid w:val="007C6218"/>
    <w:rsid w:val="007C6973"/>
    <w:rsid w:val="007D28C6"/>
    <w:rsid w:val="007D436A"/>
    <w:rsid w:val="007D50DC"/>
    <w:rsid w:val="007D5B95"/>
    <w:rsid w:val="007D6C8E"/>
    <w:rsid w:val="007E2239"/>
    <w:rsid w:val="007E3183"/>
    <w:rsid w:val="007E460E"/>
    <w:rsid w:val="007E48F9"/>
    <w:rsid w:val="007E513C"/>
    <w:rsid w:val="007E53DB"/>
    <w:rsid w:val="007E54DD"/>
    <w:rsid w:val="007E5960"/>
    <w:rsid w:val="007E769F"/>
    <w:rsid w:val="007F093C"/>
    <w:rsid w:val="007F0F05"/>
    <w:rsid w:val="007F1530"/>
    <w:rsid w:val="007F7A43"/>
    <w:rsid w:val="00800416"/>
    <w:rsid w:val="008020B1"/>
    <w:rsid w:val="00806B86"/>
    <w:rsid w:val="00806D48"/>
    <w:rsid w:val="00807005"/>
    <w:rsid w:val="00810E7C"/>
    <w:rsid w:val="0081327D"/>
    <w:rsid w:val="00815503"/>
    <w:rsid w:val="008209A6"/>
    <w:rsid w:val="00820FBA"/>
    <w:rsid w:val="00821D25"/>
    <w:rsid w:val="008227B9"/>
    <w:rsid w:val="0082591E"/>
    <w:rsid w:val="00830FAD"/>
    <w:rsid w:val="008318EA"/>
    <w:rsid w:val="00831FC4"/>
    <w:rsid w:val="00833C39"/>
    <w:rsid w:val="00834A52"/>
    <w:rsid w:val="008373CC"/>
    <w:rsid w:val="008374CF"/>
    <w:rsid w:val="00837CDB"/>
    <w:rsid w:val="00840CB8"/>
    <w:rsid w:val="00841894"/>
    <w:rsid w:val="00842135"/>
    <w:rsid w:val="00845A44"/>
    <w:rsid w:val="00846288"/>
    <w:rsid w:val="0085065F"/>
    <w:rsid w:val="00853672"/>
    <w:rsid w:val="008574B8"/>
    <w:rsid w:val="00861013"/>
    <w:rsid w:val="008639A7"/>
    <w:rsid w:val="00867A1D"/>
    <w:rsid w:val="00873C85"/>
    <w:rsid w:val="00873E23"/>
    <w:rsid w:val="00875AAF"/>
    <w:rsid w:val="00876D2B"/>
    <w:rsid w:val="00883E45"/>
    <w:rsid w:val="00884F66"/>
    <w:rsid w:val="008877CB"/>
    <w:rsid w:val="0089099E"/>
    <w:rsid w:val="008950EC"/>
    <w:rsid w:val="00896BE4"/>
    <w:rsid w:val="00897BA3"/>
    <w:rsid w:val="00897DED"/>
    <w:rsid w:val="008B40AA"/>
    <w:rsid w:val="008B6737"/>
    <w:rsid w:val="008B7DCA"/>
    <w:rsid w:val="008C0D29"/>
    <w:rsid w:val="008C424F"/>
    <w:rsid w:val="008C4739"/>
    <w:rsid w:val="008C5777"/>
    <w:rsid w:val="008C6936"/>
    <w:rsid w:val="008D0FBE"/>
    <w:rsid w:val="008D2605"/>
    <w:rsid w:val="008D62B4"/>
    <w:rsid w:val="008D64E2"/>
    <w:rsid w:val="008E51DA"/>
    <w:rsid w:val="008E5834"/>
    <w:rsid w:val="008E65B8"/>
    <w:rsid w:val="008E702C"/>
    <w:rsid w:val="008E7B82"/>
    <w:rsid w:val="008F0C11"/>
    <w:rsid w:val="008F3DBD"/>
    <w:rsid w:val="008F4403"/>
    <w:rsid w:val="008F5D2C"/>
    <w:rsid w:val="008F64CE"/>
    <w:rsid w:val="00900BB4"/>
    <w:rsid w:val="00901F25"/>
    <w:rsid w:val="009022A6"/>
    <w:rsid w:val="009036FF"/>
    <w:rsid w:val="009037AF"/>
    <w:rsid w:val="00910FC4"/>
    <w:rsid w:val="00912930"/>
    <w:rsid w:val="00914FB1"/>
    <w:rsid w:val="00923D3E"/>
    <w:rsid w:val="00924D67"/>
    <w:rsid w:val="00925C0F"/>
    <w:rsid w:val="00926DBB"/>
    <w:rsid w:val="0092713F"/>
    <w:rsid w:val="00927212"/>
    <w:rsid w:val="009273AE"/>
    <w:rsid w:val="009305EC"/>
    <w:rsid w:val="00930959"/>
    <w:rsid w:val="0093184E"/>
    <w:rsid w:val="009333AE"/>
    <w:rsid w:val="00935386"/>
    <w:rsid w:val="00935957"/>
    <w:rsid w:val="00935F43"/>
    <w:rsid w:val="00936DB0"/>
    <w:rsid w:val="00941D9A"/>
    <w:rsid w:val="009426ED"/>
    <w:rsid w:val="00943293"/>
    <w:rsid w:val="009443E4"/>
    <w:rsid w:val="009444E9"/>
    <w:rsid w:val="0094554C"/>
    <w:rsid w:val="0094582D"/>
    <w:rsid w:val="009501ED"/>
    <w:rsid w:val="009512AB"/>
    <w:rsid w:val="00951657"/>
    <w:rsid w:val="009532D2"/>
    <w:rsid w:val="00954DE6"/>
    <w:rsid w:val="0095664F"/>
    <w:rsid w:val="009627FC"/>
    <w:rsid w:val="009671D5"/>
    <w:rsid w:val="0097297A"/>
    <w:rsid w:val="0097669C"/>
    <w:rsid w:val="0098249D"/>
    <w:rsid w:val="00982D81"/>
    <w:rsid w:val="00982EEC"/>
    <w:rsid w:val="009902BB"/>
    <w:rsid w:val="0099268B"/>
    <w:rsid w:val="0099350F"/>
    <w:rsid w:val="0099429F"/>
    <w:rsid w:val="009A3866"/>
    <w:rsid w:val="009A6C2B"/>
    <w:rsid w:val="009A7184"/>
    <w:rsid w:val="009B4548"/>
    <w:rsid w:val="009C1E20"/>
    <w:rsid w:val="009C2024"/>
    <w:rsid w:val="009C2727"/>
    <w:rsid w:val="009C47D4"/>
    <w:rsid w:val="009C6557"/>
    <w:rsid w:val="009C6A70"/>
    <w:rsid w:val="009D051C"/>
    <w:rsid w:val="009D21FA"/>
    <w:rsid w:val="009D3372"/>
    <w:rsid w:val="009D35EE"/>
    <w:rsid w:val="009D422D"/>
    <w:rsid w:val="009D6B63"/>
    <w:rsid w:val="009D717A"/>
    <w:rsid w:val="009E00E3"/>
    <w:rsid w:val="009E03A3"/>
    <w:rsid w:val="009E617A"/>
    <w:rsid w:val="009E683E"/>
    <w:rsid w:val="009F3744"/>
    <w:rsid w:val="009F53A6"/>
    <w:rsid w:val="00A0544A"/>
    <w:rsid w:val="00A1385F"/>
    <w:rsid w:val="00A138C9"/>
    <w:rsid w:val="00A1480A"/>
    <w:rsid w:val="00A15380"/>
    <w:rsid w:val="00A16E80"/>
    <w:rsid w:val="00A2299E"/>
    <w:rsid w:val="00A229BC"/>
    <w:rsid w:val="00A345C4"/>
    <w:rsid w:val="00A34820"/>
    <w:rsid w:val="00A35582"/>
    <w:rsid w:val="00A3615B"/>
    <w:rsid w:val="00A364BD"/>
    <w:rsid w:val="00A37778"/>
    <w:rsid w:val="00A401FE"/>
    <w:rsid w:val="00A410B2"/>
    <w:rsid w:val="00A42504"/>
    <w:rsid w:val="00A4569E"/>
    <w:rsid w:val="00A45BBE"/>
    <w:rsid w:val="00A522F7"/>
    <w:rsid w:val="00A54DBE"/>
    <w:rsid w:val="00A54FE8"/>
    <w:rsid w:val="00A56B11"/>
    <w:rsid w:val="00A6049F"/>
    <w:rsid w:val="00A6419F"/>
    <w:rsid w:val="00A655C3"/>
    <w:rsid w:val="00A71542"/>
    <w:rsid w:val="00A71636"/>
    <w:rsid w:val="00A75C67"/>
    <w:rsid w:val="00A83578"/>
    <w:rsid w:val="00A850AC"/>
    <w:rsid w:val="00A86AF9"/>
    <w:rsid w:val="00A9194B"/>
    <w:rsid w:val="00A9302D"/>
    <w:rsid w:val="00A931FE"/>
    <w:rsid w:val="00A93DEF"/>
    <w:rsid w:val="00A94F0E"/>
    <w:rsid w:val="00A96FEE"/>
    <w:rsid w:val="00AA1E2E"/>
    <w:rsid w:val="00AA2F5F"/>
    <w:rsid w:val="00AA4C34"/>
    <w:rsid w:val="00AA6CDA"/>
    <w:rsid w:val="00AA7AA6"/>
    <w:rsid w:val="00AA7AE5"/>
    <w:rsid w:val="00AB06E0"/>
    <w:rsid w:val="00AB28F1"/>
    <w:rsid w:val="00AB4530"/>
    <w:rsid w:val="00AB4E05"/>
    <w:rsid w:val="00AB6E4A"/>
    <w:rsid w:val="00AB7EE0"/>
    <w:rsid w:val="00AC2A15"/>
    <w:rsid w:val="00AC328A"/>
    <w:rsid w:val="00AC4EE7"/>
    <w:rsid w:val="00AD0C82"/>
    <w:rsid w:val="00AD2543"/>
    <w:rsid w:val="00AD4DC9"/>
    <w:rsid w:val="00AD6119"/>
    <w:rsid w:val="00AD65C0"/>
    <w:rsid w:val="00AD70F4"/>
    <w:rsid w:val="00AD747B"/>
    <w:rsid w:val="00AE389B"/>
    <w:rsid w:val="00AE4A69"/>
    <w:rsid w:val="00AE6138"/>
    <w:rsid w:val="00AF1209"/>
    <w:rsid w:val="00AF1E2E"/>
    <w:rsid w:val="00AF3C20"/>
    <w:rsid w:val="00AF3D63"/>
    <w:rsid w:val="00AF6168"/>
    <w:rsid w:val="00AF6B10"/>
    <w:rsid w:val="00AF7404"/>
    <w:rsid w:val="00B00EF3"/>
    <w:rsid w:val="00B10460"/>
    <w:rsid w:val="00B1074B"/>
    <w:rsid w:val="00B10A0F"/>
    <w:rsid w:val="00B134D7"/>
    <w:rsid w:val="00B13542"/>
    <w:rsid w:val="00B1623E"/>
    <w:rsid w:val="00B21396"/>
    <w:rsid w:val="00B23DF7"/>
    <w:rsid w:val="00B309F6"/>
    <w:rsid w:val="00B327D7"/>
    <w:rsid w:val="00B3620B"/>
    <w:rsid w:val="00B40285"/>
    <w:rsid w:val="00B417E0"/>
    <w:rsid w:val="00B41CA3"/>
    <w:rsid w:val="00B4258D"/>
    <w:rsid w:val="00B43D72"/>
    <w:rsid w:val="00B44F7E"/>
    <w:rsid w:val="00B46C8B"/>
    <w:rsid w:val="00B5146D"/>
    <w:rsid w:val="00B54E7F"/>
    <w:rsid w:val="00B60985"/>
    <w:rsid w:val="00B615CA"/>
    <w:rsid w:val="00B649D3"/>
    <w:rsid w:val="00B652CE"/>
    <w:rsid w:val="00B65A4C"/>
    <w:rsid w:val="00B65CB4"/>
    <w:rsid w:val="00B66C50"/>
    <w:rsid w:val="00B67874"/>
    <w:rsid w:val="00B70D82"/>
    <w:rsid w:val="00B74017"/>
    <w:rsid w:val="00B74093"/>
    <w:rsid w:val="00B75EBB"/>
    <w:rsid w:val="00B77C5B"/>
    <w:rsid w:val="00B77ED3"/>
    <w:rsid w:val="00B822C8"/>
    <w:rsid w:val="00B84630"/>
    <w:rsid w:val="00B84D73"/>
    <w:rsid w:val="00B84D92"/>
    <w:rsid w:val="00B85B35"/>
    <w:rsid w:val="00B86190"/>
    <w:rsid w:val="00B8700F"/>
    <w:rsid w:val="00B9162C"/>
    <w:rsid w:val="00B91BE9"/>
    <w:rsid w:val="00B92462"/>
    <w:rsid w:val="00B94151"/>
    <w:rsid w:val="00BA3919"/>
    <w:rsid w:val="00BA64F3"/>
    <w:rsid w:val="00BA6C22"/>
    <w:rsid w:val="00BB0D40"/>
    <w:rsid w:val="00BB3037"/>
    <w:rsid w:val="00BB7543"/>
    <w:rsid w:val="00BB7D5B"/>
    <w:rsid w:val="00BC0D2C"/>
    <w:rsid w:val="00BC2A14"/>
    <w:rsid w:val="00BC4345"/>
    <w:rsid w:val="00BC4364"/>
    <w:rsid w:val="00BC73C7"/>
    <w:rsid w:val="00BD157A"/>
    <w:rsid w:val="00BD5F3D"/>
    <w:rsid w:val="00BD7364"/>
    <w:rsid w:val="00BE2543"/>
    <w:rsid w:val="00BE267E"/>
    <w:rsid w:val="00BE32D6"/>
    <w:rsid w:val="00BE4F5E"/>
    <w:rsid w:val="00BE5207"/>
    <w:rsid w:val="00BE56BB"/>
    <w:rsid w:val="00BE6440"/>
    <w:rsid w:val="00BE6998"/>
    <w:rsid w:val="00BE6F11"/>
    <w:rsid w:val="00BF2ED4"/>
    <w:rsid w:val="00BF5866"/>
    <w:rsid w:val="00BF5945"/>
    <w:rsid w:val="00C045CD"/>
    <w:rsid w:val="00C05457"/>
    <w:rsid w:val="00C07AF3"/>
    <w:rsid w:val="00C1531F"/>
    <w:rsid w:val="00C15BC4"/>
    <w:rsid w:val="00C16BBC"/>
    <w:rsid w:val="00C17516"/>
    <w:rsid w:val="00C227DD"/>
    <w:rsid w:val="00C23B62"/>
    <w:rsid w:val="00C26959"/>
    <w:rsid w:val="00C26A27"/>
    <w:rsid w:val="00C26D81"/>
    <w:rsid w:val="00C271B8"/>
    <w:rsid w:val="00C276F7"/>
    <w:rsid w:val="00C30340"/>
    <w:rsid w:val="00C30E49"/>
    <w:rsid w:val="00C3402E"/>
    <w:rsid w:val="00C3453A"/>
    <w:rsid w:val="00C35731"/>
    <w:rsid w:val="00C36D06"/>
    <w:rsid w:val="00C41182"/>
    <w:rsid w:val="00C470D6"/>
    <w:rsid w:val="00C474CD"/>
    <w:rsid w:val="00C50B24"/>
    <w:rsid w:val="00C51ABA"/>
    <w:rsid w:val="00C56D1A"/>
    <w:rsid w:val="00C57479"/>
    <w:rsid w:val="00C60999"/>
    <w:rsid w:val="00C66477"/>
    <w:rsid w:val="00C670AF"/>
    <w:rsid w:val="00C755EC"/>
    <w:rsid w:val="00C76EC5"/>
    <w:rsid w:val="00C8040A"/>
    <w:rsid w:val="00C80791"/>
    <w:rsid w:val="00C85203"/>
    <w:rsid w:val="00C90480"/>
    <w:rsid w:val="00C9211B"/>
    <w:rsid w:val="00C932C0"/>
    <w:rsid w:val="00C95BFE"/>
    <w:rsid w:val="00C96661"/>
    <w:rsid w:val="00CA2552"/>
    <w:rsid w:val="00CA66ED"/>
    <w:rsid w:val="00CB1C7F"/>
    <w:rsid w:val="00CB4178"/>
    <w:rsid w:val="00CC052A"/>
    <w:rsid w:val="00CC524F"/>
    <w:rsid w:val="00CC59BB"/>
    <w:rsid w:val="00CD0198"/>
    <w:rsid w:val="00CD09A6"/>
    <w:rsid w:val="00CD2E82"/>
    <w:rsid w:val="00CD2F6D"/>
    <w:rsid w:val="00CD5EC6"/>
    <w:rsid w:val="00CD60D0"/>
    <w:rsid w:val="00CE09F4"/>
    <w:rsid w:val="00CE2117"/>
    <w:rsid w:val="00CE33A8"/>
    <w:rsid w:val="00CE6804"/>
    <w:rsid w:val="00CE7998"/>
    <w:rsid w:val="00CE7B9B"/>
    <w:rsid w:val="00CF073C"/>
    <w:rsid w:val="00CF089C"/>
    <w:rsid w:val="00CF26A0"/>
    <w:rsid w:val="00CF317A"/>
    <w:rsid w:val="00CF4B06"/>
    <w:rsid w:val="00CF50C2"/>
    <w:rsid w:val="00CF550D"/>
    <w:rsid w:val="00CF5CAE"/>
    <w:rsid w:val="00CF69F8"/>
    <w:rsid w:val="00CF70D1"/>
    <w:rsid w:val="00CF765D"/>
    <w:rsid w:val="00CF7694"/>
    <w:rsid w:val="00D009FD"/>
    <w:rsid w:val="00D04CEC"/>
    <w:rsid w:val="00D0680E"/>
    <w:rsid w:val="00D10F05"/>
    <w:rsid w:val="00D11A82"/>
    <w:rsid w:val="00D11B7D"/>
    <w:rsid w:val="00D158B3"/>
    <w:rsid w:val="00D16203"/>
    <w:rsid w:val="00D167AF"/>
    <w:rsid w:val="00D16D04"/>
    <w:rsid w:val="00D20F31"/>
    <w:rsid w:val="00D23344"/>
    <w:rsid w:val="00D24402"/>
    <w:rsid w:val="00D26E08"/>
    <w:rsid w:val="00D31C70"/>
    <w:rsid w:val="00D32FD2"/>
    <w:rsid w:val="00D3397E"/>
    <w:rsid w:val="00D33BE1"/>
    <w:rsid w:val="00D34017"/>
    <w:rsid w:val="00D34207"/>
    <w:rsid w:val="00D369A3"/>
    <w:rsid w:val="00D37209"/>
    <w:rsid w:val="00D417AC"/>
    <w:rsid w:val="00D44499"/>
    <w:rsid w:val="00D44D46"/>
    <w:rsid w:val="00D45C52"/>
    <w:rsid w:val="00D45FC6"/>
    <w:rsid w:val="00D505FC"/>
    <w:rsid w:val="00D5137D"/>
    <w:rsid w:val="00D51B54"/>
    <w:rsid w:val="00D52D02"/>
    <w:rsid w:val="00D52D03"/>
    <w:rsid w:val="00D54829"/>
    <w:rsid w:val="00D55D42"/>
    <w:rsid w:val="00D56A51"/>
    <w:rsid w:val="00D62646"/>
    <w:rsid w:val="00D63278"/>
    <w:rsid w:val="00D77A4F"/>
    <w:rsid w:val="00D83D02"/>
    <w:rsid w:val="00D9105A"/>
    <w:rsid w:val="00D95C47"/>
    <w:rsid w:val="00DA1137"/>
    <w:rsid w:val="00DA1F4C"/>
    <w:rsid w:val="00DA33C3"/>
    <w:rsid w:val="00DA37CA"/>
    <w:rsid w:val="00DA5AC9"/>
    <w:rsid w:val="00DA6E7C"/>
    <w:rsid w:val="00DB034E"/>
    <w:rsid w:val="00DB167E"/>
    <w:rsid w:val="00DB3293"/>
    <w:rsid w:val="00DB38E3"/>
    <w:rsid w:val="00DB5F79"/>
    <w:rsid w:val="00DB79E0"/>
    <w:rsid w:val="00DC1BD3"/>
    <w:rsid w:val="00DC33CC"/>
    <w:rsid w:val="00DC47BC"/>
    <w:rsid w:val="00DC6623"/>
    <w:rsid w:val="00DD3E1A"/>
    <w:rsid w:val="00DE3388"/>
    <w:rsid w:val="00DE5CF9"/>
    <w:rsid w:val="00DE5E80"/>
    <w:rsid w:val="00DE5EF7"/>
    <w:rsid w:val="00DE72AE"/>
    <w:rsid w:val="00DF11DD"/>
    <w:rsid w:val="00DF221D"/>
    <w:rsid w:val="00DF3B03"/>
    <w:rsid w:val="00DF3CFB"/>
    <w:rsid w:val="00DF42EC"/>
    <w:rsid w:val="00DF5AEC"/>
    <w:rsid w:val="00DF5FEE"/>
    <w:rsid w:val="00DF6A82"/>
    <w:rsid w:val="00DF7088"/>
    <w:rsid w:val="00DF710B"/>
    <w:rsid w:val="00DF74E4"/>
    <w:rsid w:val="00E0250D"/>
    <w:rsid w:val="00E02517"/>
    <w:rsid w:val="00E06B20"/>
    <w:rsid w:val="00E116D0"/>
    <w:rsid w:val="00E135EF"/>
    <w:rsid w:val="00E15865"/>
    <w:rsid w:val="00E16719"/>
    <w:rsid w:val="00E175DA"/>
    <w:rsid w:val="00E176E6"/>
    <w:rsid w:val="00E20E63"/>
    <w:rsid w:val="00E23BE7"/>
    <w:rsid w:val="00E267AB"/>
    <w:rsid w:val="00E27EF6"/>
    <w:rsid w:val="00E32BB2"/>
    <w:rsid w:val="00E351C3"/>
    <w:rsid w:val="00E35A37"/>
    <w:rsid w:val="00E377EF"/>
    <w:rsid w:val="00E40DEC"/>
    <w:rsid w:val="00E41F7E"/>
    <w:rsid w:val="00E42BEA"/>
    <w:rsid w:val="00E46AC5"/>
    <w:rsid w:val="00E46CBA"/>
    <w:rsid w:val="00E52827"/>
    <w:rsid w:val="00E52A7A"/>
    <w:rsid w:val="00E66D08"/>
    <w:rsid w:val="00E73206"/>
    <w:rsid w:val="00E7423E"/>
    <w:rsid w:val="00E74534"/>
    <w:rsid w:val="00E74A38"/>
    <w:rsid w:val="00E7753C"/>
    <w:rsid w:val="00E801AE"/>
    <w:rsid w:val="00E8341E"/>
    <w:rsid w:val="00E838EA"/>
    <w:rsid w:val="00E83E65"/>
    <w:rsid w:val="00E858F3"/>
    <w:rsid w:val="00E85E50"/>
    <w:rsid w:val="00E91898"/>
    <w:rsid w:val="00E920CB"/>
    <w:rsid w:val="00E9295B"/>
    <w:rsid w:val="00E93B33"/>
    <w:rsid w:val="00E9639B"/>
    <w:rsid w:val="00E96C9D"/>
    <w:rsid w:val="00EA12D0"/>
    <w:rsid w:val="00EA1C23"/>
    <w:rsid w:val="00EA1CC2"/>
    <w:rsid w:val="00EA3BEA"/>
    <w:rsid w:val="00EA7760"/>
    <w:rsid w:val="00EB3150"/>
    <w:rsid w:val="00EB520B"/>
    <w:rsid w:val="00EB5B34"/>
    <w:rsid w:val="00EB727C"/>
    <w:rsid w:val="00EC37D6"/>
    <w:rsid w:val="00EC61D8"/>
    <w:rsid w:val="00EC7602"/>
    <w:rsid w:val="00ED02A8"/>
    <w:rsid w:val="00ED1051"/>
    <w:rsid w:val="00ED12A7"/>
    <w:rsid w:val="00ED1C78"/>
    <w:rsid w:val="00ED358E"/>
    <w:rsid w:val="00ED4D5B"/>
    <w:rsid w:val="00ED77D8"/>
    <w:rsid w:val="00EE0218"/>
    <w:rsid w:val="00EE091F"/>
    <w:rsid w:val="00EE0F47"/>
    <w:rsid w:val="00EE1DB3"/>
    <w:rsid w:val="00EE7907"/>
    <w:rsid w:val="00EF262A"/>
    <w:rsid w:val="00EF2B36"/>
    <w:rsid w:val="00EF30AD"/>
    <w:rsid w:val="00EF3E6A"/>
    <w:rsid w:val="00EF46A3"/>
    <w:rsid w:val="00EF47B7"/>
    <w:rsid w:val="00F024AF"/>
    <w:rsid w:val="00F03002"/>
    <w:rsid w:val="00F04588"/>
    <w:rsid w:val="00F0570A"/>
    <w:rsid w:val="00F05FF3"/>
    <w:rsid w:val="00F0640E"/>
    <w:rsid w:val="00F077D6"/>
    <w:rsid w:val="00F10C87"/>
    <w:rsid w:val="00F10D5F"/>
    <w:rsid w:val="00F114AA"/>
    <w:rsid w:val="00F136D9"/>
    <w:rsid w:val="00F1492D"/>
    <w:rsid w:val="00F177DA"/>
    <w:rsid w:val="00F23AC3"/>
    <w:rsid w:val="00F242B6"/>
    <w:rsid w:val="00F24407"/>
    <w:rsid w:val="00F24C4A"/>
    <w:rsid w:val="00F27333"/>
    <w:rsid w:val="00F309AB"/>
    <w:rsid w:val="00F31F7B"/>
    <w:rsid w:val="00F3290F"/>
    <w:rsid w:val="00F33BAE"/>
    <w:rsid w:val="00F34175"/>
    <w:rsid w:val="00F3417A"/>
    <w:rsid w:val="00F35DAB"/>
    <w:rsid w:val="00F35E6C"/>
    <w:rsid w:val="00F36A83"/>
    <w:rsid w:val="00F37355"/>
    <w:rsid w:val="00F378EA"/>
    <w:rsid w:val="00F41CE0"/>
    <w:rsid w:val="00F42169"/>
    <w:rsid w:val="00F42A74"/>
    <w:rsid w:val="00F44445"/>
    <w:rsid w:val="00F4447E"/>
    <w:rsid w:val="00F46F6C"/>
    <w:rsid w:val="00F47EE2"/>
    <w:rsid w:val="00F516E5"/>
    <w:rsid w:val="00F53383"/>
    <w:rsid w:val="00F543C1"/>
    <w:rsid w:val="00F5462D"/>
    <w:rsid w:val="00F55FA0"/>
    <w:rsid w:val="00F56987"/>
    <w:rsid w:val="00F622F8"/>
    <w:rsid w:val="00F65E97"/>
    <w:rsid w:val="00F70B94"/>
    <w:rsid w:val="00F728D3"/>
    <w:rsid w:val="00F74471"/>
    <w:rsid w:val="00F778A6"/>
    <w:rsid w:val="00F77928"/>
    <w:rsid w:val="00F816DC"/>
    <w:rsid w:val="00F81C80"/>
    <w:rsid w:val="00F81D63"/>
    <w:rsid w:val="00F839E2"/>
    <w:rsid w:val="00F847DA"/>
    <w:rsid w:val="00F93E8D"/>
    <w:rsid w:val="00F940CA"/>
    <w:rsid w:val="00F95E1C"/>
    <w:rsid w:val="00F96693"/>
    <w:rsid w:val="00F9678B"/>
    <w:rsid w:val="00F96CF4"/>
    <w:rsid w:val="00FA5CCC"/>
    <w:rsid w:val="00FA6C43"/>
    <w:rsid w:val="00FA7118"/>
    <w:rsid w:val="00FA7D7C"/>
    <w:rsid w:val="00FB2F9B"/>
    <w:rsid w:val="00FB4079"/>
    <w:rsid w:val="00FB53B0"/>
    <w:rsid w:val="00FC0669"/>
    <w:rsid w:val="00FC0ABB"/>
    <w:rsid w:val="00FC3C57"/>
    <w:rsid w:val="00FC3CC6"/>
    <w:rsid w:val="00FC40AE"/>
    <w:rsid w:val="00FC6114"/>
    <w:rsid w:val="00FC65E6"/>
    <w:rsid w:val="00FC66C3"/>
    <w:rsid w:val="00FC7FE8"/>
    <w:rsid w:val="00FCCDE0"/>
    <w:rsid w:val="00FD2BBD"/>
    <w:rsid w:val="00FE2815"/>
    <w:rsid w:val="00FE40F4"/>
    <w:rsid w:val="00FE6EB6"/>
    <w:rsid w:val="00FE7939"/>
    <w:rsid w:val="00FF184E"/>
    <w:rsid w:val="00FF190F"/>
    <w:rsid w:val="00FF656C"/>
    <w:rsid w:val="0109F072"/>
    <w:rsid w:val="0126F37F"/>
    <w:rsid w:val="012D728F"/>
    <w:rsid w:val="01447C4A"/>
    <w:rsid w:val="016853CC"/>
    <w:rsid w:val="016DF3F1"/>
    <w:rsid w:val="0190C835"/>
    <w:rsid w:val="01A43ADB"/>
    <w:rsid w:val="01E6E989"/>
    <w:rsid w:val="01F0B67A"/>
    <w:rsid w:val="024756DD"/>
    <w:rsid w:val="024BBBC7"/>
    <w:rsid w:val="02751117"/>
    <w:rsid w:val="02783ABD"/>
    <w:rsid w:val="0307C870"/>
    <w:rsid w:val="0342B691"/>
    <w:rsid w:val="036B2716"/>
    <w:rsid w:val="03A42EE1"/>
    <w:rsid w:val="03DAE5BC"/>
    <w:rsid w:val="042818AC"/>
    <w:rsid w:val="0428F47F"/>
    <w:rsid w:val="0452F7AE"/>
    <w:rsid w:val="04821D50"/>
    <w:rsid w:val="0489B1F7"/>
    <w:rsid w:val="04CDCFE1"/>
    <w:rsid w:val="05ACB1D9"/>
    <w:rsid w:val="0619A5D8"/>
    <w:rsid w:val="0628F4DB"/>
    <w:rsid w:val="06457CA7"/>
    <w:rsid w:val="068DB07E"/>
    <w:rsid w:val="06EBC558"/>
    <w:rsid w:val="07464820"/>
    <w:rsid w:val="07612CAC"/>
    <w:rsid w:val="076D85AA"/>
    <w:rsid w:val="07D2B59E"/>
    <w:rsid w:val="07EC5508"/>
    <w:rsid w:val="07ED33F8"/>
    <w:rsid w:val="080FB462"/>
    <w:rsid w:val="081627B4"/>
    <w:rsid w:val="0823D31A"/>
    <w:rsid w:val="08917639"/>
    <w:rsid w:val="08C00BED"/>
    <w:rsid w:val="08CE8996"/>
    <w:rsid w:val="08EBA8A9"/>
    <w:rsid w:val="08F0F11F"/>
    <w:rsid w:val="08F1B9FA"/>
    <w:rsid w:val="090B4F79"/>
    <w:rsid w:val="09157982"/>
    <w:rsid w:val="0926D794"/>
    <w:rsid w:val="096F3162"/>
    <w:rsid w:val="096FDEA8"/>
    <w:rsid w:val="097677A0"/>
    <w:rsid w:val="09AB84C3"/>
    <w:rsid w:val="09B45406"/>
    <w:rsid w:val="0A0FC881"/>
    <w:rsid w:val="0A45D45B"/>
    <w:rsid w:val="0A4A63D3"/>
    <w:rsid w:val="0A5E2E5B"/>
    <w:rsid w:val="0A78A432"/>
    <w:rsid w:val="0A9B7AD4"/>
    <w:rsid w:val="0ACB5DB0"/>
    <w:rsid w:val="0AE8B3B4"/>
    <w:rsid w:val="0B1716E9"/>
    <w:rsid w:val="0B1F374D"/>
    <w:rsid w:val="0B71EDB1"/>
    <w:rsid w:val="0B734D06"/>
    <w:rsid w:val="0B79A76B"/>
    <w:rsid w:val="0B940D19"/>
    <w:rsid w:val="0C0FCEE5"/>
    <w:rsid w:val="0C3D8B60"/>
    <w:rsid w:val="0C657240"/>
    <w:rsid w:val="0CEC73D1"/>
    <w:rsid w:val="0D88E2E3"/>
    <w:rsid w:val="0D8B5F43"/>
    <w:rsid w:val="0DB3296C"/>
    <w:rsid w:val="0DDBF081"/>
    <w:rsid w:val="0E853D74"/>
    <w:rsid w:val="0E8717CA"/>
    <w:rsid w:val="0EE6C199"/>
    <w:rsid w:val="0EFE8968"/>
    <w:rsid w:val="0F0A5039"/>
    <w:rsid w:val="0F2F4D71"/>
    <w:rsid w:val="0F448C28"/>
    <w:rsid w:val="0F979467"/>
    <w:rsid w:val="0F97C1C3"/>
    <w:rsid w:val="0FA53108"/>
    <w:rsid w:val="0FBF35A9"/>
    <w:rsid w:val="0FC52AF1"/>
    <w:rsid w:val="0FD35ED0"/>
    <w:rsid w:val="0FD81D2A"/>
    <w:rsid w:val="0FDA315D"/>
    <w:rsid w:val="0FE125D6"/>
    <w:rsid w:val="0FF28121"/>
    <w:rsid w:val="1031B8D4"/>
    <w:rsid w:val="10CB1DD2"/>
    <w:rsid w:val="10F9DEBD"/>
    <w:rsid w:val="111E2E95"/>
    <w:rsid w:val="11809E6A"/>
    <w:rsid w:val="11988FCD"/>
    <w:rsid w:val="11A3E19D"/>
    <w:rsid w:val="11C6A1D1"/>
    <w:rsid w:val="11E32773"/>
    <w:rsid w:val="1203C472"/>
    <w:rsid w:val="12175C66"/>
    <w:rsid w:val="121F2771"/>
    <w:rsid w:val="122ACBD3"/>
    <w:rsid w:val="12483445"/>
    <w:rsid w:val="1254DBB6"/>
    <w:rsid w:val="1260CC89"/>
    <w:rsid w:val="1296091B"/>
    <w:rsid w:val="12A9EA15"/>
    <w:rsid w:val="12EE6260"/>
    <w:rsid w:val="132E7727"/>
    <w:rsid w:val="13587297"/>
    <w:rsid w:val="1358DA5B"/>
    <w:rsid w:val="137C396A"/>
    <w:rsid w:val="1382B67A"/>
    <w:rsid w:val="139FA4F0"/>
    <w:rsid w:val="13AA4B74"/>
    <w:rsid w:val="13ABAC26"/>
    <w:rsid w:val="13D2C122"/>
    <w:rsid w:val="14BF643D"/>
    <w:rsid w:val="164C7121"/>
    <w:rsid w:val="168383C6"/>
    <w:rsid w:val="16968115"/>
    <w:rsid w:val="170EBD91"/>
    <w:rsid w:val="17407611"/>
    <w:rsid w:val="17481F48"/>
    <w:rsid w:val="178AF4AA"/>
    <w:rsid w:val="178BC501"/>
    <w:rsid w:val="17A90D43"/>
    <w:rsid w:val="17DC9280"/>
    <w:rsid w:val="17EA40B9"/>
    <w:rsid w:val="181853EB"/>
    <w:rsid w:val="18B8A6A4"/>
    <w:rsid w:val="18DC4672"/>
    <w:rsid w:val="1923B811"/>
    <w:rsid w:val="19810186"/>
    <w:rsid w:val="19A04E2C"/>
    <w:rsid w:val="19A86B4F"/>
    <w:rsid w:val="19AB096B"/>
    <w:rsid w:val="19AE6C36"/>
    <w:rsid w:val="1A4202A6"/>
    <w:rsid w:val="1A84142E"/>
    <w:rsid w:val="1B145AC6"/>
    <w:rsid w:val="1B3C1E8D"/>
    <w:rsid w:val="1B58F1EA"/>
    <w:rsid w:val="1B6FA5BB"/>
    <w:rsid w:val="1B8AB150"/>
    <w:rsid w:val="1BF9F9F8"/>
    <w:rsid w:val="1C37AD7D"/>
    <w:rsid w:val="1C530723"/>
    <w:rsid w:val="1D018DA1"/>
    <w:rsid w:val="1D4E968E"/>
    <w:rsid w:val="1D4FB06E"/>
    <w:rsid w:val="1D5E1E26"/>
    <w:rsid w:val="1DFC1172"/>
    <w:rsid w:val="1E3DC6F0"/>
    <w:rsid w:val="1E729F1C"/>
    <w:rsid w:val="1E755EEC"/>
    <w:rsid w:val="1F04E109"/>
    <w:rsid w:val="1F144728"/>
    <w:rsid w:val="1F1573C9"/>
    <w:rsid w:val="1F3024A9"/>
    <w:rsid w:val="1F340E2B"/>
    <w:rsid w:val="1F42F3EC"/>
    <w:rsid w:val="1FC2DC73"/>
    <w:rsid w:val="1FF34CE7"/>
    <w:rsid w:val="202715FB"/>
    <w:rsid w:val="202CAE26"/>
    <w:rsid w:val="20A190FA"/>
    <w:rsid w:val="20D4897B"/>
    <w:rsid w:val="20FE34A8"/>
    <w:rsid w:val="210950E8"/>
    <w:rsid w:val="21178A02"/>
    <w:rsid w:val="216D4F08"/>
    <w:rsid w:val="21A8CA90"/>
    <w:rsid w:val="22416A37"/>
    <w:rsid w:val="22CF8295"/>
    <w:rsid w:val="235981D6"/>
    <w:rsid w:val="23C5C9B2"/>
    <w:rsid w:val="23D91531"/>
    <w:rsid w:val="23F55A77"/>
    <w:rsid w:val="2404BB5B"/>
    <w:rsid w:val="2472630D"/>
    <w:rsid w:val="24E858D8"/>
    <w:rsid w:val="24F993AF"/>
    <w:rsid w:val="252E7C41"/>
    <w:rsid w:val="258F0BF4"/>
    <w:rsid w:val="25A8EED1"/>
    <w:rsid w:val="265EA423"/>
    <w:rsid w:val="267C3BB3"/>
    <w:rsid w:val="26D92C0F"/>
    <w:rsid w:val="27335EB4"/>
    <w:rsid w:val="2768DE90"/>
    <w:rsid w:val="276F08A2"/>
    <w:rsid w:val="27892703"/>
    <w:rsid w:val="27F84575"/>
    <w:rsid w:val="282F2EE8"/>
    <w:rsid w:val="28863C44"/>
    <w:rsid w:val="2895BDEC"/>
    <w:rsid w:val="28B37378"/>
    <w:rsid w:val="299F4761"/>
    <w:rsid w:val="29CD04D2"/>
    <w:rsid w:val="29EB34C5"/>
    <w:rsid w:val="29F7A474"/>
    <w:rsid w:val="2A7942D0"/>
    <w:rsid w:val="2AA0F6DD"/>
    <w:rsid w:val="2B1E88E7"/>
    <w:rsid w:val="2B32C106"/>
    <w:rsid w:val="2B642E32"/>
    <w:rsid w:val="2B64CDA2"/>
    <w:rsid w:val="2B68D533"/>
    <w:rsid w:val="2B6BAAB3"/>
    <w:rsid w:val="2BBF4932"/>
    <w:rsid w:val="2BEB327C"/>
    <w:rsid w:val="2C3EBC35"/>
    <w:rsid w:val="2C412541"/>
    <w:rsid w:val="2C499BB7"/>
    <w:rsid w:val="2CD3059C"/>
    <w:rsid w:val="2CEB7D37"/>
    <w:rsid w:val="2CED3C8B"/>
    <w:rsid w:val="2D0093A0"/>
    <w:rsid w:val="2D1688F9"/>
    <w:rsid w:val="2DC8DC8B"/>
    <w:rsid w:val="2DDA2D9E"/>
    <w:rsid w:val="2DE56C18"/>
    <w:rsid w:val="2DF24C01"/>
    <w:rsid w:val="2E5D1CD1"/>
    <w:rsid w:val="2E6A61C8"/>
    <w:rsid w:val="2E813FA1"/>
    <w:rsid w:val="2E8F3B1E"/>
    <w:rsid w:val="2E94007B"/>
    <w:rsid w:val="2F45B644"/>
    <w:rsid w:val="2F45F978"/>
    <w:rsid w:val="2F778E4C"/>
    <w:rsid w:val="2FC11D08"/>
    <w:rsid w:val="2FE00A74"/>
    <w:rsid w:val="30362F9B"/>
    <w:rsid w:val="30632A45"/>
    <w:rsid w:val="3072B858"/>
    <w:rsid w:val="3081376F"/>
    <w:rsid w:val="30B38531"/>
    <w:rsid w:val="30E23EDD"/>
    <w:rsid w:val="31155260"/>
    <w:rsid w:val="3165B630"/>
    <w:rsid w:val="31C2BD46"/>
    <w:rsid w:val="31D1FFFC"/>
    <w:rsid w:val="32647ACC"/>
    <w:rsid w:val="32A141CA"/>
    <w:rsid w:val="3328EDF5"/>
    <w:rsid w:val="3353105E"/>
    <w:rsid w:val="3362AC41"/>
    <w:rsid w:val="33878A83"/>
    <w:rsid w:val="33CF99BE"/>
    <w:rsid w:val="341E16E3"/>
    <w:rsid w:val="34760F56"/>
    <w:rsid w:val="3483AF82"/>
    <w:rsid w:val="34ACD354"/>
    <w:rsid w:val="3541B15D"/>
    <w:rsid w:val="35877255"/>
    <w:rsid w:val="35EA4EB2"/>
    <w:rsid w:val="35EA520F"/>
    <w:rsid w:val="3627B36C"/>
    <w:rsid w:val="36680ED3"/>
    <w:rsid w:val="3677184C"/>
    <w:rsid w:val="36B89094"/>
    <w:rsid w:val="36D1A553"/>
    <w:rsid w:val="36D578CC"/>
    <w:rsid w:val="3760DF5C"/>
    <w:rsid w:val="37903607"/>
    <w:rsid w:val="37E14CD1"/>
    <w:rsid w:val="3820729C"/>
    <w:rsid w:val="38253B6B"/>
    <w:rsid w:val="3848483D"/>
    <w:rsid w:val="3856937A"/>
    <w:rsid w:val="38825B2B"/>
    <w:rsid w:val="38A5B9C0"/>
    <w:rsid w:val="38B1AD9C"/>
    <w:rsid w:val="391250F2"/>
    <w:rsid w:val="391E4470"/>
    <w:rsid w:val="3963B270"/>
    <w:rsid w:val="399167EF"/>
    <w:rsid w:val="39CFBDEF"/>
    <w:rsid w:val="3A094615"/>
    <w:rsid w:val="3A932E1C"/>
    <w:rsid w:val="3A94F17E"/>
    <w:rsid w:val="3ABAF168"/>
    <w:rsid w:val="3AF6C3BD"/>
    <w:rsid w:val="3B188D99"/>
    <w:rsid w:val="3B2D3850"/>
    <w:rsid w:val="3B3AAA50"/>
    <w:rsid w:val="3B5028AF"/>
    <w:rsid w:val="3B730DB3"/>
    <w:rsid w:val="3BA9B2DE"/>
    <w:rsid w:val="3BB64E8C"/>
    <w:rsid w:val="3BC41778"/>
    <w:rsid w:val="3BCDBDDA"/>
    <w:rsid w:val="3BCF72A7"/>
    <w:rsid w:val="3BEBDCDB"/>
    <w:rsid w:val="3BF9E7ED"/>
    <w:rsid w:val="3C405955"/>
    <w:rsid w:val="3C58AC2F"/>
    <w:rsid w:val="3D01E133"/>
    <w:rsid w:val="3D67233B"/>
    <w:rsid w:val="3D7D06D3"/>
    <w:rsid w:val="3DD49738"/>
    <w:rsid w:val="3E037D68"/>
    <w:rsid w:val="3E1FEA3D"/>
    <w:rsid w:val="3E5508FF"/>
    <w:rsid w:val="3E5C2343"/>
    <w:rsid w:val="3E6B9CAB"/>
    <w:rsid w:val="3EDCAC8E"/>
    <w:rsid w:val="3EE1A936"/>
    <w:rsid w:val="3EF5BE53"/>
    <w:rsid w:val="3F224730"/>
    <w:rsid w:val="3F2557D8"/>
    <w:rsid w:val="3F3C187B"/>
    <w:rsid w:val="3F472A9A"/>
    <w:rsid w:val="3F7463E7"/>
    <w:rsid w:val="3F7FF97E"/>
    <w:rsid w:val="3F852641"/>
    <w:rsid w:val="3FC0B357"/>
    <w:rsid w:val="3FEB312E"/>
    <w:rsid w:val="3FF2ACA5"/>
    <w:rsid w:val="405B96C7"/>
    <w:rsid w:val="407FE4BC"/>
    <w:rsid w:val="40859BA0"/>
    <w:rsid w:val="409578FA"/>
    <w:rsid w:val="409768E2"/>
    <w:rsid w:val="40A3273B"/>
    <w:rsid w:val="40CAEC3F"/>
    <w:rsid w:val="40D56266"/>
    <w:rsid w:val="41632E16"/>
    <w:rsid w:val="41DC87BE"/>
    <w:rsid w:val="424B2E39"/>
    <w:rsid w:val="4254A6E2"/>
    <w:rsid w:val="425B36C4"/>
    <w:rsid w:val="42761C25"/>
    <w:rsid w:val="42BB928C"/>
    <w:rsid w:val="430F2B0F"/>
    <w:rsid w:val="4370E285"/>
    <w:rsid w:val="437D30BF"/>
    <w:rsid w:val="438EA5CE"/>
    <w:rsid w:val="43AA094D"/>
    <w:rsid w:val="43BEDE14"/>
    <w:rsid w:val="43C52844"/>
    <w:rsid w:val="43E07EE1"/>
    <w:rsid w:val="43F0BDB6"/>
    <w:rsid w:val="441ED9A8"/>
    <w:rsid w:val="442E2410"/>
    <w:rsid w:val="445D5BAB"/>
    <w:rsid w:val="4483B6D9"/>
    <w:rsid w:val="44D193E7"/>
    <w:rsid w:val="450AD4BA"/>
    <w:rsid w:val="451AF811"/>
    <w:rsid w:val="454C153A"/>
    <w:rsid w:val="4557B2A9"/>
    <w:rsid w:val="45590CC3"/>
    <w:rsid w:val="45788536"/>
    <w:rsid w:val="459D2AD1"/>
    <w:rsid w:val="4652AE0D"/>
    <w:rsid w:val="46A9FD7B"/>
    <w:rsid w:val="46F5B205"/>
    <w:rsid w:val="4719C5C7"/>
    <w:rsid w:val="473182A3"/>
    <w:rsid w:val="475E668A"/>
    <w:rsid w:val="47C10A57"/>
    <w:rsid w:val="48166BF7"/>
    <w:rsid w:val="48550C6B"/>
    <w:rsid w:val="486D87EC"/>
    <w:rsid w:val="489A7677"/>
    <w:rsid w:val="48B1E7F3"/>
    <w:rsid w:val="48B29A73"/>
    <w:rsid w:val="490288F1"/>
    <w:rsid w:val="490FB7E4"/>
    <w:rsid w:val="4926DBC4"/>
    <w:rsid w:val="493AF195"/>
    <w:rsid w:val="49705E79"/>
    <w:rsid w:val="49B4A4A9"/>
    <w:rsid w:val="49D84854"/>
    <w:rsid w:val="4A320356"/>
    <w:rsid w:val="4A68E9F5"/>
    <w:rsid w:val="4A73A9D5"/>
    <w:rsid w:val="4A75B085"/>
    <w:rsid w:val="4AC541A6"/>
    <w:rsid w:val="4B094047"/>
    <w:rsid w:val="4B49A358"/>
    <w:rsid w:val="4B76A14F"/>
    <w:rsid w:val="4BA6177B"/>
    <w:rsid w:val="4BCDD57A"/>
    <w:rsid w:val="4C53055C"/>
    <w:rsid w:val="4C69A0A2"/>
    <w:rsid w:val="4C854852"/>
    <w:rsid w:val="4CB29127"/>
    <w:rsid w:val="4D63B9E6"/>
    <w:rsid w:val="4D7462CD"/>
    <w:rsid w:val="4D93C5E2"/>
    <w:rsid w:val="4D9C26D7"/>
    <w:rsid w:val="4DD7EAAB"/>
    <w:rsid w:val="4E159318"/>
    <w:rsid w:val="4E314771"/>
    <w:rsid w:val="4E31A537"/>
    <w:rsid w:val="4E337788"/>
    <w:rsid w:val="4E895952"/>
    <w:rsid w:val="4E9E96E2"/>
    <w:rsid w:val="4ECC6840"/>
    <w:rsid w:val="4F118542"/>
    <w:rsid w:val="4F1BFB43"/>
    <w:rsid w:val="4F1D967A"/>
    <w:rsid w:val="4F29FA7E"/>
    <w:rsid w:val="4F5224FE"/>
    <w:rsid w:val="4F7A5CEF"/>
    <w:rsid w:val="4F7CF4EB"/>
    <w:rsid w:val="5033B345"/>
    <w:rsid w:val="505BD296"/>
    <w:rsid w:val="50834294"/>
    <w:rsid w:val="509CD178"/>
    <w:rsid w:val="50F167D3"/>
    <w:rsid w:val="5144FF4B"/>
    <w:rsid w:val="516945F9"/>
    <w:rsid w:val="518F825D"/>
    <w:rsid w:val="5191ED5D"/>
    <w:rsid w:val="51A436C0"/>
    <w:rsid w:val="51D1B64A"/>
    <w:rsid w:val="522CDEA8"/>
    <w:rsid w:val="525D08EC"/>
    <w:rsid w:val="52925A86"/>
    <w:rsid w:val="533D5A66"/>
    <w:rsid w:val="535AFEE5"/>
    <w:rsid w:val="5384E10B"/>
    <w:rsid w:val="539758B9"/>
    <w:rsid w:val="53D2BBD4"/>
    <w:rsid w:val="53DD9410"/>
    <w:rsid w:val="53E90134"/>
    <w:rsid w:val="53ED999C"/>
    <w:rsid w:val="540AD012"/>
    <w:rsid w:val="545D226F"/>
    <w:rsid w:val="54A0E6BB"/>
    <w:rsid w:val="54B776E5"/>
    <w:rsid w:val="54CABD0F"/>
    <w:rsid w:val="54D92AC7"/>
    <w:rsid w:val="55072468"/>
    <w:rsid w:val="55081C8C"/>
    <w:rsid w:val="552F7F00"/>
    <w:rsid w:val="563CB71C"/>
    <w:rsid w:val="565792E5"/>
    <w:rsid w:val="56C86597"/>
    <w:rsid w:val="570B6D67"/>
    <w:rsid w:val="57159C3A"/>
    <w:rsid w:val="573630F3"/>
    <w:rsid w:val="577092C6"/>
    <w:rsid w:val="577709BD"/>
    <w:rsid w:val="577E8C87"/>
    <w:rsid w:val="57DBA695"/>
    <w:rsid w:val="57DBDE43"/>
    <w:rsid w:val="5810CB89"/>
    <w:rsid w:val="58353A8F"/>
    <w:rsid w:val="58539215"/>
    <w:rsid w:val="58585CF1"/>
    <w:rsid w:val="585BADA5"/>
    <w:rsid w:val="58632A8D"/>
    <w:rsid w:val="589B1E0E"/>
    <w:rsid w:val="58A5E2CE"/>
    <w:rsid w:val="58BD9B23"/>
    <w:rsid w:val="58DFDFC7"/>
    <w:rsid w:val="58EC8C17"/>
    <w:rsid w:val="59191E29"/>
    <w:rsid w:val="594026A9"/>
    <w:rsid w:val="595A260C"/>
    <w:rsid w:val="5A176A27"/>
    <w:rsid w:val="5A4CFA36"/>
    <w:rsid w:val="5A8D0E76"/>
    <w:rsid w:val="5AA4CE6A"/>
    <w:rsid w:val="5AC58752"/>
    <w:rsid w:val="5AD4ADBE"/>
    <w:rsid w:val="5AF05A83"/>
    <w:rsid w:val="5AFBE3C7"/>
    <w:rsid w:val="5B09D9E3"/>
    <w:rsid w:val="5B0A0931"/>
    <w:rsid w:val="5C83153E"/>
    <w:rsid w:val="5CCA0410"/>
    <w:rsid w:val="5D05DDE6"/>
    <w:rsid w:val="5D1BA23B"/>
    <w:rsid w:val="5D6350B7"/>
    <w:rsid w:val="5DB7BC08"/>
    <w:rsid w:val="5E0A59F6"/>
    <w:rsid w:val="5E3FC74B"/>
    <w:rsid w:val="5E653D07"/>
    <w:rsid w:val="5EF1FCAE"/>
    <w:rsid w:val="5F2250E5"/>
    <w:rsid w:val="5F7CC72F"/>
    <w:rsid w:val="5F8F5542"/>
    <w:rsid w:val="5FA62A57"/>
    <w:rsid w:val="5FBEEA2E"/>
    <w:rsid w:val="608EFC87"/>
    <w:rsid w:val="609D4749"/>
    <w:rsid w:val="60B13EDC"/>
    <w:rsid w:val="60BEF6F0"/>
    <w:rsid w:val="60C33C57"/>
    <w:rsid w:val="60C93638"/>
    <w:rsid w:val="60EB9DA0"/>
    <w:rsid w:val="6119A12C"/>
    <w:rsid w:val="624EE03D"/>
    <w:rsid w:val="62B52F7A"/>
    <w:rsid w:val="62C6F604"/>
    <w:rsid w:val="62C8AD9B"/>
    <w:rsid w:val="63022C84"/>
    <w:rsid w:val="6306E9BD"/>
    <w:rsid w:val="634D2FD4"/>
    <w:rsid w:val="6370FC01"/>
    <w:rsid w:val="6371A3C1"/>
    <w:rsid w:val="63BE7C6A"/>
    <w:rsid w:val="641EC188"/>
    <w:rsid w:val="64799B7A"/>
    <w:rsid w:val="64E91785"/>
    <w:rsid w:val="6524F284"/>
    <w:rsid w:val="6525DEF6"/>
    <w:rsid w:val="65342FFF"/>
    <w:rsid w:val="65737528"/>
    <w:rsid w:val="65E145E6"/>
    <w:rsid w:val="660F0D1C"/>
    <w:rsid w:val="66156BDB"/>
    <w:rsid w:val="6638DBAB"/>
    <w:rsid w:val="664DD408"/>
    <w:rsid w:val="665C25D5"/>
    <w:rsid w:val="6680EFF2"/>
    <w:rsid w:val="66B50648"/>
    <w:rsid w:val="66B79A4E"/>
    <w:rsid w:val="66EA71CC"/>
    <w:rsid w:val="66EE1794"/>
    <w:rsid w:val="66F1FE27"/>
    <w:rsid w:val="6700BE8D"/>
    <w:rsid w:val="67075803"/>
    <w:rsid w:val="675056A2"/>
    <w:rsid w:val="67718727"/>
    <w:rsid w:val="6787A0C9"/>
    <w:rsid w:val="67B752F7"/>
    <w:rsid w:val="6822B5F5"/>
    <w:rsid w:val="68550912"/>
    <w:rsid w:val="685DC211"/>
    <w:rsid w:val="689BA1B7"/>
    <w:rsid w:val="68CB021A"/>
    <w:rsid w:val="68D089F7"/>
    <w:rsid w:val="691D0F2B"/>
    <w:rsid w:val="6940FB22"/>
    <w:rsid w:val="697A9A7F"/>
    <w:rsid w:val="69887C42"/>
    <w:rsid w:val="69DC7925"/>
    <w:rsid w:val="69DE6ACA"/>
    <w:rsid w:val="6A23D0E7"/>
    <w:rsid w:val="6ABAE302"/>
    <w:rsid w:val="6ADE7747"/>
    <w:rsid w:val="6AE198C3"/>
    <w:rsid w:val="6B371178"/>
    <w:rsid w:val="6B6A917B"/>
    <w:rsid w:val="6B728241"/>
    <w:rsid w:val="6B7DFBE3"/>
    <w:rsid w:val="6BA9CC48"/>
    <w:rsid w:val="6BB94B94"/>
    <w:rsid w:val="6BD6B043"/>
    <w:rsid w:val="6BE29271"/>
    <w:rsid w:val="6C073657"/>
    <w:rsid w:val="6C1E64D1"/>
    <w:rsid w:val="6C482D65"/>
    <w:rsid w:val="6C562EA4"/>
    <w:rsid w:val="6C6D29C7"/>
    <w:rsid w:val="6C745A25"/>
    <w:rsid w:val="6CF8474C"/>
    <w:rsid w:val="6D345D59"/>
    <w:rsid w:val="6D56EC34"/>
    <w:rsid w:val="6D62A1F4"/>
    <w:rsid w:val="6D94EEE3"/>
    <w:rsid w:val="6DF1AEED"/>
    <w:rsid w:val="6E048BBF"/>
    <w:rsid w:val="6E290785"/>
    <w:rsid w:val="6E2E206A"/>
    <w:rsid w:val="6E5FBB43"/>
    <w:rsid w:val="6E7F419D"/>
    <w:rsid w:val="6E9630D7"/>
    <w:rsid w:val="6EA41972"/>
    <w:rsid w:val="6EA9F694"/>
    <w:rsid w:val="6EC252EB"/>
    <w:rsid w:val="6F84D107"/>
    <w:rsid w:val="6F8C50AF"/>
    <w:rsid w:val="6FB21B9A"/>
    <w:rsid w:val="6FC264DC"/>
    <w:rsid w:val="703362DF"/>
    <w:rsid w:val="7045C6F5"/>
    <w:rsid w:val="706FCC33"/>
    <w:rsid w:val="70A4ECF8"/>
    <w:rsid w:val="70F9B844"/>
    <w:rsid w:val="71290AB5"/>
    <w:rsid w:val="712BDB27"/>
    <w:rsid w:val="718B2CF7"/>
    <w:rsid w:val="71C7DDDE"/>
    <w:rsid w:val="71D750D3"/>
    <w:rsid w:val="722BE02C"/>
    <w:rsid w:val="724E2F58"/>
    <w:rsid w:val="726F2990"/>
    <w:rsid w:val="72A551E4"/>
    <w:rsid w:val="72C5EF57"/>
    <w:rsid w:val="72DAF089"/>
    <w:rsid w:val="72FBD69E"/>
    <w:rsid w:val="72FD4E50"/>
    <w:rsid w:val="7311A2E7"/>
    <w:rsid w:val="731D66CA"/>
    <w:rsid w:val="73332C66"/>
    <w:rsid w:val="735F0AB0"/>
    <w:rsid w:val="738A26C2"/>
    <w:rsid w:val="739CCFD2"/>
    <w:rsid w:val="745FC1D2"/>
    <w:rsid w:val="74E70F97"/>
    <w:rsid w:val="74FF861E"/>
    <w:rsid w:val="75001437"/>
    <w:rsid w:val="75544CCF"/>
    <w:rsid w:val="756DD61F"/>
    <w:rsid w:val="7604F75B"/>
    <w:rsid w:val="761B7B91"/>
    <w:rsid w:val="772A5931"/>
    <w:rsid w:val="772FF075"/>
    <w:rsid w:val="77AE6E23"/>
    <w:rsid w:val="77B03768"/>
    <w:rsid w:val="77F8F244"/>
    <w:rsid w:val="78970951"/>
    <w:rsid w:val="789D9597"/>
    <w:rsid w:val="78AA6292"/>
    <w:rsid w:val="78BF3B28"/>
    <w:rsid w:val="792A8468"/>
    <w:rsid w:val="793A2272"/>
    <w:rsid w:val="7970E843"/>
    <w:rsid w:val="79FDF128"/>
    <w:rsid w:val="79FE15E8"/>
    <w:rsid w:val="7A43C19F"/>
    <w:rsid w:val="7AA124B6"/>
    <w:rsid w:val="7AF3DC18"/>
    <w:rsid w:val="7B053C22"/>
    <w:rsid w:val="7B0CFDD2"/>
    <w:rsid w:val="7B19AB0E"/>
    <w:rsid w:val="7BA43287"/>
    <w:rsid w:val="7BE79F9F"/>
    <w:rsid w:val="7C05CA02"/>
    <w:rsid w:val="7C0DF185"/>
    <w:rsid w:val="7C157650"/>
    <w:rsid w:val="7C3EAD43"/>
    <w:rsid w:val="7C83F120"/>
    <w:rsid w:val="7C8862B0"/>
    <w:rsid w:val="7C899087"/>
    <w:rsid w:val="7C995795"/>
    <w:rsid w:val="7D492387"/>
    <w:rsid w:val="7D4C8754"/>
    <w:rsid w:val="7D747CDE"/>
    <w:rsid w:val="7D9C773B"/>
    <w:rsid w:val="7DD4DC7A"/>
    <w:rsid w:val="7DED5BDD"/>
    <w:rsid w:val="7E178BA7"/>
    <w:rsid w:val="7E42A1FA"/>
    <w:rsid w:val="7ED1870B"/>
    <w:rsid w:val="7F061804"/>
    <w:rsid w:val="7F090679"/>
    <w:rsid w:val="7F151E51"/>
    <w:rsid w:val="7F187F07"/>
    <w:rsid w:val="7F2E2758"/>
    <w:rsid w:val="7F2FCA37"/>
    <w:rsid w:val="7F3D7054"/>
    <w:rsid w:val="7F74C277"/>
    <w:rsid w:val="7FD54D30"/>
    <w:rsid w:val="7FD6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450F"/>
  <w15:chartTrackingRefBased/>
  <w15:docId w15:val="{29D03714-E175-4DEC-B905-2D77593C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5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11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038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038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03815"/>
  </w:style>
  <w:style w:type="character" w:customStyle="1" w:styleId="normaltextrun">
    <w:name w:val="normaltextrun"/>
    <w:basedOn w:val="DefaultParagraphFont"/>
    <w:rsid w:val="00403815"/>
  </w:style>
  <w:style w:type="character" w:customStyle="1" w:styleId="eop">
    <w:name w:val="eop"/>
    <w:basedOn w:val="DefaultParagraphFont"/>
    <w:rsid w:val="00403815"/>
  </w:style>
  <w:style w:type="character" w:customStyle="1" w:styleId="pagebreakblob">
    <w:name w:val="pagebreakblob"/>
    <w:basedOn w:val="DefaultParagraphFont"/>
    <w:rsid w:val="00403815"/>
  </w:style>
  <w:style w:type="character" w:customStyle="1" w:styleId="pagebreakborderspan">
    <w:name w:val="pagebreakborderspan"/>
    <w:basedOn w:val="DefaultParagraphFont"/>
    <w:rsid w:val="00403815"/>
  </w:style>
  <w:style w:type="character" w:customStyle="1" w:styleId="pagebreaktextspan">
    <w:name w:val="pagebreaktextspan"/>
    <w:basedOn w:val="DefaultParagraphFont"/>
    <w:rsid w:val="00403815"/>
  </w:style>
  <w:style w:type="character" w:customStyle="1" w:styleId="tabrun">
    <w:name w:val="tabrun"/>
    <w:basedOn w:val="DefaultParagraphFont"/>
    <w:rsid w:val="00403815"/>
  </w:style>
  <w:style w:type="character" w:customStyle="1" w:styleId="tabchar">
    <w:name w:val="tabchar"/>
    <w:basedOn w:val="DefaultParagraphFont"/>
    <w:rsid w:val="00403815"/>
  </w:style>
  <w:style w:type="character" w:customStyle="1" w:styleId="tableaderchars">
    <w:name w:val="tableaderchars"/>
    <w:basedOn w:val="DefaultParagraphFont"/>
    <w:rsid w:val="00403815"/>
  </w:style>
  <w:style w:type="character" w:styleId="Hyperlink">
    <w:name w:val="Hyperlink"/>
    <w:basedOn w:val="DefaultParagraphFont"/>
    <w:uiPriority w:val="99"/>
    <w:unhideWhenUsed/>
    <w:rsid w:val="00403815"/>
    <w:rPr>
      <w:color w:val="0000FF"/>
      <w:u w:val="single"/>
    </w:rPr>
  </w:style>
  <w:style w:type="character" w:styleId="FollowedHyperlink">
    <w:name w:val="FollowedHyperlink"/>
    <w:basedOn w:val="DefaultParagraphFont"/>
    <w:uiPriority w:val="99"/>
    <w:semiHidden/>
    <w:unhideWhenUsed/>
    <w:rsid w:val="00403815"/>
    <w:rPr>
      <w:color w:val="800080"/>
      <w:u w:val="single"/>
    </w:rPr>
  </w:style>
  <w:style w:type="paragraph" w:customStyle="1" w:styleId="outlineelement">
    <w:name w:val="outlineelement"/>
    <w:basedOn w:val="Normal"/>
    <w:rsid w:val="004038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changetextinsertion">
    <w:name w:val="trackchangetextinsertion"/>
    <w:basedOn w:val="DefaultParagraphFont"/>
    <w:rsid w:val="00403815"/>
  </w:style>
  <w:style w:type="character" w:customStyle="1" w:styleId="trackedchange">
    <w:name w:val="trackedchange"/>
    <w:basedOn w:val="DefaultParagraphFont"/>
    <w:rsid w:val="00403815"/>
  </w:style>
  <w:style w:type="character" w:customStyle="1" w:styleId="trackchangetextdeletionmarker">
    <w:name w:val="trackchangetextdeletionmarker"/>
    <w:basedOn w:val="DefaultParagraphFont"/>
    <w:rsid w:val="00403815"/>
  </w:style>
  <w:style w:type="character" w:customStyle="1" w:styleId="trackchangeblobmodified">
    <w:name w:val="trackchangeblobmodified"/>
    <w:basedOn w:val="DefaultParagraphFont"/>
    <w:rsid w:val="00403815"/>
  </w:style>
  <w:style w:type="character" w:customStyle="1" w:styleId="trackchangeblobinsertion">
    <w:name w:val="trackchangeblobinsertion"/>
    <w:basedOn w:val="DefaultParagraphFont"/>
    <w:rsid w:val="00403815"/>
  </w:style>
  <w:style w:type="character" w:customStyle="1" w:styleId="fieldrange">
    <w:name w:val="fieldrange"/>
    <w:basedOn w:val="DefaultParagraphFont"/>
    <w:rsid w:val="00403815"/>
  </w:style>
  <w:style w:type="character" w:customStyle="1" w:styleId="wacimagecontainer">
    <w:name w:val="wacimagecontainer"/>
    <w:basedOn w:val="DefaultParagraphFont"/>
    <w:rsid w:val="00403815"/>
  </w:style>
  <w:style w:type="character" w:customStyle="1" w:styleId="wacimageplaceholder">
    <w:name w:val="wacimageplaceholder"/>
    <w:basedOn w:val="DefaultParagraphFont"/>
    <w:rsid w:val="00403815"/>
  </w:style>
  <w:style w:type="character" w:customStyle="1" w:styleId="wacprogress">
    <w:name w:val="wacprogress"/>
    <w:basedOn w:val="DefaultParagraphFont"/>
    <w:rsid w:val="00403815"/>
  </w:style>
  <w:style w:type="character" w:customStyle="1" w:styleId="wacimageplaceholderfiller">
    <w:name w:val="wacimageplaceholderfiller"/>
    <w:basedOn w:val="DefaultParagraphFont"/>
    <w:rsid w:val="00403815"/>
  </w:style>
  <w:style w:type="paragraph" w:styleId="ListParagraph">
    <w:name w:val="List Paragraph"/>
    <w:basedOn w:val="Normal"/>
    <w:uiPriority w:val="34"/>
    <w:qFormat/>
    <w:rsid w:val="00403815"/>
    <w:pPr>
      <w:ind w:left="720"/>
      <w:contextualSpacing/>
    </w:pPr>
  </w:style>
  <w:style w:type="paragraph" w:styleId="BodyText">
    <w:name w:val="Body Text"/>
    <w:basedOn w:val="Normal"/>
    <w:link w:val="BodyTextChar"/>
    <w:uiPriority w:val="1"/>
    <w:unhideWhenUsed/>
    <w:qFormat/>
    <w:rsid w:val="009627F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BodyTextChar">
    <w:name w:val="Body Text Char"/>
    <w:basedOn w:val="DefaultParagraphFont"/>
    <w:link w:val="BodyText"/>
    <w:uiPriority w:val="1"/>
    <w:rsid w:val="009627FC"/>
    <w:rPr>
      <w:rFonts w:ascii="Arial" w:eastAsiaTheme="minorEastAsia" w:hAnsi="Arial" w:cs="Arial"/>
      <w:sz w:val="24"/>
      <w:szCs w:val="24"/>
      <w:lang w:eastAsia="en-GB"/>
    </w:rPr>
  </w:style>
  <w:style w:type="character" w:styleId="UnresolvedMention">
    <w:name w:val="Unresolved Mention"/>
    <w:basedOn w:val="DefaultParagraphFont"/>
    <w:uiPriority w:val="99"/>
    <w:semiHidden/>
    <w:unhideWhenUsed/>
    <w:rsid w:val="00BE32D6"/>
    <w:rPr>
      <w:color w:val="605E5C"/>
      <w:shd w:val="clear" w:color="auto" w:fill="E1DFDD"/>
    </w:rPr>
  </w:style>
  <w:style w:type="character" w:styleId="CommentReference">
    <w:name w:val="annotation reference"/>
    <w:basedOn w:val="DefaultParagraphFont"/>
    <w:uiPriority w:val="99"/>
    <w:semiHidden/>
    <w:unhideWhenUsed/>
    <w:rsid w:val="00BB7D5B"/>
    <w:rPr>
      <w:sz w:val="16"/>
      <w:szCs w:val="16"/>
    </w:rPr>
  </w:style>
  <w:style w:type="paragraph" w:styleId="CommentText">
    <w:name w:val="annotation text"/>
    <w:basedOn w:val="Normal"/>
    <w:link w:val="CommentTextChar"/>
    <w:uiPriority w:val="99"/>
    <w:unhideWhenUsed/>
    <w:rsid w:val="00BB7D5B"/>
    <w:pPr>
      <w:spacing w:line="240" w:lineRule="auto"/>
    </w:pPr>
    <w:rPr>
      <w:sz w:val="20"/>
      <w:szCs w:val="20"/>
    </w:rPr>
  </w:style>
  <w:style w:type="character" w:customStyle="1" w:styleId="CommentTextChar">
    <w:name w:val="Comment Text Char"/>
    <w:basedOn w:val="DefaultParagraphFont"/>
    <w:link w:val="CommentText"/>
    <w:uiPriority w:val="99"/>
    <w:rsid w:val="00BB7D5B"/>
    <w:rPr>
      <w:sz w:val="20"/>
      <w:szCs w:val="20"/>
    </w:rPr>
  </w:style>
  <w:style w:type="paragraph" w:styleId="CommentSubject">
    <w:name w:val="annotation subject"/>
    <w:basedOn w:val="CommentText"/>
    <w:next w:val="CommentText"/>
    <w:link w:val="CommentSubjectChar"/>
    <w:uiPriority w:val="99"/>
    <w:semiHidden/>
    <w:unhideWhenUsed/>
    <w:rsid w:val="00BB7D5B"/>
    <w:rPr>
      <w:b/>
      <w:bCs/>
    </w:rPr>
  </w:style>
  <w:style w:type="character" w:customStyle="1" w:styleId="CommentSubjectChar">
    <w:name w:val="Comment Subject Char"/>
    <w:basedOn w:val="CommentTextChar"/>
    <w:link w:val="CommentSubject"/>
    <w:uiPriority w:val="99"/>
    <w:semiHidden/>
    <w:rsid w:val="00BB7D5B"/>
    <w:rPr>
      <w:b/>
      <w:bCs/>
      <w:sz w:val="20"/>
      <w:szCs w:val="20"/>
    </w:rPr>
  </w:style>
  <w:style w:type="paragraph" w:styleId="NormalWeb">
    <w:name w:val="Normal (Web)"/>
    <w:basedOn w:val="Normal"/>
    <w:uiPriority w:val="99"/>
    <w:semiHidden/>
    <w:unhideWhenUsed/>
    <w:rsid w:val="00F94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A75C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6615"/>
    <w:pPr>
      <w:spacing w:after="0" w:line="240" w:lineRule="auto"/>
    </w:pPr>
  </w:style>
  <w:style w:type="paragraph" w:styleId="Header">
    <w:name w:val="header"/>
    <w:basedOn w:val="Normal"/>
    <w:link w:val="HeaderChar"/>
    <w:uiPriority w:val="99"/>
    <w:unhideWhenUsed/>
    <w:rsid w:val="00EE0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91F"/>
  </w:style>
  <w:style w:type="paragraph" w:styleId="Footer">
    <w:name w:val="footer"/>
    <w:basedOn w:val="Normal"/>
    <w:link w:val="FooterChar"/>
    <w:uiPriority w:val="99"/>
    <w:unhideWhenUsed/>
    <w:rsid w:val="00EE0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91F"/>
  </w:style>
  <w:style w:type="paragraph" w:styleId="TOCHeading">
    <w:name w:val="TOC Heading"/>
    <w:basedOn w:val="Heading1"/>
    <w:next w:val="Normal"/>
    <w:uiPriority w:val="39"/>
    <w:unhideWhenUsed/>
    <w:qFormat/>
    <w:rsid w:val="00C85203"/>
    <w:pPr>
      <w:outlineLvl w:val="9"/>
    </w:pPr>
    <w:rPr>
      <w:lang w:val="en-US"/>
    </w:rPr>
  </w:style>
  <w:style w:type="paragraph" w:styleId="TOC1">
    <w:name w:val="toc 1"/>
    <w:basedOn w:val="Normal"/>
    <w:next w:val="Normal"/>
    <w:autoRedefine/>
    <w:uiPriority w:val="39"/>
    <w:unhideWhenUsed/>
    <w:rsid w:val="00C17516"/>
    <w:pPr>
      <w:tabs>
        <w:tab w:val="left" w:pos="660"/>
        <w:tab w:val="left" w:pos="1320"/>
        <w:tab w:val="right" w:leader="dot" w:pos="9016"/>
      </w:tabs>
      <w:spacing w:after="100"/>
    </w:pPr>
    <w:rPr>
      <w:rFonts w:ascii="Arial" w:eastAsia="Times New Roman" w:hAnsi="Arial" w:cs="Arial"/>
      <w:b/>
      <w:noProof/>
      <w:sz w:val="24"/>
      <w:szCs w:val="24"/>
      <w:lang w:val="en-US" w:eastAsia="en-GB"/>
    </w:rPr>
  </w:style>
  <w:style w:type="paragraph" w:styleId="TOC2">
    <w:name w:val="toc 2"/>
    <w:basedOn w:val="Normal"/>
    <w:next w:val="Normal"/>
    <w:autoRedefine/>
    <w:uiPriority w:val="39"/>
    <w:unhideWhenUsed/>
    <w:rsid w:val="00901F25"/>
    <w:pPr>
      <w:tabs>
        <w:tab w:val="left" w:pos="880"/>
        <w:tab w:val="right" w:leader="dot" w:pos="9016"/>
      </w:tabs>
      <w:spacing w:after="100"/>
      <w:ind w:left="220"/>
    </w:pPr>
    <w:rPr>
      <w:rFonts w:ascii="Arial" w:hAnsi="Arial" w:cs="Arial"/>
      <w:noProof/>
      <w:sz w:val="24"/>
      <w:szCs w:val="24"/>
    </w:rPr>
  </w:style>
  <w:style w:type="paragraph" w:styleId="TOC3">
    <w:name w:val="toc 3"/>
    <w:basedOn w:val="Normal"/>
    <w:next w:val="Normal"/>
    <w:autoRedefine/>
    <w:uiPriority w:val="39"/>
    <w:unhideWhenUsed/>
    <w:rsid w:val="00C85203"/>
    <w:pPr>
      <w:spacing w:after="100"/>
      <w:ind w:left="440"/>
    </w:pPr>
    <w:rPr>
      <w:rFonts w:eastAsiaTheme="minorEastAsia"/>
      <w:lang w:eastAsia="en-GB"/>
    </w:rPr>
  </w:style>
  <w:style w:type="paragraph" w:styleId="TOC4">
    <w:name w:val="toc 4"/>
    <w:basedOn w:val="Normal"/>
    <w:next w:val="Normal"/>
    <w:autoRedefine/>
    <w:uiPriority w:val="39"/>
    <w:unhideWhenUsed/>
    <w:rsid w:val="00C85203"/>
    <w:pPr>
      <w:spacing w:after="100"/>
      <w:ind w:left="660"/>
    </w:pPr>
    <w:rPr>
      <w:rFonts w:eastAsiaTheme="minorEastAsia"/>
      <w:lang w:eastAsia="en-GB"/>
    </w:rPr>
  </w:style>
  <w:style w:type="paragraph" w:styleId="TOC5">
    <w:name w:val="toc 5"/>
    <w:basedOn w:val="Normal"/>
    <w:next w:val="Normal"/>
    <w:autoRedefine/>
    <w:uiPriority w:val="39"/>
    <w:unhideWhenUsed/>
    <w:rsid w:val="00C85203"/>
    <w:pPr>
      <w:spacing w:after="100"/>
      <w:ind w:left="880"/>
    </w:pPr>
    <w:rPr>
      <w:rFonts w:eastAsiaTheme="minorEastAsia"/>
      <w:lang w:eastAsia="en-GB"/>
    </w:rPr>
  </w:style>
  <w:style w:type="paragraph" w:styleId="TOC6">
    <w:name w:val="toc 6"/>
    <w:basedOn w:val="Normal"/>
    <w:next w:val="Normal"/>
    <w:autoRedefine/>
    <w:uiPriority w:val="39"/>
    <w:unhideWhenUsed/>
    <w:rsid w:val="00C85203"/>
    <w:pPr>
      <w:spacing w:after="100"/>
      <w:ind w:left="1100"/>
    </w:pPr>
    <w:rPr>
      <w:rFonts w:eastAsiaTheme="minorEastAsia"/>
      <w:lang w:eastAsia="en-GB"/>
    </w:rPr>
  </w:style>
  <w:style w:type="paragraph" w:styleId="TOC7">
    <w:name w:val="toc 7"/>
    <w:basedOn w:val="Normal"/>
    <w:next w:val="Normal"/>
    <w:autoRedefine/>
    <w:uiPriority w:val="39"/>
    <w:unhideWhenUsed/>
    <w:rsid w:val="00C85203"/>
    <w:pPr>
      <w:spacing w:after="100"/>
      <w:ind w:left="1320"/>
    </w:pPr>
    <w:rPr>
      <w:rFonts w:eastAsiaTheme="minorEastAsia"/>
      <w:lang w:eastAsia="en-GB"/>
    </w:rPr>
  </w:style>
  <w:style w:type="paragraph" w:styleId="TOC8">
    <w:name w:val="toc 8"/>
    <w:basedOn w:val="Normal"/>
    <w:next w:val="Normal"/>
    <w:autoRedefine/>
    <w:uiPriority w:val="39"/>
    <w:unhideWhenUsed/>
    <w:rsid w:val="00C85203"/>
    <w:pPr>
      <w:spacing w:after="100"/>
      <w:ind w:left="1540"/>
    </w:pPr>
    <w:rPr>
      <w:rFonts w:eastAsiaTheme="minorEastAsia"/>
      <w:lang w:eastAsia="en-GB"/>
    </w:rPr>
  </w:style>
  <w:style w:type="paragraph" w:styleId="TOC9">
    <w:name w:val="toc 9"/>
    <w:basedOn w:val="Normal"/>
    <w:next w:val="Normal"/>
    <w:autoRedefine/>
    <w:uiPriority w:val="39"/>
    <w:unhideWhenUsed/>
    <w:rsid w:val="00C85203"/>
    <w:pPr>
      <w:spacing w:after="100"/>
      <w:ind w:left="1760"/>
    </w:pPr>
    <w:rPr>
      <w:rFonts w:eastAsiaTheme="minorEastAsia"/>
      <w:lang w:eastAsia="en-GB"/>
    </w:rPr>
  </w:style>
  <w:style w:type="character" w:styleId="LineNumber">
    <w:name w:val="line number"/>
    <w:basedOn w:val="DefaultParagraphFont"/>
    <w:uiPriority w:val="99"/>
    <w:semiHidden/>
    <w:unhideWhenUsed/>
    <w:rsid w:val="00AA4C34"/>
  </w:style>
  <w:style w:type="character" w:customStyle="1" w:styleId="fontstyle01">
    <w:name w:val="fontstyle01"/>
    <w:basedOn w:val="DefaultParagraphFont"/>
    <w:rsid w:val="007E48F9"/>
    <w:rPr>
      <w:rFonts w:ascii="Arial-BoldMT" w:hAnsi="Arial-BoldMT" w:hint="default"/>
      <w:b/>
      <w:bCs/>
      <w:i w:val="0"/>
      <w:iCs w:val="0"/>
      <w:color w:val="365F91"/>
      <w:sz w:val="24"/>
      <w:szCs w:val="24"/>
    </w:rPr>
  </w:style>
  <w:style w:type="table" w:customStyle="1" w:styleId="TableGrid1">
    <w:name w:val="Table Grid1"/>
    <w:basedOn w:val="TableNormal"/>
    <w:next w:val="TableGrid"/>
    <w:uiPriority w:val="59"/>
    <w:rsid w:val="007D28C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11B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11078">
      <w:bodyDiv w:val="1"/>
      <w:marLeft w:val="0"/>
      <w:marRight w:val="0"/>
      <w:marTop w:val="0"/>
      <w:marBottom w:val="0"/>
      <w:divBdr>
        <w:top w:val="none" w:sz="0" w:space="0" w:color="auto"/>
        <w:left w:val="none" w:sz="0" w:space="0" w:color="auto"/>
        <w:bottom w:val="none" w:sz="0" w:space="0" w:color="auto"/>
        <w:right w:val="none" w:sz="0" w:space="0" w:color="auto"/>
      </w:divBdr>
    </w:div>
    <w:div w:id="165292115">
      <w:bodyDiv w:val="1"/>
      <w:marLeft w:val="0"/>
      <w:marRight w:val="0"/>
      <w:marTop w:val="0"/>
      <w:marBottom w:val="0"/>
      <w:divBdr>
        <w:top w:val="none" w:sz="0" w:space="0" w:color="auto"/>
        <w:left w:val="none" w:sz="0" w:space="0" w:color="auto"/>
        <w:bottom w:val="none" w:sz="0" w:space="0" w:color="auto"/>
        <w:right w:val="none" w:sz="0" w:space="0" w:color="auto"/>
      </w:divBdr>
    </w:div>
    <w:div w:id="202443724">
      <w:bodyDiv w:val="1"/>
      <w:marLeft w:val="0"/>
      <w:marRight w:val="0"/>
      <w:marTop w:val="0"/>
      <w:marBottom w:val="0"/>
      <w:divBdr>
        <w:top w:val="none" w:sz="0" w:space="0" w:color="auto"/>
        <w:left w:val="none" w:sz="0" w:space="0" w:color="auto"/>
        <w:bottom w:val="none" w:sz="0" w:space="0" w:color="auto"/>
        <w:right w:val="none" w:sz="0" w:space="0" w:color="auto"/>
      </w:divBdr>
    </w:div>
    <w:div w:id="304622515">
      <w:bodyDiv w:val="1"/>
      <w:marLeft w:val="0"/>
      <w:marRight w:val="0"/>
      <w:marTop w:val="0"/>
      <w:marBottom w:val="0"/>
      <w:divBdr>
        <w:top w:val="none" w:sz="0" w:space="0" w:color="auto"/>
        <w:left w:val="none" w:sz="0" w:space="0" w:color="auto"/>
        <w:bottom w:val="none" w:sz="0" w:space="0" w:color="auto"/>
        <w:right w:val="none" w:sz="0" w:space="0" w:color="auto"/>
      </w:divBdr>
    </w:div>
    <w:div w:id="352389661">
      <w:bodyDiv w:val="1"/>
      <w:marLeft w:val="0"/>
      <w:marRight w:val="0"/>
      <w:marTop w:val="0"/>
      <w:marBottom w:val="0"/>
      <w:divBdr>
        <w:top w:val="none" w:sz="0" w:space="0" w:color="auto"/>
        <w:left w:val="none" w:sz="0" w:space="0" w:color="auto"/>
        <w:bottom w:val="none" w:sz="0" w:space="0" w:color="auto"/>
        <w:right w:val="none" w:sz="0" w:space="0" w:color="auto"/>
      </w:divBdr>
    </w:div>
    <w:div w:id="831945741">
      <w:bodyDiv w:val="1"/>
      <w:marLeft w:val="0"/>
      <w:marRight w:val="0"/>
      <w:marTop w:val="0"/>
      <w:marBottom w:val="0"/>
      <w:divBdr>
        <w:top w:val="none" w:sz="0" w:space="0" w:color="auto"/>
        <w:left w:val="none" w:sz="0" w:space="0" w:color="auto"/>
        <w:bottom w:val="none" w:sz="0" w:space="0" w:color="auto"/>
        <w:right w:val="none" w:sz="0" w:space="0" w:color="auto"/>
      </w:divBdr>
    </w:div>
    <w:div w:id="973946115">
      <w:bodyDiv w:val="1"/>
      <w:marLeft w:val="0"/>
      <w:marRight w:val="0"/>
      <w:marTop w:val="0"/>
      <w:marBottom w:val="0"/>
      <w:divBdr>
        <w:top w:val="none" w:sz="0" w:space="0" w:color="auto"/>
        <w:left w:val="none" w:sz="0" w:space="0" w:color="auto"/>
        <w:bottom w:val="none" w:sz="0" w:space="0" w:color="auto"/>
        <w:right w:val="none" w:sz="0" w:space="0" w:color="auto"/>
      </w:divBdr>
    </w:div>
    <w:div w:id="1023896523">
      <w:bodyDiv w:val="1"/>
      <w:marLeft w:val="0"/>
      <w:marRight w:val="0"/>
      <w:marTop w:val="0"/>
      <w:marBottom w:val="0"/>
      <w:divBdr>
        <w:top w:val="none" w:sz="0" w:space="0" w:color="auto"/>
        <w:left w:val="none" w:sz="0" w:space="0" w:color="auto"/>
        <w:bottom w:val="none" w:sz="0" w:space="0" w:color="auto"/>
        <w:right w:val="none" w:sz="0" w:space="0" w:color="auto"/>
      </w:divBdr>
      <w:divsChild>
        <w:div w:id="589781320">
          <w:marLeft w:val="-75"/>
          <w:marRight w:val="0"/>
          <w:marTop w:val="30"/>
          <w:marBottom w:val="30"/>
          <w:divBdr>
            <w:top w:val="none" w:sz="0" w:space="0" w:color="auto"/>
            <w:left w:val="none" w:sz="0" w:space="0" w:color="auto"/>
            <w:bottom w:val="none" w:sz="0" w:space="0" w:color="auto"/>
            <w:right w:val="none" w:sz="0" w:space="0" w:color="auto"/>
          </w:divBdr>
          <w:divsChild>
            <w:div w:id="2034841944">
              <w:marLeft w:val="0"/>
              <w:marRight w:val="0"/>
              <w:marTop w:val="0"/>
              <w:marBottom w:val="0"/>
              <w:divBdr>
                <w:top w:val="none" w:sz="0" w:space="0" w:color="auto"/>
                <w:left w:val="none" w:sz="0" w:space="0" w:color="auto"/>
                <w:bottom w:val="none" w:sz="0" w:space="0" w:color="auto"/>
                <w:right w:val="none" w:sz="0" w:space="0" w:color="auto"/>
              </w:divBdr>
              <w:divsChild>
                <w:div w:id="1917086464">
                  <w:marLeft w:val="0"/>
                  <w:marRight w:val="0"/>
                  <w:marTop w:val="0"/>
                  <w:marBottom w:val="0"/>
                  <w:divBdr>
                    <w:top w:val="none" w:sz="0" w:space="0" w:color="auto"/>
                    <w:left w:val="none" w:sz="0" w:space="0" w:color="auto"/>
                    <w:bottom w:val="none" w:sz="0" w:space="0" w:color="auto"/>
                    <w:right w:val="none" w:sz="0" w:space="0" w:color="auto"/>
                  </w:divBdr>
                </w:div>
              </w:divsChild>
            </w:div>
            <w:div w:id="1258946754">
              <w:marLeft w:val="0"/>
              <w:marRight w:val="0"/>
              <w:marTop w:val="0"/>
              <w:marBottom w:val="0"/>
              <w:divBdr>
                <w:top w:val="none" w:sz="0" w:space="0" w:color="auto"/>
                <w:left w:val="none" w:sz="0" w:space="0" w:color="auto"/>
                <w:bottom w:val="none" w:sz="0" w:space="0" w:color="auto"/>
                <w:right w:val="none" w:sz="0" w:space="0" w:color="auto"/>
              </w:divBdr>
              <w:divsChild>
                <w:div w:id="228080966">
                  <w:marLeft w:val="0"/>
                  <w:marRight w:val="0"/>
                  <w:marTop w:val="0"/>
                  <w:marBottom w:val="0"/>
                  <w:divBdr>
                    <w:top w:val="none" w:sz="0" w:space="0" w:color="auto"/>
                    <w:left w:val="none" w:sz="0" w:space="0" w:color="auto"/>
                    <w:bottom w:val="none" w:sz="0" w:space="0" w:color="auto"/>
                    <w:right w:val="none" w:sz="0" w:space="0" w:color="auto"/>
                  </w:divBdr>
                </w:div>
              </w:divsChild>
            </w:div>
            <w:div w:id="2040159963">
              <w:marLeft w:val="0"/>
              <w:marRight w:val="0"/>
              <w:marTop w:val="0"/>
              <w:marBottom w:val="0"/>
              <w:divBdr>
                <w:top w:val="none" w:sz="0" w:space="0" w:color="auto"/>
                <w:left w:val="none" w:sz="0" w:space="0" w:color="auto"/>
                <w:bottom w:val="none" w:sz="0" w:space="0" w:color="auto"/>
                <w:right w:val="none" w:sz="0" w:space="0" w:color="auto"/>
              </w:divBdr>
              <w:divsChild>
                <w:div w:id="181015176">
                  <w:marLeft w:val="0"/>
                  <w:marRight w:val="0"/>
                  <w:marTop w:val="0"/>
                  <w:marBottom w:val="0"/>
                  <w:divBdr>
                    <w:top w:val="none" w:sz="0" w:space="0" w:color="auto"/>
                    <w:left w:val="none" w:sz="0" w:space="0" w:color="auto"/>
                    <w:bottom w:val="none" w:sz="0" w:space="0" w:color="auto"/>
                    <w:right w:val="none" w:sz="0" w:space="0" w:color="auto"/>
                  </w:divBdr>
                </w:div>
              </w:divsChild>
            </w:div>
            <w:div w:id="1116414623">
              <w:marLeft w:val="0"/>
              <w:marRight w:val="0"/>
              <w:marTop w:val="0"/>
              <w:marBottom w:val="0"/>
              <w:divBdr>
                <w:top w:val="none" w:sz="0" w:space="0" w:color="auto"/>
                <w:left w:val="none" w:sz="0" w:space="0" w:color="auto"/>
                <w:bottom w:val="none" w:sz="0" w:space="0" w:color="auto"/>
                <w:right w:val="none" w:sz="0" w:space="0" w:color="auto"/>
              </w:divBdr>
              <w:divsChild>
                <w:div w:id="169222518">
                  <w:marLeft w:val="0"/>
                  <w:marRight w:val="0"/>
                  <w:marTop w:val="0"/>
                  <w:marBottom w:val="0"/>
                  <w:divBdr>
                    <w:top w:val="none" w:sz="0" w:space="0" w:color="auto"/>
                    <w:left w:val="none" w:sz="0" w:space="0" w:color="auto"/>
                    <w:bottom w:val="none" w:sz="0" w:space="0" w:color="auto"/>
                    <w:right w:val="none" w:sz="0" w:space="0" w:color="auto"/>
                  </w:divBdr>
                </w:div>
              </w:divsChild>
            </w:div>
            <w:div w:id="2017339725">
              <w:marLeft w:val="0"/>
              <w:marRight w:val="0"/>
              <w:marTop w:val="0"/>
              <w:marBottom w:val="0"/>
              <w:divBdr>
                <w:top w:val="none" w:sz="0" w:space="0" w:color="auto"/>
                <w:left w:val="none" w:sz="0" w:space="0" w:color="auto"/>
                <w:bottom w:val="none" w:sz="0" w:space="0" w:color="auto"/>
                <w:right w:val="none" w:sz="0" w:space="0" w:color="auto"/>
              </w:divBdr>
              <w:divsChild>
                <w:div w:id="1324359592">
                  <w:marLeft w:val="0"/>
                  <w:marRight w:val="0"/>
                  <w:marTop w:val="0"/>
                  <w:marBottom w:val="0"/>
                  <w:divBdr>
                    <w:top w:val="none" w:sz="0" w:space="0" w:color="auto"/>
                    <w:left w:val="none" w:sz="0" w:space="0" w:color="auto"/>
                    <w:bottom w:val="none" w:sz="0" w:space="0" w:color="auto"/>
                    <w:right w:val="none" w:sz="0" w:space="0" w:color="auto"/>
                  </w:divBdr>
                </w:div>
              </w:divsChild>
            </w:div>
            <w:div w:id="1188982642">
              <w:marLeft w:val="0"/>
              <w:marRight w:val="0"/>
              <w:marTop w:val="0"/>
              <w:marBottom w:val="0"/>
              <w:divBdr>
                <w:top w:val="none" w:sz="0" w:space="0" w:color="auto"/>
                <w:left w:val="none" w:sz="0" w:space="0" w:color="auto"/>
                <w:bottom w:val="none" w:sz="0" w:space="0" w:color="auto"/>
                <w:right w:val="none" w:sz="0" w:space="0" w:color="auto"/>
              </w:divBdr>
              <w:divsChild>
                <w:div w:id="2071688742">
                  <w:marLeft w:val="0"/>
                  <w:marRight w:val="0"/>
                  <w:marTop w:val="0"/>
                  <w:marBottom w:val="0"/>
                  <w:divBdr>
                    <w:top w:val="none" w:sz="0" w:space="0" w:color="auto"/>
                    <w:left w:val="none" w:sz="0" w:space="0" w:color="auto"/>
                    <w:bottom w:val="none" w:sz="0" w:space="0" w:color="auto"/>
                    <w:right w:val="none" w:sz="0" w:space="0" w:color="auto"/>
                  </w:divBdr>
                </w:div>
              </w:divsChild>
            </w:div>
            <w:div w:id="527762327">
              <w:marLeft w:val="0"/>
              <w:marRight w:val="0"/>
              <w:marTop w:val="0"/>
              <w:marBottom w:val="0"/>
              <w:divBdr>
                <w:top w:val="none" w:sz="0" w:space="0" w:color="auto"/>
                <w:left w:val="none" w:sz="0" w:space="0" w:color="auto"/>
                <w:bottom w:val="none" w:sz="0" w:space="0" w:color="auto"/>
                <w:right w:val="none" w:sz="0" w:space="0" w:color="auto"/>
              </w:divBdr>
              <w:divsChild>
                <w:div w:id="368576750">
                  <w:marLeft w:val="0"/>
                  <w:marRight w:val="0"/>
                  <w:marTop w:val="0"/>
                  <w:marBottom w:val="0"/>
                  <w:divBdr>
                    <w:top w:val="none" w:sz="0" w:space="0" w:color="auto"/>
                    <w:left w:val="none" w:sz="0" w:space="0" w:color="auto"/>
                    <w:bottom w:val="none" w:sz="0" w:space="0" w:color="auto"/>
                    <w:right w:val="none" w:sz="0" w:space="0" w:color="auto"/>
                  </w:divBdr>
                </w:div>
              </w:divsChild>
            </w:div>
            <w:div w:id="1791047443">
              <w:marLeft w:val="0"/>
              <w:marRight w:val="0"/>
              <w:marTop w:val="0"/>
              <w:marBottom w:val="0"/>
              <w:divBdr>
                <w:top w:val="none" w:sz="0" w:space="0" w:color="auto"/>
                <w:left w:val="none" w:sz="0" w:space="0" w:color="auto"/>
                <w:bottom w:val="none" w:sz="0" w:space="0" w:color="auto"/>
                <w:right w:val="none" w:sz="0" w:space="0" w:color="auto"/>
              </w:divBdr>
              <w:divsChild>
                <w:div w:id="1109473457">
                  <w:marLeft w:val="0"/>
                  <w:marRight w:val="0"/>
                  <w:marTop w:val="0"/>
                  <w:marBottom w:val="0"/>
                  <w:divBdr>
                    <w:top w:val="none" w:sz="0" w:space="0" w:color="auto"/>
                    <w:left w:val="none" w:sz="0" w:space="0" w:color="auto"/>
                    <w:bottom w:val="none" w:sz="0" w:space="0" w:color="auto"/>
                    <w:right w:val="none" w:sz="0" w:space="0" w:color="auto"/>
                  </w:divBdr>
                </w:div>
                <w:div w:id="148330865">
                  <w:marLeft w:val="0"/>
                  <w:marRight w:val="0"/>
                  <w:marTop w:val="0"/>
                  <w:marBottom w:val="0"/>
                  <w:divBdr>
                    <w:top w:val="none" w:sz="0" w:space="0" w:color="auto"/>
                    <w:left w:val="none" w:sz="0" w:space="0" w:color="auto"/>
                    <w:bottom w:val="none" w:sz="0" w:space="0" w:color="auto"/>
                    <w:right w:val="none" w:sz="0" w:space="0" w:color="auto"/>
                  </w:divBdr>
                </w:div>
              </w:divsChild>
            </w:div>
            <w:div w:id="1701666816">
              <w:marLeft w:val="0"/>
              <w:marRight w:val="0"/>
              <w:marTop w:val="0"/>
              <w:marBottom w:val="0"/>
              <w:divBdr>
                <w:top w:val="none" w:sz="0" w:space="0" w:color="auto"/>
                <w:left w:val="none" w:sz="0" w:space="0" w:color="auto"/>
                <w:bottom w:val="none" w:sz="0" w:space="0" w:color="auto"/>
                <w:right w:val="none" w:sz="0" w:space="0" w:color="auto"/>
              </w:divBdr>
              <w:divsChild>
                <w:div w:id="2040541417">
                  <w:marLeft w:val="0"/>
                  <w:marRight w:val="0"/>
                  <w:marTop w:val="0"/>
                  <w:marBottom w:val="0"/>
                  <w:divBdr>
                    <w:top w:val="none" w:sz="0" w:space="0" w:color="auto"/>
                    <w:left w:val="none" w:sz="0" w:space="0" w:color="auto"/>
                    <w:bottom w:val="none" w:sz="0" w:space="0" w:color="auto"/>
                    <w:right w:val="none" w:sz="0" w:space="0" w:color="auto"/>
                  </w:divBdr>
                </w:div>
              </w:divsChild>
            </w:div>
            <w:div w:id="1721900677">
              <w:marLeft w:val="0"/>
              <w:marRight w:val="0"/>
              <w:marTop w:val="0"/>
              <w:marBottom w:val="0"/>
              <w:divBdr>
                <w:top w:val="none" w:sz="0" w:space="0" w:color="auto"/>
                <w:left w:val="none" w:sz="0" w:space="0" w:color="auto"/>
                <w:bottom w:val="none" w:sz="0" w:space="0" w:color="auto"/>
                <w:right w:val="none" w:sz="0" w:space="0" w:color="auto"/>
              </w:divBdr>
              <w:divsChild>
                <w:div w:id="128128641">
                  <w:marLeft w:val="0"/>
                  <w:marRight w:val="0"/>
                  <w:marTop w:val="0"/>
                  <w:marBottom w:val="0"/>
                  <w:divBdr>
                    <w:top w:val="none" w:sz="0" w:space="0" w:color="auto"/>
                    <w:left w:val="none" w:sz="0" w:space="0" w:color="auto"/>
                    <w:bottom w:val="none" w:sz="0" w:space="0" w:color="auto"/>
                    <w:right w:val="none" w:sz="0" w:space="0" w:color="auto"/>
                  </w:divBdr>
                </w:div>
              </w:divsChild>
            </w:div>
            <w:div w:id="1100224459">
              <w:marLeft w:val="0"/>
              <w:marRight w:val="0"/>
              <w:marTop w:val="0"/>
              <w:marBottom w:val="0"/>
              <w:divBdr>
                <w:top w:val="none" w:sz="0" w:space="0" w:color="auto"/>
                <w:left w:val="none" w:sz="0" w:space="0" w:color="auto"/>
                <w:bottom w:val="none" w:sz="0" w:space="0" w:color="auto"/>
                <w:right w:val="none" w:sz="0" w:space="0" w:color="auto"/>
              </w:divBdr>
              <w:divsChild>
                <w:div w:id="1881745042">
                  <w:marLeft w:val="0"/>
                  <w:marRight w:val="0"/>
                  <w:marTop w:val="0"/>
                  <w:marBottom w:val="0"/>
                  <w:divBdr>
                    <w:top w:val="none" w:sz="0" w:space="0" w:color="auto"/>
                    <w:left w:val="none" w:sz="0" w:space="0" w:color="auto"/>
                    <w:bottom w:val="none" w:sz="0" w:space="0" w:color="auto"/>
                    <w:right w:val="none" w:sz="0" w:space="0" w:color="auto"/>
                  </w:divBdr>
                </w:div>
              </w:divsChild>
            </w:div>
            <w:div w:id="961225183">
              <w:marLeft w:val="0"/>
              <w:marRight w:val="0"/>
              <w:marTop w:val="0"/>
              <w:marBottom w:val="0"/>
              <w:divBdr>
                <w:top w:val="none" w:sz="0" w:space="0" w:color="auto"/>
                <w:left w:val="none" w:sz="0" w:space="0" w:color="auto"/>
                <w:bottom w:val="none" w:sz="0" w:space="0" w:color="auto"/>
                <w:right w:val="none" w:sz="0" w:space="0" w:color="auto"/>
              </w:divBdr>
              <w:divsChild>
                <w:div w:id="1517236227">
                  <w:marLeft w:val="0"/>
                  <w:marRight w:val="0"/>
                  <w:marTop w:val="0"/>
                  <w:marBottom w:val="0"/>
                  <w:divBdr>
                    <w:top w:val="none" w:sz="0" w:space="0" w:color="auto"/>
                    <w:left w:val="none" w:sz="0" w:space="0" w:color="auto"/>
                    <w:bottom w:val="none" w:sz="0" w:space="0" w:color="auto"/>
                    <w:right w:val="none" w:sz="0" w:space="0" w:color="auto"/>
                  </w:divBdr>
                </w:div>
                <w:div w:id="1766149156">
                  <w:marLeft w:val="0"/>
                  <w:marRight w:val="0"/>
                  <w:marTop w:val="0"/>
                  <w:marBottom w:val="0"/>
                  <w:divBdr>
                    <w:top w:val="none" w:sz="0" w:space="0" w:color="auto"/>
                    <w:left w:val="none" w:sz="0" w:space="0" w:color="auto"/>
                    <w:bottom w:val="none" w:sz="0" w:space="0" w:color="auto"/>
                    <w:right w:val="none" w:sz="0" w:space="0" w:color="auto"/>
                  </w:divBdr>
                </w:div>
                <w:div w:id="613639266">
                  <w:marLeft w:val="0"/>
                  <w:marRight w:val="0"/>
                  <w:marTop w:val="0"/>
                  <w:marBottom w:val="0"/>
                  <w:divBdr>
                    <w:top w:val="none" w:sz="0" w:space="0" w:color="auto"/>
                    <w:left w:val="none" w:sz="0" w:space="0" w:color="auto"/>
                    <w:bottom w:val="none" w:sz="0" w:space="0" w:color="auto"/>
                    <w:right w:val="none" w:sz="0" w:space="0" w:color="auto"/>
                  </w:divBdr>
                </w:div>
              </w:divsChild>
            </w:div>
            <w:div w:id="1188564581">
              <w:marLeft w:val="0"/>
              <w:marRight w:val="0"/>
              <w:marTop w:val="0"/>
              <w:marBottom w:val="0"/>
              <w:divBdr>
                <w:top w:val="none" w:sz="0" w:space="0" w:color="auto"/>
                <w:left w:val="none" w:sz="0" w:space="0" w:color="auto"/>
                <w:bottom w:val="none" w:sz="0" w:space="0" w:color="auto"/>
                <w:right w:val="none" w:sz="0" w:space="0" w:color="auto"/>
              </w:divBdr>
              <w:divsChild>
                <w:div w:id="2133934039">
                  <w:marLeft w:val="0"/>
                  <w:marRight w:val="0"/>
                  <w:marTop w:val="0"/>
                  <w:marBottom w:val="0"/>
                  <w:divBdr>
                    <w:top w:val="none" w:sz="0" w:space="0" w:color="auto"/>
                    <w:left w:val="none" w:sz="0" w:space="0" w:color="auto"/>
                    <w:bottom w:val="none" w:sz="0" w:space="0" w:color="auto"/>
                    <w:right w:val="none" w:sz="0" w:space="0" w:color="auto"/>
                  </w:divBdr>
                </w:div>
              </w:divsChild>
            </w:div>
            <w:div w:id="224873353">
              <w:marLeft w:val="0"/>
              <w:marRight w:val="0"/>
              <w:marTop w:val="0"/>
              <w:marBottom w:val="0"/>
              <w:divBdr>
                <w:top w:val="none" w:sz="0" w:space="0" w:color="auto"/>
                <w:left w:val="none" w:sz="0" w:space="0" w:color="auto"/>
                <w:bottom w:val="none" w:sz="0" w:space="0" w:color="auto"/>
                <w:right w:val="none" w:sz="0" w:space="0" w:color="auto"/>
              </w:divBdr>
              <w:divsChild>
                <w:div w:id="1026446536">
                  <w:marLeft w:val="0"/>
                  <w:marRight w:val="0"/>
                  <w:marTop w:val="0"/>
                  <w:marBottom w:val="0"/>
                  <w:divBdr>
                    <w:top w:val="none" w:sz="0" w:space="0" w:color="auto"/>
                    <w:left w:val="none" w:sz="0" w:space="0" w:color="auto"/>
                    <w:bottom w:val="none" w:sz="0" w:space="0" w:color="auto"/>
                    <w:right w:val="none" w:sz="0" w:space="0" w:color="auto"/>
                  </w:divBdr>
                </w:div>
              </w:divsChild>
            </w:div>
            <w:div w:id="1164400119">
              <w:marLeft w:val="0"/>
              <w:marRight w:val="0"/>
              <w:marTop w:val="0"/>
              <w:marBottom w:val="0"/>
              <w:divBdr>
                <w:top w:val="none" w:sz="0" w:space="0" w:color="auto"/>
                <w:left w:val="none" w:sz="0" w:space="0" w:color="auto"/>
                <w:bottom w:val="none" w:sz="0" w:space="0" w:color="auto"/>
                <w:right w:val="none" w:sz="0" w:space="0" w:color="auto"/>
              </w:divBdr>
              <w:divsChild>
                <w:div w:id="1593204504">
                  <w:marLeft w:val="0"/>
                  <w:marRight w:val="0"/>
                  <w:marTop w:val="0"/>
                  <w:marBottom w:val="0"/>
                  <w:divBdr>
                    <w:top w:val="none" w:sz="0" w:space="0" w:color="auto"/>
                    <w:left w:val="none" w:sz="0" w:space="0" w:color="auto"/>
                    <w:bottom w:val="none" w:sz="0" w:space="0" w:color="auto"/>
                    <w:right w:val="none" w:sz="0" w:space="0" w:color="auto"/>
                  </w:divBdr>
                </w:div>
              </w:divsChild>
            </w:div>
            <w:div w:id="427191204">
              <w:marLeft w:val="0"/>
              <w:marRight w:val="0"/>
              <w:marTop w:val="0"/>
              <w:marBottom w:val="0"/>
              <w:divBdr>
                <w:top w:val="none" w:sz="0" w:space="0" w:color="auto"/>
                <w:left w:val="none" w:sz="0" w:space="0" w:color="auto"/>
                <w:bottom w:val="none" w:sz="0" w:space="0" w:color="auto"/>
                <w:right w:val="none" w:sz="0" w:space="0" w:color="auto"/>
              </w:divBdr>
              <w:divsChild>
                <w:div w:id="255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4843">
          <w:marLeft w:val="-75"/>
          <w:marRight w:val="0"/>
          <w:marTop w:val="30"/>
          <w:marBottom w:val="30"/>
          <w:divBdr>
            <w:top w:val="none" w:sz="0" w:space="0" w:color="auto"/>
            <w:left w:val="none" w:sz="0" w:space="0" w:color="auto"/>
            <w:bottom w:val="none" w:sz="0" w:space="0" w:color="auto"/>
            <w:right w:val="none" w:sz="0" w:space="0" w:color="auto"/>
          </w:divBdr>
          <w:divsChild>
            <w:div w:id="1772043658">
              <w:marLeft w:val="0"/>
              <w:marRight w:val="0"/>
              <w:marTop w:val="0"/>
              <w:marBottom w:val="0"/>
              <w:divBdr>
                <w:top w:val="none" w:sz="0" w:space="0" w:color="auto"/>
                <w:left w:val="none" w:sz="0" w:space="0" w:color="auto"/>
                <w:bottom w:val="none" w:sz="0" w:space="0" w:color="auto"/>
                <w:right w:val="none" w:sz="0" w:space="0" w:color="auto"/>
              </w:divBdr>
              <w:divsChild>
                <w:div w:id="1221359680">
                  <w:marLeft w:val="0"/>
                  <w:marRight w:val="0"/>
                  <w:marTop w:val="0"/>
                  <w:marBottom w:val="0"/>
                  <w:divBdr>
                    <w:top w:val="none" w:sz="0" w:space="0" w:color="auto"/>
                    <w:left w:val="none" w:sz="0" w:space="0" w:color="auto"/>
                    <w:bottom w:val="none" w:sz="0" w:space="0" w:color="auto"/>
                    <w:right w:val="none" w:sz="0" w:space="0" w:color="auto"/>
                  </w:divBdr>
                </w:div>
              </w:divsChild>
            </w:div>
            <w:div w:id="704986867">
              <w:marLeft w:val="0"/>
              <w:marRight w:val="0"/>
              <w:marTop w:val="0"/>
              <w:marBottom w:val="0"/>
              <w:divBdr>
                <w:top w:val="none" w:sz="0" w:space="0" w:color="auto"/>
                <w:left w:val="none" w:sz="0" w:space="0" w:color="auto"/>
                <w:bottom w:val="none" w:sz="0" w:space="0" w:color="auto"/>
                <w:right w:val="none" w:sz="0" w:space="0" w:color="auto"/>
              </w:divBdr>
              <w:divsChild>
                <w:div w:id="1806662032">
                  <w:marLeft w:val="0"/>
                  <w:marRight w:val="0"/>
                  <w:marTop w:val="0"/>
                  <w:marBottom w:val="0"/>
                  <w:divBdr>
                    <w:top w:val="none" w:sz="0" w:space="0" w:color="auto"/>
                    <w:left w:val="none" w:sz="0" w:space="0" w:color="auto"/>
                    <w:bottom w:val="none" w:sz="0" w:space="0" w:color="auto"/>
                    <w:right w:val="none" w:sz="0" w:space="0" w:color="auto"/>
                  </w:divBdr>
                </w:div>
              </w:divsChild>
            </w:div>
            <w:div w:id="1573811345">
              <w:marLeft w:val="0"/>
              <w:marRight w:val="0"/>
              <w:marTop w:val="0"/>
              <w:marBottom w:val="0"/>
              <w:divBdr>
                <w:top w:val="none" w:sz="0" w:space="0" w:color="auto"/>
                <w:left w:val="none" w:sz="0" w:space="0" w:color="auto"/>
                <w:bottom w:val="none" w:sz="0" w:space="0" w:color="auto"/>
                <w:right w:val="none" w:sz="0" w:space="0" w:color="auto"/>
              </w:divBdr>
              <w:divsChild>
                <w:div w:id="247008466">
                  <w:marLeft w:val="0"/>
                  <w:marRight w:val="0"/>
                  <w:marTop w:val="0"/>
                  <w:marBottom w:val="0"/>
                  <w:divBdr>
                    <w:top w:val="none" w:sz="0" w:space="0" w:color="auto"/>
                    <w:left w:val="none" w:sz="0" w:space="0" w:color="auto"/>
                    <w:bottom w:val="none" w:sz="0" w:space="0" w:color="auto"/>
                    <w:right w:val="none" w:sz="0" w:space="0" w:color="auto"/>
                  </w:divBdr>
                </w:div>
              </w:divsChild>
            </w:div>
            <w:div w:id="1189952925">
              <w:marLeft w:val="0"/>
              <w:marRight w:val="0"/>
              <w:marTop w:val="0"/>
              <w:marBottom w:val="0"/>
              <w:divBdr>
                <w:top w:val="none" w:sz="0" w:space="0" w:color="auto"/>
                <w:left w:val="none" w:sz="0" w:space="0" w:color="auto"/>
                <w:bottom w:val="none" w:sz="0" w:space="0" w:color="auto"/>
                <w:right w:val="none" w:sz="0" w:space="0" w:color="auto"/>
              </w:divBdr>
              <w:divsChild>
                <w:div w:id="213739612">
                  <w:marLeft w:val="0"/>
                  <w:marRight w:val="0"/>
                  <w:marTop w:val="0"/>
                  <w:marBottom w:val="0"/>
                  <w:divBdr>
                    <w:top w:val="none" w:sz="0" w:space="0" w:color="auto"/>
                    <w:left w:val="none" w:sz="0" w:space="0" w:color="auto"/>
                    <w:bottom w:val="none" w:sz="0" w:space="0" w:color="auto"/>
                    <w:right w:val="none" w:sz="0" w:space="0" w:color="auto"/>
                  </w:divBdr>
                </w:div>
              </w:divsChild>
            </w:div>
            <w:div w:id="853804053">
              <w:marLeft w:val="0"/>
              <w:marRight w:val="0"/>
              <w:marTop w:val="0"/>
              <w:marBottom w:val="0"/>
              <w:divBdr>
                <w:top w:val="none" w:sz="0" w:space="0" w:color="auto"/>
                <w:left w:val="none" w:sz="0" w:space="0" w:color="auto"/>
                <w:bottom w:val="none" w:sz="0" w:space="0" w:color="auto"/>
                <w:right w:val="none" w:sz="0" w:space="0" w:color="auto"/>
              </w:divBdr>
              <w:divsChild>
                <w:div w:id="1013335837">
                  <w:marLeft w:val="0"/>
                  <w:marRight w:val="0"/>
                  <w:marTop w:val="0"/>
                  <w:marBottom w:val="0"/>
                  <w:divBdr>
                    <w:top w:val="none" w:sz="0" w:space="0" w:color="auto"/>
                    <w:left w:val="none" w:sz="0" w:space="0" w:color="auto"/>
                    <w:bottom w:val="none" w:sz="0" w:space="0" w:color="auto"/>
                    <w:right w:val="none" w:sz="0" w:space="0" w:color="auto"/>
                  </w:divBdr>
                </w:div>
              </w:divsChild>
            </w:div>
            <w:div w:id="610741970">
              <w:marLeft w:val="0"/>
              <w:marRight w:val="0"/>
              <w:marTop w:val="0"/>
              <w:marBottom w:val="0"/>
              <w:divBdr>
                <w:top w:val="none" w:sz="0" w:space="0" w:color="auto"/>
                <w:left w:val="none" w:sz="0" w:space="0" w:color="auto"/>
                <w:bottom w:val="none" w:sz="0" w:space="0" w:color="auto"/>
                <w:right w:val="none" w:sz="0" w:space="0" w:color="auto"/>
              </w:divBdr>
              <w:divsChild>
                <w:div w:id="535584816">
                  <w:marLeft w:val="0"/>
                  <w:marRight w:val="0"/>
                  <w:marTop w:val="0"/>
                  <w:marBottom w:val="0"/>
                  <w:divBdr>
                    <w:top w:val="none" w:sz="0" w:space="0" w:color="auto"/>
                    <w:left w:val="none" w:sz="0" w:space="0" w:color="auto"/>
                    <w:bottom w:val="none" w:sz="0" w:space="0" w:color="auto"/>
                    <w:right w:val="none" w:sz="0" w:space="0" w:color="auto"/>
                  </w:divBdr>
                </w:div>
              </w:divsChild>
            </w:div>
            <w:div w:id="350958208">
              <w:marLeft w:val="0"/>
              <w:marRight w:val="0"/>
              <w:marTop w:val="0"/>
              <w:marBottom w:val="0"/>
              <w:divBdr>
                <w:top w:val="none" w:sz="0" w:space="0" w:color="auto"/>
                <w:left w:val="none" w:sz="0" w:space="0" w:color="auto"/>
                <w:bottom w:val="none" w:sz="0" w:space="0" w:color="auto"/>
                <w:right w:val="none" w:sz="0" w:space="0" w:color="auto"/>
              </w:divBdr>
              <w:divsChild>
                <w:div w:id="1431505708">
                  <w:marLeft w:val="0"/>
                  <w:marRight w:val="0"/>
                  <w:marTop w:val="0"/>
                  <w:marBottom w:val="0"/>
                  <w:divBdr>
                    <w:top w:val="none" w:sz="0" w:space="0" w:color="auto"/>
                    <w:left w:val="none" w:sz="0" w:space="0" w:color="auto"/>
                    <w:bottom w:val="none" w:sz="0" w:space="0" w:color="auto"/>
                    <w:right w:val="none" w:sz="0" w:space="0" w:color="auto"/>
                  </w:divBdr>
                </w:div>
              </w:divsChild>
            </w:div>
            <w:div w:id="2034838085">
              <w:marLeft w:val="0"/>
              <w:marRight w:val="0"/>
              <w:marTop w:val="0"/>
              <w:marBottom w:val="0"/>
              <w:divBdr>
                <w:top w:val="none" w:sz="0" w:space="0" w:color="auto"/>
                <w:left w:val="none" w:sz="0" w:space="0" w:color="auto"/>
                <w:bottom w:val="none" w:sz="0" w:space="0" w:color="auto"/>
                <w:right w:val="none" w:sz="0" w:space="0" w:color="auto"/>
              </w:divBdr>
              <w:divsChild>
                <w:div w:id="1966692838">
                  <w:marLeft w:val="0"/>
                  <w:marRight w:val="0"/>
                  <w:marTop w:val="0"/>
                  <w:marBottom w:val="0"/>
                  <w:divBdr>
                    <w:top w:val="none" w:sz="0" w:space="0" w:color="auto"/>
                    <w:left w:val="none" w:sz="0" w:space="0" w:color="auto"/>
                    <w:bottom w:val="none" w:sz="0" w:space="0" w:color="auto"/>
                    <w:right w:val="none" w:sz="0" w:space="0" w:color="auto"/>
                  </w:divBdr>
                </w:div>
              </w:divsChild>
            </w:div>
            <w:div w:id="1493906089">
              <w:marLeft w:val="0"/>
              <w:marRight w:val="0"/>
              <w:marTop w:val="0"/>
              <w:marBottom w:val="0"/>
              <w:divBdr>
                <w:top w:val="none" w:sz="0" w:space="0" w:color="auto"/>
                <w:left w:val="none" w:sz="0" w:space="0" w:color="auto"/>
                <w:bottom w:val="none" w:sz="0" w:space="0" w:color="auto"/>
                <w:right w:val="none" w:sz="0" w:space="0" w:color="auto"/>
              </w:divBdr>
              <w:divsChild>
                <w:div w:id="476652052">
                  <w:marLeft w:val="0"/>
                  <w:marRight w:val="0"/>
                  <w:marTop w:val="0"/>
                  <w:marBottom w:val="0"/>
                  <w:divBdr>
                    <w:top w:val="none" w:sz="0" w:space="0" w:color="auto"/>
                    <w:left w:val="none" w:sz="0" w:space="0" w:color="auto"/>
                    <w:bottom w:val="none" w:sz="0" w:space="0" w:color="auto"/>
                    <w:right w:val="none" w:sz="0" w:space="0" w:color="auto"/>
                  </w:divBdr>
                </w:div>
              </w:divsChild>
            </w:div>
            <w:div w:id="1776171361">
              <w:marLeft w:val="0"/>
              <w:marRight w:val="0"/>
              <w:marTop w:val="0"/>
              <w:marBottom w:val="0"/>
              <w:divBdr>
                <w:top w:val="none" w:sz="0" w:space="0" w:color="auto"/>
                <w:left w:val="none" w:sz="0" w:space="0" w:color="auto"/>
                <w:bottom w:val="none" w:sz="0" w:space="0" w:color="auto"/>
                <w:right w:val="none" w:sz="0" w:space="0" w:color="auto"/>
              </w:divBdr>
              <w:divsChild>
                <w:div w:id="393898283">
                  <w:marLeft w:val="0"/>
                  <w:marRight w:val="0"/>
                  <w:marTop w:val="0"/>
                  <w:marBottom w:val="0"/>
                  <w:divBdr>
                    <w:top w:val="none" w:sz="0" w:space="0" w:color="auto"/>
                    <w:left w:val="none" w:sz="0" w:space="0" w:color="auto"/>
                    <w:bottom w:val="none" w:sz="0" w:space="0" w:color="auto"/>
                    <w:right w:val="none" w:sz="0" w:space="0" w:color="auto"/>
                  </w:divBdr>
                </w:div>
                <w:div w:id="984049331">
                  <w:marLeft w:val="0"/>
                  <w:marRight w:val="0"/>
                  <w:marTop w:val="0"/>
                  <w:marBottom w:val="0"/>
                  <w:divBdr>
                    <w:top w:val="none" w:sz="0" w:space="0" w:color="auto"/>
                    <w:left w:val="none" w:sz="0" w:space="0" w:color="auto"/>
                    <w:bottom w:val="none" w:sz="0" w:space="0" w:color="auto"/>
                    <w:right w:val="none" w:sz="0" w:space="0" w:color="auto"/>
                  </w:divBdr>
                </w:div>
                <w:div w:id="259800071">
                  <w:marLeft w:val="0"/>
                  <w:marRight w:val="0"/>
                  <w:marTop w:val="0"/>
                  <w:marBottom w:val="0"/>
                  <w:divBdr>
                    <w:top w:val="none" w:sz="0" w:space="0" w:color="auto"/>
                    <w:left w:val="none" w:sz="0" w:space="0" w:color="auto"/>
                    <w:bottom w:val="none" w:sz="0" w:space="0" w:color="auto"/>
                    <w:right w:val="none" w:sz="0" w:space="0" w:color="auto"/>
                  </w:divBdr>
                </w:div>
              </w:divsChild>
            </w:div>
            <w:div w:id="1413694236">
              <w:marLeft w:val="0"/>
              <w:marRight w:val="0"/>
              <w:marTop w:val="0"/>
              <w:marBottom w:val="0"/>
              <w:divBdr>
                <w:top w:val="none" w:sz="0" w:space="0" w:color="auto"/>
                <w:left w:val="none" w:sz="0" w:space="0" w:color="auto"/>
                <w:bottom w:val="none" w:sz="0" w:space="0" w:color="auto"/>
                <w:right w:val="none" w:sz="0" w:space="0" w:color="auto"/>
              </w:divBdr>
              <w:divsChild>
                <w:div w:id="1318530207">
                  <w:marLeft w:val="0"/>
                  <w:marRight w:val="0"/>
                  <w:marTop w:val="0"/>
                  <w:marBottom w:val="0"/>
                  <w:divBdr>
                    <w:top w:val="none" w:sz="0" w:space="0" w:color="auto"/>
                    <w:left w:val="none" w:sz="0" w:space="0" w:color="auto"/>
                    <w:bottom w:val="none" w:sz="0" w:space="0" w:color="auto"/>
                    <w:right w:val="none" w:sz="0" w:space="0" w:color="auto"/>
                  </w:divBdr>
                </w:div>
              </w:divsChild>
            </w:div>
            <w:div w:id="578635287">
              <w:marLeft w:val="0"/>
              <w:marRight w:val="0"/>
              <w:marTop w:val="0"/>
              <w:marBottom w:val="0"/>
              <w:divBdr>
                <w:top w:val="none" w:sz="0" w:space="0" w:color="auto"/>
                <w:left w:val="none" w:sz="0" w:space="0" w:color="auto"/>
                <w:bottom w:val="none" w:sz="0" w:space="0" w:color="auto"/>
                <w:right w:val="none" w:sz="0" w:space="0" w:color="auto"/>
              </w:divBdr>
              <w:divsChild>
                <w:div w:id="528374911">
                  <w:marLeft w:val="0"/>
                  <w:marRight w:val="0"/>
                  <w:marTop w:val="0"/>
                  <w:marBottom w:val="0"/>
                  <w:divBdr>
                    <w:top w:val="none" w:sz="0" w:space="0" w:color="auto"/>
                    <w:left w:val="none" w:sz="0" w:space="0" w:color="auto"/>
                    <w:bottom w:val="none" w:sz="0" w:space="0" w:color="auto"/>
                    <w:right w:val="none" w:sz="0" w:space="0" w:color="auto"/>
                  </w:divBdr>
                </w:div>
              </w:divsChild>
            </w:div>
            <w:div w:id="429201117">
              <w:marLeft w:val="0"/>
              <w:marRight w:val="0"/>
              <w:marTop w:val="0"/>
              <w:marBottom w:val="0"/>
              <w:divBdr>
                <w:top w:val="none" w:sz="0" w:space="0" w:color="auto"/>
                <w:left w:val="none" w:sz="0" w:space="0" w:color="auto"/>
                <w:bottom w:val="none" w:sz="0" w:space="0" w:color="auto"/>
                <w:right w:val="none" w:sz="0" w:space="0" w:color="auto"/>
              </w:divBdr>
              <w:divsChild>
                <w:div w:id="81804356">
                  <w:marLeft w:val="0"/>
                  <w:marRight w:val="0"/>
                  <w:marTop w:val="0"/>
                  <w:marBottom w:val="0"/>
                  <w:divBdr>
                    <w:top w:val="none" w:sz="0" w:space="0" w:color="auto"/>
                    <w:left w:val="none" w:sz="0" w:space="0" w:color="auto"/>
                    <w:bottom w:val="none" w:sz="0" w:space="0" w:color="auto"/>
                    <w:right w:val="none" w:sz="0" w:space="0" w:color="auto"/>
                  </w:divBdr>
                </w:div>
              </w:divsChild>
            </w:div>
            <w:div w:id="1179924389">
              <w:marLeft w:val="0"/>
              <w:marRight w:val="0"/>
              <w:marTop w:val="0"/>
              <w:marBottom w:val="0"/>
              <w:divBdr>
                <w:top w:val="none" w:sz="0" w:space="0" w:color="auto"/>
                <w:left w:val="none" w:sz="0" w:space="0" w:color="auto"/>
                <w:bottom w:val="none" w:sz="0" w:space="0" w:color="auto"/>
                <w:right w:val="none" w:sz="0" w:space="0" w:color="auto"/>
              </w:divBdr>
              <w:divsChild>
                <w:div w:id="449932247">
                  <w:marLeft w:val="0"/>
                  <w:marRight w:val="0"/>
                  <w:marTop w:val="0"/>
                  <w:marBottom w:val="0"/>
                  <w:divBdr>
                    <w:top w:val="none" w:sz="0" w:space="0" w:color="auto"/>
                    <w:left w:val="none" w:sz="0" w:space="0" w:color="auto"/>
                    <w:bottom w:val="none" w:sz="0" w:space="0" w:color="auto"/>
                    <w:right w:val="none" w:sz="0" w:space="0" w:color="auto"/>
                  </w:divBdr>
                </w:div>
              </w:divsChild>
            </w:div>
            <w:div w:id="1956671401">
              <w:marLeft w:val="0"/>
              <w:marRight w:val="0"/>
              <w:marTop w:val="0"/>
              <w:marBottom w:val="0"/>
              <w:divBdr>
                <w:top w:val="none" w:sz="0" w:space="0" w:color="auto"/>
                <w:left w:val="none" w:sz="0" w:space="0" w:color="auto"/>
                <w:bottom w:val="none" w:sz="0" w:space="0" w:color="auto"/>
                <w:right w:val="none" w:sz="0" w:space="0" w:color="auto"/>
              </w:divBdr>
              <w:divsChild>
                <w:div w:id="1496458353">
                  <w:marLeft w:val="0"/>
                  <w:marRight w:val="0"/>
                  <w:marTop w:val="0"/>
                  <w:marBottom w:val="0"/>
                  <w:divBdr>
                    <w:top w:val="none" w:sz="0" w:space="0" w:color="auto"/>
                    <w:left w:val="none" w:sz="0" w:space="0" w:color="auto"/>
                    <w:bottom w:val="none" w:sz="0" w:space="0" w:color="auto"/>
                    <w:right w:val="none" w:sz="0" w:space="0" w:color="auto"/>
                  </w:divBdr>
                </w:div>
                <w:div w:id="249630804">
                  <w:marLeft w:val="0"/>
                  <w:marRight w:val="0"/>
                  <w:marTop w:val="0"/>
                  <w:marBottom w:val="0"/>
                  <w:divBdr>
                    <w:top w:val="none" w:sz="0" w:space="0" w:color="auto"/>
                    <w:left w:val="none" w:sz="0" w:space="0" w:color="auto"/>
                    <w:bottom w:val="none" w:sz="0" w:space="0" w:color="auto"/>
                    <w:right w:val="none" w:sz="0" w:space="0" w:color="auto"/>
                  </w:divBdr>
                </w:div>
              </w:divsChild>
            </w:div>
            <w:div w:id="45302422">
              <w:marLeft w:val="0"/>
              <w:marRight w:val="0"/>
              <w:marTop w:val="0"/>
              <w:marBottom w:val="0"/>
              <w:divBdr>
                <w:top w:val="none" w:sz="0" w:space="0" w:color="auto"/>
                <w:left w:val="none" w:sz="0" w:space="0" w:color="auto"/>
                <w:bottom w:val="none" w:sz="0" w:space="0" w:color="auto"/>
                <w:right w:val="none" w:sz="0" w:space="0" w:color="auto"/>
              </w:divBdr>
              <w:divsChild>
                <w:div w:id="1586382543">
                  <w:marLeft w:val="0"/>
                  <w:marRight w:val="0"/>
                  <w:marTop w:val="0"/>
                  <w:marBottom w:val="0"/>
                  <w:divBdr>
                    <w:top w:val="none" w:sz="0" w:space="0" w:color="auto"/>
                    <w:left w:val="none" w:sz="0" w:space="0" w:color="auto"/>
                    <w:bottom w:val="none" w:sz="0" w:space="0" w:color="auto"/>
                    <w:right w:val="none" w:sz="0" w:space="0" w:color="auto"/>
                  </w:divBdr>
                </w:div>
              </w:divsChild>
            </w:div>
            <w:div w:id="954869575">
              <w:marLeft w:val="0"/>
              <w:marRight w:val="0"/>
              <w:marTop w:val="0"/>
              <w:marBottom w:val="0"/>
              <w:divBdr>
                <w:top w:val="none" w:sz="0" w:space="0" w:color="auto"/>
                <w:left w:val="none" w:sz="0" w:space="0" w:color="auto"/>
                <w:bottom w:val="none" w:sz="0" w:space="0" w:color="auto"/>
                <w:right w:val="none" w:sz="0" w:space="0" w:color="auto"/>
              </w:divBdr>
              <w:divsChild>
                <w:div w:id="462428647">
                  <w:marLeft w:val="0"/>
                  <w:marRight w:val="0"/>
                  <w:marTop w:val="0"/>
                  <w:marBottom w:val="0"/>
                  <w:divBdr>
                    <w:top w:val="none" w:sz="0" w:space="0" w:color="auto"/>
                    <w:left w:val="none" w:sz="0" w:space="0" w:color="auto"/>
                    <w:bottom w:val="none" w:sz="0" w:space="0" w:color="auto"/>
                    <w:right w:val="none" w:sz="0" w:space="0" w:color="auto"/>
                  </w:divBdr>
                </w:div>
              </w:divsChild>
            </w:div>
            <w:div w:id="1857191568">
              <w:marLeft w:val="0"/>
              <w:marRight w:val="0"/>
              <w:marTop w:val="0"/>
              <w:marBottom w:val="0"/>
              <w:divBdr>
                <w:top w:val="none" w:sz="0" w:space="0" w:color="auto"/>
                <w:left w:val="none" w:sz="0" w:space="0" w:color="auto"/>
                <w:bottom w:val="none" w:sz="0" w:space="0" w:color="auto"/>
                <w:right w:val="none" w:sz="0" w:space="0" w:color="auto"/>
              </w:divBdr>
              <w:divsChild>
                <w:div w:id="1706908681">
                  <w:marLeft w:val="0"/>
                  <w:marRight w:val="0"/>
                  <w:marTop w:val="0"/>
                  <w:marBottom w:val="0"/>
                  <w:divBdr>
                    <w:top w:val="none" w:sz="0" w:space="0" w:color="auto"/>
                    <w:left w:val="none" w:sz="0" w:space="0" w:color="auto"/>
                    <w:bottom w:val="none" w:sz="0" w:space="0" w:color="auto"/>
                    <w:right w:val="none" w:sz="0" w:space="0" w:color="auto"/>
                  </w:divBdr>
                </w:div>
              </w:divsChild>
            </w:div>
            <w:div w:id="1814516550">
              <w:marLeft w:val="0"/>
              <w:marRight w:val="0"/>
              <w:marTop w:val="0"/>
              <w:marBottom w:val="0"/>
              <w:divBdr>
                <w:top w:val="none" w:sz="0" w:space="0" w:color="auto"/>
                <w:left w:val="none" w:sz="0" w:space="0" w:color="auto"/>
                <w:bottom w:val="none" w:sz="0" w:space="0" w:color="auto"/>
                <w:right w:val="none" w:sz="0" w:space="0" w:color="auto"/>
              </w:divBdr>
              <w:divsChild>
                <w:div w:id="3365997">
                  <w:marLeft w:val="0"/>
                  <w:marRight w:val="0"/>
                  <w:marTop w:val="0"/>
                  <w:marBottom w:val="0"/>
                  <w:divBdr>
                    <w:top w:val="none" w:sz="0" w:space="0" w:color="auto"/>
                    <w:left w:val="none" w:sz="0" w:space="0" w:color="auto"/>
                    <w:bottom w:val="none" w:sz="0" w:space="0" w:color="auto"/>
                    <w:right w:val="none" w:sz="0" w:space="0" w:color="auto"/>
                  </w:divBdr>
                </w:div>
              </w:divsChild>
            </w:div>
            <w:div w:id="882061245">
              <w:marLeft w:val="0"/>
              <w:marRight w:val="0"/>
              <w:marTop w:val="0"/>
              <w:marBottom w:val="0"/>
              <w:divBdr>
                <w:top w:val="none" w:sz="0" w:space="0" w:color="auto"/>
                <w:left w:val="none" w:sz="0" w:space="0" w:color="auto"/>
                <w:bottom w:val="none" w:sz="0" w:space="0" w:color="auto"/>
                <w:right w:val="none" w:sz="0" w:space="0" w:color="auto"/>
              </w:divBdr>
              <w:divsChild>
                <w:div w:id="869755756">
                  <w:marLeft w:val="0"/>
                  <w:marRight w:val="0"/>
                  <w:marTop w:val="0"/>
                  <w:marBottom w:val="0"/>
                  <w:divBdr>
                    <w:top w:val="none" w:sz="0" w:space="0" w:color="auto"/>
                    <w:left w:val="none" w:sz="0" w:space="0" w:color="auto"/>
                    <w:bottom w:val="none" w:sz="0" w:space="0" w:color="auto"/>
                    <w:right w:val="none" w:sz="0" w:space="0" w:color="auto"/>
                  </w:divBdr>
                </w:div>
                <w:div w:id="726149765">
                  <w:marLeft w:val="0"/>
                  <w:marRight w:val="0"/>
                  <w:marTop w:val="0"/>
                  <w:marBottom w:val="0"/>
                  <w:divBdr>
                    <w:top w:val="none" w:sz="0" w:space="0" w:color="auto"/>
                    <w:left w:val="none" w:sz="0" w:space="0" w:color="auto"/>
                    <w:bottom w:val="none" w:sz="0" w:space="0" w:color="auto"/>
                    <w:right w:val="none" w:sz="0" w:space="0" w:color="auto"/>
                  </w:divBdr>
                </w:div>
              </w:divsChild>
            </w:div>
            <w:div w:id="1543010902">
              <w:marLeft w:val="0"/>
              <w:marRight w:val="0"/>
              <w:marTop w:val="0"/>
              <w:marBottom w:val="0"/>
              <w:divBdr>
                <w:top w:val="none" w:sz="0" w:space="0" w:color="auto"/>
                <w:left w:val="none" w:sz="0" w:space="0" w:color="auto"/>
                <w:bottom w:val="none" w:sz="0" w:space="0" w:color="auto"/>
                <w:right w:val="none" w:sz="0" w:space="0" w:color="auto"/>
              </w:divBdr>
              <w:divsChild>
                <w:div w:id="1878196600">
                  <w:marLeft w:val="0"/>
                  <w:marRight w:val="0"/>
                  <w:marTop w:val="0"/>
                  <w:marBottom w:val="0"/>
                  <w:divBdr>
                    <w:top w:val="none" w:sz="0" w:space="0" w:color="auto"/>
                    <w:left w:val="none" w:sz="0" w:space="0" w:color="auto"/>
                    <w:bottom w:val="none" w:sz="0" w:space="0" w:color="auto"/>
                    <w:right w:val="none" w:sz="0" w:space="0" w:color="auto"/>
                  </w:divBdr>
                </w:div>
              </w:divsChild>
            </w:div>
            <w:div w:id="1002659008">
              <w:marLeft w:val="0"/>
              <w:marRight w:val="0"/>
              <w:marTop w:val="0"/>
              <w:marBottom w:val="0"/>
              <w:divBdr>
                <w:top w:val="none" w:sz="0" w:space="0" w:color="auto"/>
                <w:left w:val="none" w:sz="0" w:space="0" w:color="auto"/>
                <w:bottom w:val="none" w:sz="0" w:space="0" w:color="auto"/>
                <w:right w:val="none" w:sz="0" w:space="0" w:color="auto"/>
              </w:divBdr>
              <w:divsChild>
                <w:div w:id="1445031939">
                  <w:marLeft w:val="0"/>
                  <w:marRight w:val="0"/>
                  <w:marTop w:val="0"/>
                  <w:marBottom w:val="0"/>
                  <w:divBdr>
                    <w:top w:val="none" w:sz="0" w:space="0" w:color="auto"/>
                    <w:left w:val="none" w:sz="0" w:space="0" w:color="auto"/>
                    <w:bottom w:val="none" w:sz="0" w:space="0" w:color="auto"/>
                    <w:right w:val="none" w:sz="0" w:space="0" w:color="auto"/>
                  </w:divBdr>
                </w:div>
              </w:divsChild>
            </w:div>
            <w:div w:id="1024332667">
              <w:marLeft w:val="0"/>
              <w:marRight w:val="0"/>
              <w:marTop w:val="0"/>
              <w:marBottom w:val="0"/>
              <w:divBdr>
                <w:top w:val="none" w:sz="0" w:space="0" w:color="auto"/>
                <w:left w:val="none" w:sz="0" w:space="0" w:color="auto"/>
                <w:bottom w:val="none" w:sz="0" w:space="0" w:color="auto"/>
                <w:right w:val="none" w:sz="0" w:space="0" w:color="auto"/>
              </w:divBdr>
              <w:divsChild>
                <w:div w:id="1742870074">
                  <w:marLeft w:val="0"/>
                  <w:marRight w:val="0"/>
                  <w:marTop w:val="0"/>
                  <w:marBottom w:val="0"/>
                  <w:divBdr>
                    <w:top w:val="none" w:sz="0" w:space="0" w:color="auto"/>
                    <w:left w:val="none" w:sz="0" w:space="0" w:color="auto"/>
                    <w:bottom w:val="none" w:sz="0" w:space="0" w:color="auto"/>
                    <w:right w:val="none" w:sz="0" w:space="0" w:color="auto"/>
                  </w:divBdr>
                </w:div>
              </w:divsChild>
            </w:div>
            <w:div w:id="1459758619">
              <w:marLeft w:val="0"/>
              <w:marRight w:val="0"/>
              <w:marTop w:val="0"/>
              <w:marBottom w:val="0"/>
              <w:divBdr>
                <w:top w:val="none" w:sz="0" w:space="0" w:color="auto"/>
                <w:left w:val="none" w:sz="0" w:space="0" w:color="auto"/>
                <w:bottom w:val="none" w:sz="0" w:space="0" w:color="auto"/>
                <w:right w:val="none" w:sz="0" w:space="0" w:color="auto"/>
              </w:divBdr>
              <w:divsChild>
                <w:div w:id="1889562177">
                  <w:marLeft w:val="0"/>
                  <w:marRight w:val="0"/>
                  <w:marTop w:val="0"/>
                  <w:marBottom w:val="0"/>
                  <w:divBdr>
                    <w:top w:val="none" w:sz="0" w:space="0" w:color="auto"/>
                    <w:left w:val="none" w:sz="0" w:space="0" w:color="auto"/>
                    <w:bottom w:val="none" w:sz="0" w:space="0" w:color="auto"/>
                    <w:right w:val="none" w:sz="0" w:space="0" w:color="auto"/>
                  </w:divBdr>
                </w:div>
              </w:divsChild>
            </w:div>
            <w:div w:id="512695218">
              <w:marLeft w:val="0"/>
              <w:marRight w:val="0"/>
              <w:marTop w:val="0"/>
              <w:marBottom w:val="0"/>
              <w:divBdr>
                <w:top w:val="none" w:sz="0" w:space="0" w:color="auto"/>
                <w:left w:val="none" w:sz="0" w:space="0" w:color="auto"/>
                <w:bottom w:val="none" w:sz="0" w:space="0" w:color="auto"/>
                <w:right w:val="none" w:sz="0" w:space="0" w:color="auto"/>
              </w:divBdr>
              <w:divsChild>
                <w:div w:id="1991211700">
                  <w:marLeft w:val="0"/>
                  <w:marRight w:val="0"/>
                  <w:marTop w:val="0"/>
                  <w:marBottom w:val="0"/>
                  <w:divBdr>
                    <w:top w:val="none" w:sz="0" w:space="0" w:color="auto"/>
                    <w:left w:val="none" w:sz="0" w:space="0" w:color="auto"/>
                    <w:bottom w:val="none" w:sz="0" w:space="0" w:color="auto"/>
                    <w:right w:val="none" w:sz="0" w:space="0" w:color="auto"/>
                  </w:divBdr>
                </w:div>
                <w:div w:id="1850676617">
                  <w:marLeft w:val="0"/>
                  <w:marRight w:val="0"/>
                  <w:marTop w:val="0"/>
                  <w:marBottom w:val="0"/>
                  <w:divBdr>
                    <w:top w:val="none" w:sz="0" w:space="0" w:color="auto"/>
                    <w:left w:val="none" w:sz="0" w:space="0" w:color="auto"/>
                    <w:bottom w:val="none" w:sz="0" w:space="0" w:color="auto"/>
                    <w:right w:val="none" w:sz="0" w:space="0" w:color="auto"/>
                  </w:divBdr>
                </w:div>
                <w:div w:id="10725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604">
          <w:marLeft w:val="0"/>
          <w:marRight w:val="0"/>
          <w:marTop w:val="0"/>
          <w:marBottom w:val="0"/>
          <w:divBdr>
            <w:top w:val="none" w:sz="0" w:space="0" w:color="auto"/>
            <w:left w:val="none" w:sz="0" w:space="0" w:color="auto"/>
            <w:bottom w:val="none" w:sz="0" w:space="0" w:color="auto"/>
            <w:right w:val="none" w:sz="0" w:space="0" w:color="auto"/>
          </w:divBdr>
        </w:div>
        <w:div w:id="1522351707">
          <w:marLeft w:val="0"/>
          <w:marRight w:val="0"/>
          <w:marTop w:val="0"/>
          <w:marBottom w:val="0"/>
          <w:divBdr>
            <w:top w:val="none" w:sz="0" w:space="0" w:color="auto"/>
            <w:left w:val="none" w:sz="0" w:space="0" w:color="auto"/>
            <w:bottom w:val="none" w:sz="0" w:space="0" w:color="auto"/>
            <w:right w:val="none" w:sz="0" w:space="0" w:color="auto"/>
          </w:divBdr>
        </w:div>
        <w:div w:id="1396515968">
          <w:marLeft w:val="0"/>
          <w:marRight w:val="0"/>
          <w:marTop w:val="0"/>
          <w:marBottom w:val="0"/>
          <w:divBdr>
            <w:top w:val="none" w:sz="0" w:space="0" w:color="auto"/>
            <w:left w:val="none" w:sz="0" w:space="0" w:color="auto"/>
            <w:bottom w:val="none" w:sz="0" w:space="0" w:color="auto"/>
            <w:right w:val="none" w:sz="0" w:space="0" w:color="auto"/>
          </w:divBdr>
        </w:div>
        <w:div w:id="1750035186">
          <w:marLeft w:val="0"/>
          <w:marRight w:val="0"/>
          <w:marTop w:val="0"/>
          <w:marBottom w:val="0"/>
          <w:divBdr>
            <w:top w:val="none" w:sz="0" w:space="0" w:color="auto"/>
            <w:left w:val="none" w:sz="0" w:space="0" w:color="auto"/>
            <w:bottom w:val="none" w:sz="0" w:space="0" w:color="auto"/>
            <w:right w:val="none" w:sz="0" w:space="0" w:color="auto"/>
          </w:divBdr>
        </w:div>
        <w:div w:id="1508133460">
          <w:marLeft w:val="0"/>
          <w:marRight w:val="0"/>
          <w:marTop w:val="0"/>
          <w:marBottom w:val="0"/>
          <w:divBdr>
            <w:top w:val="none" w:sz="0" w:space="0" w:color="auto"/>
            <w:left w:val="none" w:sz="0" w:space="0" w:color="auto"/>
            <w:bottom w:val="none" w:sz="0" w:space="0" w:color="auto"/>
            <w:right w:val="none" w:sz="0" w:space="0" w:color="auto"/>
          </w:divBdr>
        </w:div>
        <w:div w:id="1869752150">
          <w:marLeft w:val="0"/>
          <w:marRight w:val="0"/>
          <w:marTop w:val="0"/>
          <w:marBottom w:val="0"/>
          <w:divBdr>
            <w:top w:val="none" w:sz="0" w:space="0" w:color="auto"/>
            <w:left w:val="none" w:sz="0" w:space="0" w:color="auto"/>
            <w:bottom w:val="none" w:sz="0" w:space="0" w:color="auto"/>
            <w:right w:val="none" w:sz="0" w:space="0" w:color="auto"/>
          </w:divBdr>
        </w:div>
        <w:div w:id="384716054">
          <w:marLeft w:val="0"/>
          <w:marRight w:val="0"/>
          <w:marTop w:val="0"/>
          <w:marBottom w:val="0"/>
          <w:divBdr>
            <w:top w:val="none" w:sz="0" w:space="0" w:color="auto"/>
            <w:left w:val="none" w:sz="0" w:space="0" w:color="auto"/>
            <w:bottom w:val="none" w:sz="0" w:space="0" w:color="auto"/>
            <w:right w:val="none" w:sz="0" w:space="0" w:color="auto"/>
          </w:divBdr>
        </w:div>
        <w:div w:id="1988434355">
          <w:marLeft w:val="0"/>
          <w:marRight w:val="0"/>
          <w:marTop w:val="0"/>
          <w:marBottom w:val="0"/>
          <w:divBdr>
            <w:top w:val="none" w:sz="0" w:space="0" w:color="auto"/>
            <w:left w:val="none" w:sz="0" w:space="0" w:color="auto"/>
            <w:bottom w:val="none" w:sz="0" w:space="0" w:color="auto"/>
            <w:right w:val="none" w:sz="0" w:space="0" w:color="auto"/>
          </w:divBdr>
        </w:div>
        <w:div w:id="1698001490">
          <w:marLeft w:val="0"/>
          <w:marRight w:val="0"/>
          <w:marTop w:val="0"/>
          <w:marBottom w:val="0"/>
          <w:divBdr>
            <w:top w:val="none" w:sz="0" w:space="0" w:color="auto"/>
            <w:left w:val="none" w:sz="0" w:space="0" w:color="auto"/>
            <w:bottom w:val="none" w:sz="0" w:space="0" w:color="auto"/>
            <w:right w:val="none" w:sz="0" w:space="0" w:color="auto"/>
          </w:divBdr>
        </w:div>
        <w:div w:id="1961960820">
          <w:marLeft w:val="0"/>
          <w:marRight w:val="0"/>
          <w:marTop w:val="0"/>
          <w:marBottom w:val="0"/>
          <w:divBdr>
            <w:top w:val="none" w:sz="0" w:space="0" w:color="auto"/>
            <w:left w:val="none" w:sz="0" w:space="0" w:color="auto"/>
            <w:bottom w:val="none" w:sz="0" w:space="0" w:color="auto"/>
            <w:right w:val="none" w:sz="0" w:space="0" w:color="auto"/>
          </w:divBdr>
        </w:div>
        <w:div w:id="898830824">
          <w:marLeft w:val="0"/>
          <w:marRight w:val="0"/>
          <w:marTop w:val="0"/>
          <w:marBottom w:val="0"/>
          <w:divBdr>
            <w:top w:val="none" w:sz="0" w:space="0" w:color="auto"/>
            <w:left w:val="none" w:sz="0" w:space="0" w:color="auto"/>
            <w:bottom w:val="none" w:sz="0" w:space="0" w:color="auto"/>
            <w:right w:val="none" w:sz="0" w:space="0" w:color="auto"/>
          </w:divBdr>
        </w:div>
        <w:div w:id="1329093152">
          <w:marLeft w:val="0"/>
          <w:marRight w:val="0"/>
          <w:marTop w:val="0"/>
          <w:marBottom w:val="0"/>
          <w:divBdr>
            <w:top w:val="none" w:sz="0" w:space="0" w:color="auto"/>
            <w:left w:val="none" w:sz="0" w:space="0" w:color="auto"/>
            <w:bottom w:val="none" w:sz="0" w:space="0" w:color="auto"/>
            <w:right w:val="none" w:sz="0" w:space="0" w:color="auto"/>
          </w:divBdr>
        </w:div>
        <w:div w:id="298609506">
          <w:marLeft w:val="0"/>
          <w:marRight w:val="0"/>
          <w:marTop w:val="0"/>
          <w:marBottom w:val="0"/>
          <w:divBdr>
            <w:top w:val="none" w:sz="0" w:space="0" w:color="auto"/>
            <w:left w:val="none" w:sz="0" w:space="0" w:color="auto"/>
            <w:bottom w:val="none" w:sz="0" w:space="0" w:color="auto"/>
            <w:right w:val="none" w:sz="0" w:space="0" w:color="auto"/>
          </w:divBdr>
        </w:div>
        <w:div w:id="741102567">
          <w:marLeft w:val="0"/>
          <w:marRight w:val="0"/>
          <w:marTop w:val="0"/>
          <w:marBottom w:val="0"/>
          <w:divBdr>
            <w:top w:val="none" w:sz="0" w:space="0" w:color="auto"/>
            <w:left w:val="none" w:sz="0" w:space="0" w:color="auto"/>
            <w:bottom w:val="none" w:sz="0" w:space="0" w:color="auto"/>
            <w:right w:val="none" w:sz="0" w:space="0" w:color="auto"/>
          </w:divBdr>
        </w:div>
        <w:div w:id="1730689075">
          <w:marLeft w:val="0"/>
          <w:marRight w:val="0"/>
          <w:marTop w:val="0"/>
          <w:marBottom w:val="0"/>
          <w:divBdr>
            <w:top w:val="none" w:sz="0" w:space="0" w:color="auto"/>
            <w:left w:val="none" w:sz="0" w:space="0" w:color="auto"/>
            <w:bottom w:val="none" w:sz="0" w:space="0" w:color="auto"/>
            <w:right w:val="none" w:sz="0" w:space="0" w:color="auto"/>
          </w:divBdr>
        </w:div>
        <w:div w:id="1758481929">
          <w:marLeft w:val="0"/>
          <w:marRight w:val="0"/>
          <w:marTop w:val="0"/>
          <w:marBottom w:val="0"/>
          <w:divBdr>
            <w:top w:val="none" w:sz="0" w:space="0" w:color="auto"/>
            <w:left w:val="none" w:sz="0" w:space="0" w:color="auto"/>
            <w:bottom w:val="none" w:sz="0" w:space="0" w:color="auto"/>
            <w:right w:val="none" w:sz="0" w:space="0" w:color="auto"/>
          </w:divBdr>
        </w:div>
        <w:div w:id="1114448532">
          <w:marLeft w:val="0"/>
          <w:marRight w:val="0"/>
          <w:marTop w:val="0"/>
          <w:marBottom w:val="0"/>
          <w:divBdr>
            <w:top w:val="none" w:sz="0" w:space="0" w:color="auto"/>
            <w:left w:val="none" w:sz="0" w:space="0" w:color="auto"/>
            <w:bottom w:val="none" w:sz="0" w:space="0" w:color="auto"/>
            <w:right w:val="none" w:sz="0" w:space="0" w:color="auto"/>
          </w:divBdr>
        </w:div>
        <w:div w:id="846753465">
          <w:marLeft w:val="0"/>
          <w:marRight w:val="0"/>
          <w:marTop w:val="0"/>
          <w:marBottom w:val="0"/>
          <w:divBdr>
            <w:top w:val="none" w:sz="0" w:space="0" w:color="auto"/>
            <w:left w:val="none" w:sz="0" w:space="0" w:color="auto"/>
            <w:bottom w:val="none" w:sz="0" w:space="0" w:color="auto"/>
            <w:right w:val="none" w:sz="0" w:space="0" w:color="auto"/>
          </w:divBdr>
        </w:div>
        <w:div w:id="1419056308">
          <w:marLeft w:val="0"/>
          <w:marRight w:val="0"/>
          <w:marTop w:val="0"/>
          <w:marBottom w:val="0"/>
          <w:divBdr>
            <w:top w:val="none" w:sz="0" w:space="0" w:color="auto"/>
            <w:left w:val="none" w:sz="0" w:space="0" w:color="auto"/>
            <w:bottom w:val="none" w:sz="0" w:space="0" w:color="auto"/>
            <w:right w:val="none" w:sz="0" w:space="0" w:color="auto"/>
          </w:divBdr>
        </w:div>
        <w:div w:id="1553888515">
          <w:marLeft w:val="0"/>
          <w:marRight w:val="0"/>
          <w:marTop w:val="0"/>
          <w:marBottom w:val="0"/>
          <w:divBdr>
            <w:top w:val="none" w:sz="0" w:space="0" w:color="auto"/>
            <w:left w:val="none" w:sz="0" w:space="0" w:color="auto"/>
            <w:bottom w:val="none" w:sz="0" w:space="0" w:color="auto"/>
            <w:right w:val="none" w:sz="0" w:space="0" w:color="auto"/>
          </w:divBdr>
        </w:div>
        <w:div w:id="250241926">
          <w:marLeft w:val="0"/>
          <w:marRight w:val="0"/>
          <w:marTop w:val="0"/>
          <w:marBottom w:val="0"/>
          <w:divBdr>
            <w:top w:val="none" w:sz="0" w:space="0" w:color="auto"/>
            <w:left w:val="none" w:sz="0" w:space="0" w:color="auto"/>
            <w:bottom w:val="none" w:sz="0" w:space="0" w:color="auto"/>
            <w:right w:val="none" w:sz="0" w:space="0" w:color="auto"/>
          </w:divBdr>
        </w:div>
        <w:div w:id="868949513">
          <w:marLeft w:val="0"/>
          <w:marRight w:val="0"/>
          <w:marTop w:val="0"/>
          <w:marBottom w:val="0"/>
          <w:divBdr>
            <w:top w:val="none" w:sz="0" w:space="0" w:color="auto"/>
            <w:left w:val="none" w:sz="0" w:space="0" w:color="auto"/>
            <w:bottom w:val="none" w:sz="0" w:space="0" w:color="auto"/>
            <w:right w:val="none" w:sz="0" w:space="0" w:color="auto"/>
          </w:divBdr>
        </w:div>
        <w:div w:id="748111333">
          <w:marLeft w:val="0"/>
          <w:marRight w:val="0"/>
          <w:marTop w:val="0"/>
          <w:marBottom w:val="0"/>
          <w:divBdr>
            <w:top w:val="none" w:sz="0" w:space="0" w:color="auto"/>
            <w:left w:val="none" w:sz="0" w:space="0" w:color="auto"/>
            <w:bottom w:val="none" w:sz="0" w:space="0" w:color="auto"/>
            <w:right w:val="none" w:sz="0" w:space="0" w:color="auto"/>
          </w:divBdr>
        </w:div>
        <w:div w:id="177085348">
          <w:marLeft w:val="0"/>
          <w:marRight w:val="0"/>
          <w:marTop w:val="0"/>
          <w:marBottom w:val="0"/>
          <w:divBdr>
            <w:top w:val="none" w:sz="0" w:space="0" w:color="auto"/>
            <w:left w:val="none" w:sz="0" w:space="0" w:color="auto"/>
            <w:bottom w:val="none" w:sz="0" w:space="0" w:color="auto"/>
            <w:right w:val="none" w:sz="0" w:space="0" w:color="auto"/>
          </w:divBdr>
        </w:div>
        <w:div w:id="2034187351">
          <w:marLeft w:val="0"/>
          <w:marRight w:val="0"/>
          <w:marTop w:val="0"/>
          <w:marBottom w:val="0"/>
          <w:divBdr>
            <w:top w:val="none" w:sz="0" w:space="0" w:color="auto"/>
            <w:left w:val="none" w:sz="0" w:space="0" w:color="auto"/>
            <w:bottom w:val="none" w:sz="0" w:space="0" w:color="auto"/>
            <w:right w:val="none" w:sz="0" w:space="0" w:color="auto"/>
          </w:divBdr>
        </w:div>
        <w:div w:id="1733624834">
          <w:marLeft w:val="0"/>
          <w:marRight w:val="0"/>
          <w:marTop w:val="0"/>
          <w:marBottom w:val="0"/>
          <w:divBdr>
            <w:top w:val="none" w:sz="0" w:space="0" w:color="auto"/>
            <w:left w:val="none" w:sz="0" w:space="0" w:color="auto"/>
            <w:bottom w:val="none" w:sz="0" w:space="0" w:color="auto"/>
            <w:right w:val="none" w:sz="0" w:space="0" w:color="auto"/>
          </w:divBdr>
        </w:div>
        <w:div w:id="1070034628">
          <w:marLeft w:val="0"/>
          <w:marRight w:val="0"/>
          <w:marTop w:val="0"/>
          <w:marBottom w:val="0"/>
          <w:divBdr>
            <w:top w:val="none" w:sz="0" w:space="0" w:color="auto"/>
            <w:left w:val="none" w:sz="0" w:space="0" w:color="auto"/>
            <w:bottom w:val="none" w:sz="0" w:space="0" w:color="auto"/>
            <w:right w:val="none" w:sz="0" w:space="0" w:color="auto"/>
          </w:divBdr>
        </w:div>
        <w:div w:id="1045258511">
          <w:marLeft w:val="0"/>
          <w:marRight w:val="0"/>
          <w:marTop w:val="0"/>
          <w:marBottom w:val="0"/>
          <w:divBdr>
            <w:top w:val="none" w:sz="0" w:space="0" w:color="auto"/>
            <w:left w:val="none" w:sz="0" w:space="0" w:color="auto"/>
            <w:bottom w:val="none" w:sz="0" w:space="0" w:color="auto"/>
            <w:right w:val="none" w:sz="0" w:space="0" w:color="auto"/>
          </w:divBdr>
        </w:div>
        <w:div w:id="826365448">
          <w:marLeft w:val="0"/>
          <w:marRight w:val="0"/>
          <w:marTop w:val="0"/>
          <w:marBottom w:val="0"/>
          <w:divBdr>
            <w:top w:val="none" w:sz="0" w:space="0" w:color="auto"/>
            <w:left w:val="none" w:sz="0" w:space="0" w:color="auto"/>
            <w:bottom w:val="none" w:sz="0" w:space="0" w:color="auto"/>
            <w:right w:val="none" w:sz="0" w:space="0" w:color="auto"/>
          </w:divBdr>
        </w:div>
        <w:div w:id="248658685">
          <w:marLeft w:val="0"/>
          <w:marRight w:val="0"/>
          <w:marTop w:val="0"/>
          <w:marBottom w:val="0"/>
          <w:divBdr>
            <w:top w:val="none" w:sz="0" w:space="0" w:color="auto"/>
            <w:left w:val="none" w:sz="0" w:space="0" w:color="auto"/>
            <w:bottom w:val="none" w:sz="0" w:space="0" w:color="auto"/>
            <w:right w:val="none" w:sz="0" w:space="0" w:color="auto"/>
          </w:divBdr>
        </w:div>
        <w:div w:id="88740041">
          <w:marLeft w:val="0"/>
          <w:marRight w:val="0"/>
          <w:marTop w:val="0"/>
          <w:marBottom w:val="0"/>
          <w:divBdr>
            <w:top w:val="none" w:sz="0" w:space="0" w:color="auto"/>
            <w:left w:val="none" w:sz="0" w:space="0" w:color="auto"/>
            <w:bottom w:val="none" w:sz="0" w:space="0" w:color="auto"/>
            <w:right w:val="none" w:sz="0" w:space="0" w:color="auto"/>
          </w:divBdr>
        </w:div>
        <w:div w:id="180171848">
          <w:marLeft w:val="0"/>
          <w:marRight w:val="0"/>
          <w:marTop w:val="0"/>
          <w:marBottom w:val="0"/>
          <w:divBdr>
            <w:top w:val="none" w:sz="0" w:space="0" w:color="auto"/>
            <w:left w:val="none" w:sz="0" w:space="0" w:color="auto"/>
            <w:bottom w:val="none" w:sz="0" w:space="0" w:color="auto"/>
            <w:right w:val="none" w:sz="0" w:space="0" w:color="auto"/>
          </w:divBdr>
        </w:div>
        <w:div w:id="1355185536">
          <w:marLeft w:val="0"/>
          <w:marRight w:val="0"/>
          <w:marTop w:val="0"/>
          <w:marBottom w:val="0"/>
          <w:divBdr>
            <w:top w:val="none" w:sz="0" w:space="0" w:color="auto"/>
            <w:left w:val="none" w:sz="0" w:space="0" w:color="auto"/>
            <w:bottom w:val="none" w:sz="0" w:space="0" w:color="auto"/>
            <w:right w:val="none" w:sz="0" w:space="0" w:color="auto"/>
          </w:divBdr>
        </w:div>
        <w:div w:id="1331912329">
          <w:marLeft w:val="0"/>
          <w:marRight w:val="0"/>
          <w:marTop w:val="0"/>
          <w:marBottom w:val="0"/>
          <w:divBdr>
            <w:top w:val="none" w:sz="0" w:space="0" w:color="auto"/>
            <w:left w:val="none" w:sz="0" w:space="0" w:color="auto"/>
            <w:bottom w:val="none" w:sz="0" w:space="0" w:color="auto"/>
            <w:right w:val="none" w:sz="0" w:space="0" w:color="auto"/>
          </w:divBdr>
        </w:div>
        <w:div w:id="1580484109">
          <w:marLeft w:val="0"/>
          <w:marRight w:val="0"/>
          <w:marTop w:val="0"/>
          <w:marBottom w:val="0"/>
          <w:divBdr>
            <w:top w:val="none" w:sz="0" w:space="0" w:color="auto"/>
            <w:left w:val="none" w:sz="0" w:space="0" w:color="auto"/>
            <w:bottom w:val="none" w:sz="0" w:space="0" w:color="auto"/>
            <w:right w:val="none" w:sz="0" w:space="0" w:color="auto"/>
          </w:divBdr>
        </w:div>
        <w:div w:id="12195767">
          <w:marLeft w:val="0"/>
          <w:marRight w:val="0"/>
          <w:marTop w:val="0"/>
          <w:marBottom w:val="0"/>
          <w:divBdr>
            <w:top w:val="none" w:sz="0" w:space="0" w:color="auto"/>
            <w:left w:val="none" w:sz="0" w:space="0" w:color="auto"/>
            <w:bottom w:val="none" w:sz="0" w:space="0" w:color="auto"/>
            <w:right w:val="none" w:sz="0" w:space="0" w:color="auto"/>
          </w:divBdr>
        </w:div>
        <w:div w:id="1500273876">
          <w:marLeft w:val="0"/>
          <w:marRight w:val="0"/>
          <w:marTop w:val="0"/>
          <w:marBottom w:val="0"/>
          <w:divBdr>
            <w:top w:val="none" w:sz="0" w:space="0" w:color="auto"/>
            <w:left w:val="none" w:sz="0" w:space="0" w:color="auto"/>
            <w:bottom w:val="none" w:sz="0" w:space="0" w:color="auto"/>
            <w:right w:val="none" w:sz="0" w:space="0" w:color="auto"/>
          </w:divBdr>
        </w:div>
        <w:div w:id="1573857868">
          <w:marLeft w:val="0"/>
          <w:marRight w:val="0"/>
          <w:marTop w:val="0"/>
          <w:marBottom w:val="0"/>
          <w:divBdr>
            <w:top w:val="none" w:sz="0" w:space="0" w:color="auto"/>
            <w:left w:val="none" w:sz="0" w:space="0" w:color="auto"/>
            <w:bottom w:val="none" w:sz="0" w:space="0" w:color="auto"/>
            <w:right w:val="none" w:sz="0" w:space="0" w:color="auto"/>
          </w:divBdr>
        </w:div>
        <w:div w:id="821384953">
          <w:marLeft w:val="0"/>
          <w:marRight w:val="0"/>
          <w:marTop w:val="0"/>
          <w:marBottom w:val="0"/>
          <w:divBdr>
            <w:top w:val="none" w:sz="0" w:space="0" w:color="auto"/>
            <w:left w:val="none" w:sz="0" w:space="0" w:color="auto"/>
            <w:bottom w:val="none" w:sz="0" w:space="0" w:color="auto"/>
            <w:right w:val="none" w:sz="0" w:space="0" w:color="auto"/>
          </w:divBdr>
        </w:div>
        <w:div w:id="888105107">
          <w:marLeft w:val="0"/>
          <w:marRight w:val="0"/>
          <w:marTop w:val="0"/>
          <w:marBottom w:val="0"/>
          <w:divBdr>
            <w:top w:val="none" w:sz="0" w:space="0" w:color="auto"/>
            <w:left w:val="none" w:sz="0" w:space="0" w:color="auto"/>
            <w:bottom w:val="none" w:sz="0" w:space="0" w:color="auto"/>
            <w:right w:val="none" w:sz="0" w:space="0" w:color="auto"/>
          </w:divBdr>
        </w:div>
        <w:div w:id="2017533055">
          <w:marLeft w:val="0"/>
          <w:marRight w:val="0"/>
          <w:marTop w:val="0"/>
          <w:marBottom w:val="0"/>
          <w:divBdr>
            <w:top w:val="none" w:sz="0" w:space="0" w:color="auto"/>
            <w:left w:val="none" w:sz="0" w:space="0" w:color="auto"/>
            <w:bottom w:val="none" w:sz="0" w:space="0" w:color="auto"/>
            <w:right w:val="none" w:sz="0" w:space="0" w:color="auto"/>
          </w:divBdr>
        </w:div>
        <w:div w:id="1206799314">
          <w:marLeft w:val="0"/>
          <w:marRight w:val="0"/>
          <w:marTop w:val="0"/>
          <w:marBottom w:val="0"/>
          <w:divBdr>
            <w:top w:val="none" w:sz="0" w:space="0" w:color="auto"/>
            <w:left w:val="none" w:sz="0" w:space="0" w:color="auto"/>
            <w:bottom w:val="none" w:sz="0" w:space="0" w:color="auto"/>
            <w:right w:val="none" w:sz="0" w:space="0" w:color="auto"/>
          </w:divBdr>
        </w:div>
        <w:div w:id="304746445">
          <w:marLeft w:val="0"/>
          <w:marRight w:val="0"/>
          <w:marTop w:val="0"/>
          <w:marBottom w:val="0"/>
          <w:divBdr>
            <w:top w:val="none" w:sz="0" w:space="0" w:color="auto"/>
            <w:left w:val="none" w:sz="0" w:space="0" w:color="auto"/>
            <w:bottom w:val="none" w:sz="0" w:space="0" w:color="auto"/>
            <w:right w:val="none" w:sz="0" w:space="0" w:color="auto"/>
          </w:divBdr>
        </w:div>
        <w:div w:id="714741790">
          <w:marLeft w:val="0"/>
          <w:marRight w:val="0"/>
          <w:marTop w:val="0"/>
          <w:marBottom w:val="0"/>
          <w:divBdr>
            <w:top w:val="none" w:sz="0" w:space="0" w:color="auto"/>
            <w:left w:val="none" w:sz="0" w:space="0" w:color="auto"/>
            <w:bottom w:val="none" w:sz="0" w:space="0" w:color="auto"/>
            <w:right w:val="none" w:sz="0" w:space="0" w:color="auto"/>
          </w:divBdr>
        </w:div>
        <w:div w:id="377121563">
          <w:marLeft w:val="0"/>
          <w:marRight w:val="0"/>
          <w:marTop w:val="0"/>
          <w:marBottom w:val="0"/>
          <w:divBdr>
            <w:top w:val="none" w:sz="0" w:space="0" w:color="auto"/>
            <w:left w:val="none" w:sz="0" w:space="0" w:color="auto"/>
            <w:bottom w:val="none" w:sz="0" w:space="0" w:color="auto"/>
            <w:right w:val="none" w:sz="0" w:space="0" w:color="auto"/>
          </w:divBdr>
        </w:div>
        <w:div w:id="514854568">
          <w:marLeft w:val="0"/>
          <w:marRight w:val="0"/>
          <w:marTop w:val="0"/>
          <w:marBottom w:val="0"/>
          <w:divBdr>
            <w:top w:val="none" w:sz="0" w:space="0" w:color="auto"/>
            <w:left w:val="none" w:sz="0" w:space="0" w:color="auto"/>
            <w:bottom w:val="none" w:sz="0" w:space="0" w:color="auto"/>
            <w:right w:val="none" w:sz="0" w:space="0" w:color="auto"/>
          </w:divBdr>
        </w:div>
        <w:div w:id="1020010364">
          <w:marLeft w:val="0"/>
          <w:marRight w:val="0"/>
          <w:marTop w:val="0"/>
          <w:marBottom w:val="0"/>
          <w:divBdr>
            <w:top w:val="none" w:sz="0" w:space="0" w:color="auto"/>
            <w:left w:val="none" w:sz="0" w:space="0" w:color="auto"/>
            <w:bottom w:val="none" w:sz="0" w:space="0" w:color="auto"/>
            <w:right w:val="none" w:sz="0" w:space="0" w:color="auto"/>
          </w:divBdr>
        </w:div>
        <w:div w:id="2072345410">
          <w:marLeft w:val="0"/>
          <w:marRight w:val="0"/>
          <w:marTop w:val="0"/>
          <w:marBottom w:val="0"/>
          <w:divBdr>
            <w:top w:val="none" w:sz="0" w:space="0" w:color="auto"/>
            <w:left w:val="none" w:sz="0" w:space="0" w:color="auto"/>
            <w:bottom w:val="none" w:sz="0" w:space="0" w:color="auto"/>
            <w:right w:val="none" w:sz="0" w:space="0" w:color="auto"/>
          </w:divBdr>
        </w:div>
        <w:div w:id="921765697">
          <w:marLeft w:val="0"/>
          <w:marRight w:val="0"/>
          <w:marTop w:val="0"/>
          <w:marBottom w:val="0"/>
          <w:divBdr>
            <w:top w:val="none" w:sz="0" w:space="0" w:color="auto"/>
            <w:left w:val="none" w:sz="0" w:space="0" w:color="auto"/>
            <w:bottom w:val="none" w:sz="0" w:space="0" w:color="auto"/>
            <w:right w:val="none" w:sz="0" w:space="0" w:color="auto"/>
          </w:divBdr>
        </w:div>
        <w:div w:id="1278297796">
          <w:marLeft w:val="0"/>
          <w:marRight w:val="0"/>
          <w:marTop w:val="0"/>
          <w:marBottom w:val="0"/>
          <w:divBdr>
            <w:top w:val="none" w:sz="0" w:space="0" w:color="auto"/>
            <w:left w:val="none" w:sz="0" w:space="0" w:color="auto"/>
            <w:bottom w:val="none" w:sz="0" w:space="0" w:color="auto"/>
            <w:right w:val="none" w:sz="0" w:space="0" w:color="auto"/>
          </w:divBdr>
        </w:div>
        <w:div w:id="1483502494">
          <w:marLeft w:val="0"/>
          <w:marRight w:val="0"/>
          <w:marTop w:val="0"/>
          <w:marBottom w:val="0"/>
          <w:divBdr>
            <w:top w:val="none" w:sz="0" w:space="0" w:color="auto"/>
            <w:left w:val="none" w:sz="0" w:space="0" w:color="auto"/>
            <w:bottom w:val="none" w:sz="0" w:space="0" w:color="auto"/>
            <w:right w:val="none" w:sz="0" w:space="0" w:color="auto"/>
          </w:divBdr>
        </w:div>
        <w:div w:id="674845204">
          <w:marLeft w:val="0"/>
          <w:marRight w:val="0"/>
          <w:marTop w:val="0"/>
          <w:marBottom w:val="0"/>
          <w:divBdr>
            <w:top w:val="none" w:sz="0" w:space="0" w:color="auto"/>
            <w:left w:val="none" w:sz="0" w:space="0" w:color="auto"/>
            <w:bottom w:val="none" w:sz="0" w:space="0" w:color="auto"/>
            <w:right w:val="none" w:sz="0" w:space="0" w:color="auto"/>
          </w:divBdr>
        </w:div>
        <w:div w:id="1729960533">
          <w:marLeft w:val="0"/>
          <w:marRight w:val="0"/>
          <w:marTop w:val="0"/>
          <w:marBottom w:val="0"/>
          <w:divBdr>
            <w:top w:val="none" w:sz="0" w:space="0" w:color="auto"/>
            <w:left w:val="none" w:sz="0" w:space="0" w:color="auto"/>
            <w:bottom w:val="none" w:sz="0" w:space="0" w:color="auto"/>
            <w:right w:val="none" w:sz="0" w:space="0" w:color="auto"/>
          </w:divBdr>
        </w:div>
        <w:div w:id="559749466">
          <w:marLeft w:val="0"/>
          <w:marRight w:val="0"/>
          <w:marTop w:val="0"/>
          <w:marBottom w:val="0"/>
          <w:divBdr>
            <w:top w:val="none" w:sz="0" w:space="0" w:color="auto"/>
            <w:left w:val="none" w:sz="0" w:space="0" w:color="auto"/>
            <w:bottom w:val="none" w:sz="0" w:space="0" w:color="auto"/>
            <w:right w:val="none" w:sz="0" w:space="0" w:color="auto"/>
          </w:divBdr>
        </w:div>
        <w:div w:id="923421168">
          <w:marLeft w:val="0"/>
          <w:marRight w:val="0"/>
          <w:marTop w:val="0"/>
          <w:marBottom w:val="0"/>
          <w:divBdr>
            <w:top w:val="none" w:sz="0" w:space="0" w:color="auto"/>
            <w:left w:val="none" w:sz="0" w:space="0" w:color="auto"/>
            <w:bottom w:val="none" w:sz="0" w:space="0" w:color="auto"/>
            <w:right w:val="none" w:sz="0" w:space="0" w:color="auto"/>
          </w:divBdr>
        </w:div>
        <w:div w:id="401296588">
          <w:marLeft w:val="0"/>
          <w:marRight w:val="0"/>
          <w:marTop w:val="0"/>
          <w:marBottom w:val="0"/>
          <w:divBdr>
            <w:top w:val="none" w:sz="0" w:space="0" w:color="auto"/>
            <w:left w:val="none" w:sz="0" w:space="0" w:color="auto"/>
            <w:bottom w:val="none" w:sz="0" w:space="0" w:color="auto"/>
            <w:right w:val="none" w:sz="0" w:space="0" w:color="auto"/>
          </w:divBdr>
        </w:div>
        <w:div w:id="1148939734">
          <w:marLeft w:val="0"/>
          <w:marRight w:val="0"/>
          <w:marTop w:val="0"/>
          <w:marBottom w:val="0"/>
          <w:divBdr>
            <w:top w:val="none" w:sz="0" w:space="0" w:color="auto"/>
            <w:left w:val="none" w:sz="0" w:space="0" w:color="auto"/>
            <w:bottom w:val="none" w:sz="0" w:space="0" w:color="auto"/>
            <w:right w:val="none" w:sz="0" w:space="0" w:color="auto"/>
          </w:divBdr>
        </w:div>
        <w:div w:id="1132986585">
          <w:marLeft w:val="0"/>
          <w:marRight w:val="0"/>
          <w:marTop w:val="0"/>
          <w:marBottom w:val="0"/>
          <w:divBdr>
            <w:top w:val="none" w:sz="0" w:space="0" w:color="auto"/>
            <w:left w:val="none" w:sz="0" w:space="0" w:color="auto"/>
            <w:bottom w:val="none" w:sz="0" w:space="0" w:color="auto"/>
            <w:right w:val="none" w:sz="0" w:space="0" w:color="auto"/>
          </w:divBdr>
        </w:div>
        <w:div w:id="163130915">
          <w:marLeft w:val="0"/>
          <w:marRight w:val="0"/>
          <w:marTop w:val="0"/>
          <w:marBottom w:val="0"/>
          <w:divBdr>
            <w:top w:val="none" w:sz="0" w:space="0" w:color="auto"/>
            <w:left w:val="none" w:sz="0" w:space="0" w:color="auto"/>
            <w:bottom w:val="none" w:sz="0" w:space="0" w:color="auto"/>
            <w:right w:val="none" w:sz="0" w:space="0" w:color="auto"/>
          </w:divBdr>
        </w:div>
        <w:div w:id="397174565">
          <w:marLeft w:val="0"/>
          <w:marRight w:val="0"/>
          <w:marTop w:val="0"/>
          <w:marBottom w:val="0"/>
          <w:divBdr>
            <w:top w:val="none" w:sz="0" w:space="0" w:color="auto"/>
            <w:left w:val="none" w:sz="0" w:space="0" w:color="auto"/>
            <w:bottom w:val="none" w:sz="0" w:space="0" w:color="auto"/>
            <w:right w:val="none" w:sz="0" w:space="0" w:color="auto"/>
          </w:divBdr>
        </w:div>
        <w:div w:id="1518232032">
          <w:marLeft w:val="0"/>
          <w:marRight w:val="0"/>
          <w:marTop w:val="0"/>
          <w:marBottom w:val="0"/>
          <w:divBdr>
            <w:top w:val="none" w:sz="0" w:space="0" w:color="auto"/>
            <w:left w:val="none" w:sz="0" w:space="0" w:color="auto"/>
            <w:bottom w:val="none" w:sz="0" w:space="0" w:color="auto"/>
            <w:right w:val="none" w:sz="0" w:space="0" w:color="auto"/>
          </w:divBdr>
        </w:div>
        <w:div w:id="1878080759">
          <w:marLeft w:val="0"/>
          <w:marRight w:val="0"/>
          <w:marTop w:val="0"/>
          <w:marBottom w:val="0"/>
          <w:divBdr>
            <w:top w:val="none" w:sz="0" w:space="0" w:color="auto"/>
            <w:left w:val="none" w:sz="0" w:space="0" w:color="auto"/>
            <w:bottom w:val="none" w:sz="0" w:space="0" w:color="auto"/>
            <w:right w:val="none" w:sz="0" w:space="0" w:color="auto"/>
          </w:divBdr>
        </w:div>
        <w:div w:id="1828007715">
          <w:marLeft w:val="0"/>
          <w:marRight w:val="0"/>
          <w:marTop w:val="0"/>
          <w:marBottom w:val="0"/>
          <w:divBdr>
            <w:top w:val="none" w:sz="0" w:space="0" w:color="auto"/>
            <w:left w:val="none" w:sz="0" w:space="0" w:color="auto"/>
            <w:bottom w:val="none" w:sz="0" w:space="0" w:color="auto"/>
            <w:right w:val="none" w:sz="0" w:space="0" w:color="auto"/>
          </w:divBdr>
        </w:div>
        <w:div w:id="1821574766">
          <w:marLeft w:val="0"/>
          <w:marRight w:val="0"/>
          <w:marTop w:val="0"/>
          <w:marBottom w:val="0"/>
          <w:divBdr>
            <w:top w:val="none" w:sz="0" w:space="0" w:color="auto"/>
            <w:left w:val="none" w:sz="0" w:space="0" w:color="auto"/>
            <w:bottom w:val="none" w:sz="0" w:space="0" w:color="auto"/>
            <w:right w:val="none" w:sz="0" w:space="0" w:color="auto"/>
          </w:divBdr>
        </w:div>
        <w:div w:id="764031941">
          <w:marLeft w:val="0"/>
          <w:marRight w:val="0"/>
          <w:marTop w:val="0"/>
          <w:marBottom w:val="0"/>
          <w:divBdr>
            <w:top w:val="none" w:sz="0" w:space="0" w:color="auto"/>
            <w:left w:val="none" w:sz="0" w:space="0" w:color="auto"/>
            <w:bottom w:val="none" w:sz="0" w:space="0" w:color="auto"/>
            <w:right w:val="none" w:sz="0" w:space="0" w:color="auto"/>
          </w:divBdr>
        </w:div>
        <w:div w:id="553660223">
          <w:marLeft w:val="0"/>
          <w:marRight w:val="0"/>
          <w:marTop w:val="0"/>
          <w:marBottom w:val="0"/>
          <w:divBdr>
            <w:top w:val="none" w:sz="0" w:space="0" w:color="auto"/>
            <w:left w:val="none" w:sz="0" w:space="0" w:color="auto"/>
            <w:bottom w:val="none" w:sz="0" w:space="0" w:color="auto"/>
            <w:right w:val="none" w:sz="0" w:space="0" w:color="auto"/>
          </w:divBdr>
        </w:div>
        <w:div w:id="1657100411">
          <w:marLeft w:val="0"/>
          <w:marRight w:val="0"/>
          <w:marTop w:val="0"/>
          <w:marBottom w:val="0"/>
          <w:divBdr>
            <w:top w:val="none" w:sz="0" w:space="0" w:color="auto"/>
            <w:left w:val="none" w:sz="0" w:space="0" w:color="auto"/>
            <w:bottom w:val="none" w:sz="0" w:space="0" w:color="auto"/>
            <w:right w:val="none" w:sz="0" w:space="0" w:color="auto"/>
          </w:divBdr>
        </w:div>
        <w:div w:id="1984892611">
          <w:marLeft w:val="0"/>
          <w:marRight w:val="0"/>
          <w:marTop w:val="0"/>
          <w:marBottom w:val="0"/>
          <w:divBdr>
            <w:top w:val="none" w:sz="0" w:space="0" w:color="auto"/>
            <w:left w:val="none" w:sz="0" w:space="0" w:color="auto"/>
            <w:bottom w:val="none" w:sz="0" w:space="0" w:color="auto"/>
            <w:right w:val="none" w:sz="0" w:space="0" w:color="auto"/>
          </w:divBdr>
        </w:div>
        <w:div w:id="2114738926">
          <w:marLeft w:val="0"/>
          <w:marRight w:val="0"/>
          <w:marTop w:val="0"/>
          <w:marBottom w:val="0"/>
          <w:divBdr>
            <w:top w:val="none" w:sz="0" w:space="0" w:color="auto"/>
            <w:left w:val="none" w:sz="0" w:space="0" w:color="auto"/>
            <w:bottom w:val="none" w:sz="0" w:space="0" w:color="auto"/>
            <w:right w:val="none" w:sz="0" w:space="0" w:color="auto"/>
          </w:divBdr>
        </w:div>
        <w:div w:id="757755382">
          <w:marLeft w:val="0"/>
          <w:marRight w:val="0"/>
          <w:marTop w:val="0"/>
          <w:marBottom w:val="0"/>
          <w:divBdr>
            <w:top w:val="none" w:sz="0" w:space="0" w:color="auto"/>
            <w:left w:val="none" w:sz="0" w:space="0" w:color="auto"/>
            <w:bottom w:val="none" w:sz="0" w:space="0" w:color="auto"/>
            <w:right w:val="none" w:sz="0" w:space="0" w:color="auto"/>
          </w:divBdr>
        </w:div>
        <w:div w:id="247278553">
          <w:marLeft w:val="0"/>
          <w:marRight w:val="0"/>
          <w:marTop w:val="0"/>
          <w:marBottom w:val="0"/>
          <w:divBdr>
            <w:top w:val="none" w:sz="0" w:space="0" w:color="auto"/>
            <w:left w:val="none" w:sz="0" w:space="0" w:color="auto"/>
            <w:bottom w:val="none" w:sz="0" w:space="0" w:color="auto"/>
            <w:right w:val="none" w:sz="0" w:space="0" w:color="auto"/>
          </w:divBdr>
        </w:div>
        <w:div w:id="952129276">
          <w:marLeft w:val="0"/>
          <w:marRight w:val="0"/>
          <w:marTop w:val="0"/>
          <w:marBottom w:val="0"/>
          <w:divBdr>
            <w:top w:val="none" w:sz="0" w:space="0" w:color="auto"/>
            <w:left w:val="none" w:sz="0" w:space="0" w:color="auto"/>
            <w:bottom w:val="none" w:sz="0" w:space="0" w:color="auto"/>
            <w:right w:val="none" w:sz="0" w:space="0" w:color="auto"/>
          </w:divBdr>
        </w:div>
        <w:div w:id="603655315">
          <w:marLeft w:val="0"/>
          <w:marRight w:val="0"/>
          <w:marTop w:val="0"/>
          <w:marBottom w:val="0"/>
          <w:divBdr>
            <w:top w:val="none" w:sz="0" w:space="0" w:color="auto"/>
            <w:left w:val="none" w:sz="0" w:space="0" w:color="auto"/>
            <w:bottom w:val="none" w:sz="0" w:space="0" w:color="auto"/>
            <w:right w:val="none" w:sz="0" w:space="0" w:color="auto"/>
          </w:divBdr>
        </w:div>
        <w:div w:id="2145078513">
          <w:marLeft w:val="0"/>
          <w:marRight w:val="0"/>
          <w:marTop w:val="0"/>
          <w:marBottom w:val="0"/>
          <w:divBdr>
            <w:top w:val="none" w:sz="0" w:space="0" w:color="auto"/>
            <w:left w:val="none" w:sz="0" w:space="0" w:color="auto"/>
            <w:bottom w:val="none" w:sz="0" w:space="0" w:color="auto"/>
            <w:right w:val="none" w:sz="0" w:space="0" w:color="auto"/>
          </w:divBdr>
        </w:div>
        <w:div w:id="1320378842">
          <w:marLeft w:val="0"/>
          <w:marRight w:val="0"/>
          <w:marTop w:val="0"/>
          <w:marBottom w:val="0"/>
          <w:divBdr>
            <w:top w:val="none" w:sz="0" w:space="0" w:color="auto"/>
            <w:left w:val="none" w:sz="0" w:space="0" w:color="auto"/>
            <w:bottom w:val="none" w:sz="0" w:space="0" w:color="auto"/>
            <w:right w:val="none" w:sz="0" w:space="0" w:color="auto"/>
          </w:divBdr>
        </w:div>
        <w:div w:id="377634277">
          <w:marLeft w:val="0"/>
          <w:marRight w:val="0"/>
          <w:marTop w:val="0"/>
          <w:marBottom w:val="0"/>
          <w:divBdr>
            <w:top w:val="none" w:sz="0" w:space="0" w:color="auto"/>
            <w:left w:val="none" w:sz="0" w:space="0" w:color="auto"/>
            <w:bottom w:val="none" w:sz="0" w:space="0" w:color="auto"/>
            <w:right w:val="none" w:sz="0" w:space="0" w:color="auto"/>
          </w:divBdr>
        </w:div>
        <w:div w:id="264731732">
          <w:marLeft w:val="0"/>
          <w:marRight w:val="0"/>
          <w:marTop w:val="0"/>
          <w:marBottom w:val="0"/>
          <w:divBdr>
            <w:top w:val="none" w:sz="0" w:space="0" w:color="auto"/>
            <w:left w:val="none" w:sz="0" w:space="0" w:color="auto"/>
            <w:bottom w:val="none" w:sz="0" w:space="0" w:color="auto"/>
            <w:right w:val="none" w:sz="0" w:space="0" w:color="auto"/>
          </w:divBdr>
        </w:div>
        <w:div w:id="1529181155">
          <w:marLeft w:val="0"/>
          <w:marRight w:val="0"/>
          <w:marTop w:val="0"/>
          <w:marBottom w:val="0"/>
          <w:divBdr>
            <w:top w:val="none" w:sz="0" w:space="0" w:color="auto"/>
            <w:left w:val="none" w:sz="0" w:space="0" w:color="auto"/>
            <w:bottom w:val="none" w:sz="0" w:space="0" w:color="auto"/>
            <w:right w:val="none" w:sz="0" w:space="0" w:color="auto"/>
          </w:divBdr>
        </w:div>
        <w:div w:id="189027881">
          <w:marLeft w:val="0"/>
          <w:marRight w:val="0"/>
          <w:marTop w:val="0"/>
          <w:marBottom w:val="0"/>
          <w:divBdr>
            <w:top w:val="none" w:sz="0" w:space="0" w:color="auto"/>
            <w:left w:val="none" w:sz="0" w:space="0" w:color="auto"/>
            <w:bottom w:val="none" w:sz="0" w:space="0" w:color="auto"/>
            <w:right w:val="none" w:sz="0" w:space="0" w:color="auto"/>
          </w:divBdr>
        </w:div>
        <w:div w:id="182059073">
          <w:marLeft w:val="0"/>
          <w:marRight w:val="0"/>
          <w:marTop w:val="0"/>
          <w:marBottom w:val="0"/>
          <w:divBdr>
            <w:top w:val="none" w:sz="0" w:space="0" w:color="auto"/>
            <w:left w:val="none" w:sz="0" w:space="0" w:color="auto"/>
            <w:bottom w:val="none" w:sz="0" w:space="0" w:color="auto"/>
            <w:right w:val="none" w:sz="0" w:space="0" w:color="auto"/>
          </w:divBdr>
        </w:div>
        <w:div w:id="1467697442">
          <w:marLeft w:val="0"/>
          <w:marRight w:val="0"/>
          <w:marTop w:val="0"/>
          <w:marBottom w:val="0"/>
          <w:divBdr>
            <w:top w:val="none" w:sz="0" w:space="0" w:color="auto"/>
            <w:left w:val="none" w:sz="0" w:space="0" w:color="auto"/>
            <w:bottom w:val="none" w:sz="0" w:space="0" w:color="auto"/>
            <w:right w:val="none" w:sz="0" w:space="0" w:color="auto"/>
          </w:divBdr>
        </w:div>
        <w:div w:id="1281574228">
          <w:marLeft w:val="0"/>
          <w:marRight w:val="0"/>
          <w:marTop w:val="0"/>
          <w:marBottom w:val="0"/>
          <w:divBdr>
            <w:top w:val="none" w:sz="0" w:space="0" w:color="auto"/>
            <w:left w:val="none" w:sz="0" w:space="0" w:color="auto"/>
            <w:bottom w:val="none" w:sz="0" w:space="0" w:color="auto"/>
            <w:right w:val="none" w:sz="0" w:space="0" w:color="auto"/>
          </w:divBdr>
        </w:div>
        <w:div w:id="915556423">
          <w:marLeft w:val="0"/>
          <w:marRight w:val="0"/>
          <w:marTop w:val="0"/>
          <w:marBottom w:val="0"/>
          <w:divBdr>
            <w:top w:val="none" w:sz="0" w:space="0" w:color="auto"/>
            <w:left w:val="none" w:sz="0" w:space="0" w:color="auto"/>
            <w:bottom w:val="none" w:sz="0" w:space="0" w:color="auto"/>
            <w:right w:val="none" w:sz="0" w:space="0" w:color="auto"/>
          </w:divBdr>
        </w:div>
        <w:div w:id="459032322">
          <w:marLeft w:val="0"/>
          <w:marRight w:val="0"/>
          <w:marTop w:val="0"/>
          <w:marBottom w:val="0"/>
          <w:divBdr>
            <w:top w:val="none" w:sz="0" w:space="0" w:color="auto"/>
            <w:left w:val="none" w:sz="0" w:space="0" w:color="auto"/>
            <w:bottom w:val="none" w:sz="0" w:space="0" w:color="auto"/>
            <w:right w:val="none" w:sz="0" w:space="0" w:color="auto"/>
          </w:divBdr>
        </w:div>
        <w:div w:id="365761577">
          <w:marLeft w:val="0"/>
          <w:marRight w:val="0"/>
          <w:marTop w:val="0"/>
          <w:marBottom w:val="0"/>
          <w:divBdr>
            <w:top w:val="none" w:sz="0" w:space="0" w:color="auto"/>
            <w:left w:val="none" w:sz="0" w:space="0" w:color="auto"/>
            <w:bottom w:val="none" w:sz="0" w:space="0" w:color="auto"/>
            <w:right w:val="none" w:sz="0" w:space="0" w:color="auto"/>
          </w:divBdr>
        </w:div>
        <w:div w:id="1789081336">
          <w:marLeft w:val="0"/>
          <w:marRight w:val="0"/>
          <w:marTop w:val="0"/>
          <w:marBottom w:val="0"/>
          <w:divBdr>
            <w:top w:val="none" w:sz="0" w:space="0" w:color="auto"/>
            <w:left w:val="none" w:sz="0" w:space="0" w:color="auto"/>
            <w:bottom w:val="none" w:sz="0" w:space="0" w:color="auto"/>
            <w:right w:val="none" w:sz="0" w:space="0" w:color="auto"/>
          </w:divBdr>
        </w:div>
        <w:div w:id="447168135">
          <w:marLeft w:val="0"/>
          <w:marRight w:val="0"/>
          <w:marTop w:val="0"/>
          <w:marBottom w:val="0"/>
          <w:divBdr>
            <w:top w:val="none" w:sz="0" w:space="0" w:color="auto"/>
            <w:left w:val="none" w:sz="0" w:space="0" w:color="auto"/>
            <w:bottom w:val="none" w:sz="0" w:space="0" w:color="auto"/>
            <w:right w:val="none" w:sz="0" w:space="0" w:color="auto"/>
          </w:divBdr>
        </w:div>
        <w:div w:id="1111165418">
          <w:marLeft w:val="0"/>
          <w:marRight w:val="0"/>
          <w:marTop w:val="0"/>
          <w:marBottom w:val="0"/>
          <w:divBdr>
            <w:top w:val="none" w:sz="0" w:space="0" w:color="auto"/>
            <w:left w:val="none" w:sz="0" w:space="0" w:color="auto"/>
            <w:bottom w:val="none" w:sz="0" w:space="0" w:color="auto"/>
            <w:right w:val="none" w:sz="0" w:space="0" w:color="auto"/>
          </w:divBdr>
        </w:div>
        <w:div w:id="1207109020">
          <w:marLeft w:val="0"/>
          <w:marRight w:val="0"/>
          <w:marTop w:val="0"/>
          <w:marBottom w:val="0"/>
          <w:divBdr>
            <w:top w:val="none" w:sz="0" w:space="0" w:color="auto"/>
            <w:left w:val="none" w:sz="0" w:space="0" w:color="auto"/>
            <w:bottom w:val="none" w:sz="0" w:space="0" w:color="auto"/>
            <w:right w:val="none" w:sz="0" w:space="0" w:color="auto"/>
          </w:divBdr>
        </w:div>
        <w:div w:id="1111972224">
          <w:marLeft w:val="0"/>
          <w:marRight w:val="0"/>
          <w:marTop w:val="0"/>
          <w:marBottom w:val="0"/>
          <w:divBdr>
            <w:top w:val="none" w:sz="0" w:space="0" w:color="auto"/>
            <w:left w:val="none" w:sz="0" w:space="0" w:color="auto"/>
            <w:bottom w:val="none" w:sz="0" w:space="0" w:color="auto"/>
            <w:right w:val="none" w:sz="0" w:space="0" w:color="auto"/>
          </w:divBdr>
        </w:div>
        <w:div w:id="2011911721">
          <w:marLeft w:val="0"/>
          <w:marRight w:val="0"/>
          <w:marTop w:val="0"/>
          <w:marBottom w:val="0"/>
          <w:divBdr>
            <w:top w:val="none" w:sz="0" w:space="0" w:color="auto"/>
            <w:left w:val="none" w:sz="0" w:space="0" w:color="auto"/>
            <w:bottom w:val="none" w:sz="0" w:space="0" w:color="auto"/>
            <w:right w:val="none" w:sz="0" w:space="0" w:color="auto"/>
          </w:divBdr>
        </w:div>
        <w:div w:id="1573657630">
          <w:marLeft w:val="0"/>
          <w:marRight w:val="0"/>
          <w:marTop w:val="0"/>
          <w:marBottom w:val="0"/>
          <w:divBdr>
            <w:top w:val="none" w:sz="0" w:space="0" w:color="auto"/>
            <w:left w:val="none" w:sz="0" w:space="0" w:color="auto"/>
            <w:bottom w:val="none" w:sz="0" w:space="0" w:color="auto"/>
            <w:right w:val="none" w:sz="0" w:space="0" w:color="auto"/>
          </w:divBdr>
        </w:div>
        <w:div w:id="1469972481">
          <w:marLeft w:val="0"/>
          <w:marRight w:val="0"/>
          <w:marTop w:val="0"/>
          <w:marBottom w:val="0"/>
          <w:divBdr>
            <w:top w:val="none" w:sz="0" w:space="0" w:color="auto"/>
            <w:left w:val="none" w:sz="0" w:space="0" w:color="auto"/>
            <w:bottom w:val="none" w:sz="0" w:space="0" w:color="auto"/>
            <w:right w:val="none" w:sz="0" w:space="0" w:color="auto"/>
          </w:divBdr>
        </w:div>
        <w:div w:id="1483891472">
          <w:marLeft w:val="0"/>
          <w:marRight w:val="0"/>
          <w:marTop w:val="0"/>
          <w:marBottom w:val="0"/>
          <w:divBdr>
            <w:top w:val="none" w:sz="0" w:space="0" w:color="auto"/>
            <w:left w:val="none" w:sz="0" w:space="0" w:color="auto"/>
            <w:bottom w:val="none" w:sz="0" w:space="0" w:color="auto"/>
            <w:right w:val="none" w:sz="0" w:space="0" w:color="auto"/>
          </w:divBdr>
        </w:div>
        <w:div w:id="1699113664">
          <w:marLeft w:val="0"/>
          <w:marRight w:val="0"/>
          <w:marTop w:val="0"/>
          <w:marBottom w:val="0"/>
          <w:divBdr>
            <w:top w:val="none" w:sz="0" w:space="0" w:color="auto"/>
            <w:left w:val="none" w:sz="0" w:space="0" w:color="auto"/>
            <w:bottom w:val="none" w:sz="0" w:space="0" w:color="auto"/>
            <w:right w:val="none" w:sz="0" w:space="0" w:color="auto"/>
          </w:divBdr>
        </w:div>
        <w:div w:id="1835293176">
          <w:marLeft w:val="0"/>
          <w:marRight w:val="0"/>
          <w:marTop w:val="0"/>
          <w:marBottom w:val="0"/>
          <w:divBdr>
            <w:top w:val="none" w:sz="0" w:space="0" w:color="auto"/>
            <w:left w:val="none" w:sz="0" w:space="0" w:color="auto"/>
            <w:bottom w:val="none" w:sz="0" w:space="0" w:color="auto"/>
            <w:right w:val="none" w:sz="0" w:space="0" w:color="auto"/>
          </w:divBdr>
        </w:div>
        <w:div w:id="723917047">
          <w:marLeft w:val="0"/>
          <w:marRight w:val="0"/>
          <w:marTop w:val="0"/>
          <w:marBottom w:val="0"/>
          <w:divBdr>
            <w:top w:val="none" w:sz="0" w:space="0" w:color="auto"/>
            <w:left w:val="none" w:sz="0" w:space="0" w:color="auto"/>
            <w:bottom w:val="none" w:sz="0" w:space="0" w:color="auto"/>
            <w:right w:val="none" w:sz="0" w:space="0" w:color="auto"/>
          </w:divBdr>
        </w:div>
        <w:div w:id="1343779716">
          <w:marLeft w:val="0"/>
          <w:marRight w:val="0"/>
          <w:marTop w:val="0"/>
          <w:marBottom w:val="0"/>
          <w:divBdr>
            <w:top w:val="none" w:sz="0" w:space="0" w:color="auto"/>
            <w:left w:val="none" w:sz="0" w:space="0" w:color="auto"/>
            <w:bottom w:val="none" w:sz="0" w:space="0" w:color="auto"/>
            <w:right w:val="none" w:sz="0" w:space="0" w:color="auto"/>
          </w:divBdr>
        </w:div>
        <w:div w:id="641425153">
          <w:marLeft w:val="0"/>
          <w:marRight w:val="0"/>
          <w:marTop w:val="0"/>
          <w:marBottom w:val="0"/>
          <w:divBdr>
            <w:top w:val="none" w:sz="0" w:space="0" w:color="auto"/>
            <w:left w:val="none" w:sz="0" w:space="0" w:color="auto"/>
            <w:bottom w:val="none" w:sz="0" w:space="0" w:color="auto"/>
            <w:right w:val="none" w:sz="0" w:space="0" w:color="auto"/>
          </w:divBdr>
        </w:div>
        <w:div w:id="1181089799">
          <w:marLeft w:val="0"/>
          <w:marRight w:val="0"/>
          <w:marTop w:val="0"/>
          <w:marBottom w:val="0"/>
          <w:divBdr>
            <w:top w:val="none" w:sz="0" w:space="0" w:color="auto"/>
            <w:left w:val="none" w:sz="0" w:space="0" w:color="auto"/>
            <w:bottom w:val="none" w:sz="0" w:space="0" w:color="auto"/>
            <w:right w:val="none" w:sz="0" w:space="0" w:color="auto"/>
          </w:divBdr>
        </w:div>
        <w:div w:id="1231379465">
          <w:marLeft w:val="0"/>
          <w:marRight w:val="0"/>
          <w:marTop w:val="0"/>
          <w:marBottom w:val="0"/>
          <w:divBdr>
            <w:top w:val="none" w:sz="0" w:space="0" w:color="auto"/>
            <w:left w:val="none" w:sz="0" w:space="0" w:color="auto"/>
            <w:bottom w:val="none" w:sz="0" w:space="0" w:color="auto"/>
            <w:right w:val="none" w:sz="0" w:space="0" w:color="auto"/>
          </w:divBdr>
        </w:div>
        <w:div w:id="980622858">
          <w:marLeft w:val="0"/>
          <w:marRight w:val="0"/>
          <w:marTop w:val="0"/>
          <w:marBottom w:val="0"/>
          <w:divBdr>
            <w:top w:val="none" w:sz="0" w:space="0" w:color="auto"/>
            <w:left w:val="none" w:sz="0" w:space="0" w:color="auto"/>
            <w:bottom w:val="none" w:sz="0" w:space="0" w:color="auto"/>
            <w:right w:val="none" w:sz="0" w:space="0" w:color="auto"/>
          </w:divBdr>
        </w:div>
        <w:div w:id="113839286">
          <w:marLeft w:val="0"/>
          <w:marRight w:val="0"/>
          <w:marTop w:val="0"/>
          <w:marBottom w:val="0"/>
          <w:divBdr>
            <w:top w:val="none" w:sz="0" w:space="0" w:color="auto"/>
            <w:left w:val="none" w:sz="0" w:space="0" w:color="auto"/>
            <w:bottom w:val="none" w:sz="0" w:space="0" w:color="auto"/>
            <w:right w:val="none" w:sz="0" w:space="0" w:color="auto"/>
          </w:divBdr>
        </w:div>
        <w:div w:id="1771663562">
          <w:marLeft w:val="0"/>
          <w:marRight w:val="0"/>
          <w:marTop w:val="0"/>
          <w:marBottom w:val="0"/>
          <w:divBdr>
            <w:top w:val="none" w:sz="0" w:space="0" w:color="auto"/>
            <w:left w:val="none" w:sz="0" w:space="0" w:color="auto"/>
            <w:bottom w:val="none" w:sz="0" w:space="0" w:color="auto"/>
            <w:right w:val="none" w:sz="0" w:space="0" w:color="auto"/>
          </w:divBdr>
        </w:div>
        <w:div w:id="273296003">
          <w:marLeft w:val="0"/>
          <w:marRight w:val="0"/>
          <w:marTop w:val="0"/>
          <w:marBottom w:val="0"/>
          <w:divBdr>
            <w:top w:val="none" w:sz="0" w:space="0" w:color="auto"/>
            <w:left w:val="none" w:sz="0" w:space="0" w:color="auto"/>
            <w:bottom w:val="none" w:sz="0" w:space="0" w:color="auto"/>
            <w:right w:val="none" w:sz="0" w:space="0" w:color="auto"/>
          </w:divBdr>
        </w:div>
        <w:div w:id="2140103407">
          <w:marLeft w:val="0"/>
          <w:marRight w:val="0"/>
          <w:marTop w:val="0"/>
          <w:marBottom w:val="0"/>
          <w:divBdr>
            <w:top w:val="none" w:sz="0" w:space="0" w:color="auto"/>
            <w:left w:val="none" w:sz="0" w:space="0" w:color="auto"/>
            <w:bottom w:val="none" w:sz="0" w:space="0" w:color="auto"/>
            <w:right w:val="none" w:sz="0" w:space="0" w:color="auto"/>
          </w:divBdr>
        </w:div>
        <w:div w:id="1143691406">
          <w:marLeft w:val="0"/>
          <w:marRight w:val="0"/>
          <w:marTop w:val="0"/>
          <w:marBottom w:val="0"/>
          <w:divBdr>
            <w:top w:val="none" w:sz="0" w:space="0" w:color="auto"/>
            <w:left w:val="none" w:sz="0" w:space="0" w:color="auto"/>
            <w:bottom w:val="none" w:sz="0" w:space="0" w:color="auto"/>
            <w:right w:val="none" w:sz="0" w:space="0" w:color="auto"/>
          </w:divBdr>
        </w:div>
        <w:div w:id="1697849747">
          <w:marLeft w:val="0"/>
          <w:marRight w:val="0"/>
          <w:marTop w:val="0"/>
          <w:marBottom w:val="0"/>
          <w:divBdr>
            <w:top w:val="none" w:sz="0" w:space="0" w:color="auto"/>
            <w:left w:val="none" w:sz="0" w:space="0" w:color="auto"/>
            <w:bottom w:val="none" w:sz="0" w:space="0" w:color="auto"/>
            <w:right w:val="none" w:sz="0" w:space="0" w:color="auto"/>
          </w:divBdr>
        </w:div>
        <w:div w:id="1402096651">
          <w:marLeft w:val="0"/>
          <w:marRight w:val="0"/>
          <w:marTop w:val="0"/>
          <w:marBottom w:val="0"/>
          <w:divBdr>
            <w:top w:val="none" w:sz="0" w:space="0" w:color="auto"/>
            <w:left w:val="none" w:sz="0" w:space="0" w:color="auto"/>
            <w:bottom w:val="none" w:sz="0" w:space="0" w:color="auto"/>
            <w:right w:val="none" w:sz="0" w:space="0" w:color="auto"/>
          </w:divBdr>
        </w:div>
        <w:div w:id="1624577439">
          <w:marLeft w:val="0"/>
          <w:marRight w:val="0"/>
          <w:marTop w:val="0"/>
          <w:marBottom w:val="0"/>
          <w:divBdr>
            <w:top w:val="none" w:sz="0" w:space="0" w:color="auto"/>
            <w:left w:val="none" w:sz="0" w:space="0" w:color="auto"/>
            <w:bottom w:val="none" w:sz="0" w:space="0" w:color="auto"/>
            <w:right w:val="none" w:sz="0" w:space="0" w:color="auto"/>
          </w:divBdr>
        </w:div>
        <w:div w:id="1265504104">
          <w:marLeft w:val="0"/>
          <w:marRight w:val="0"/>
          <w:marTop w:val="0"/>
          <w:marBottom w:val="0"/>
          <w:divBdr>
            <w:top w:val="none" w:sz="0" w:space="0" w:color="auto"/>
            <w:left w:val="none" w:sz="0" w:space="0" w:color="auto"/>
            <w:bottom w:val="none" w:sz="0" w:space="0" w:color="auto"/>
            <w:right w:val="none" w:sz="0" w:space="0" w:color="auto"/>
          </w:divBdr>
        </w:div>
        <w:div w:id="2138642701">
          <w:marLeft w:val="0"/>
          <w:marRight w:val="0"/>
          <w:marTop w:val="0"/>
          <w:marBottom w:val="0"/>
          <w:divBdr>
            <w:top w:val="none" w:sz="0" w:space="0" w:color="auto"/>
            <w:left w:val="none" w:sz="0" w:space="0" w:color="auto"/>
            <w:bottom w:val="none" w:sz="0" w:space="0" w:color="auto"/>
            <w:right w:val="none" w:sz="0" w:space="0" w:color="auto"/>
          </w:divBdr>
        </w:div>
        <w:div w:id="294019999">
          <w:marLeft w:val="0"/>
          <w:marRight w:val="0"/>
          <w:marTop w:val="0"/>
          <w:marBottom w:val="0"/>
          <w:divBdr>
            <w:top w:val="none" w:sz="0" w:space="0" w:color="auto"/>
            <w:left w:val="none" w:sz="0" w:space="0" w:color="auto"/>
            <w:bottom w:val="none" w:sz="0" w:space="0" w:color="auto"/>
            <w:right w:val="none" w:sz="0" w:space="0" w:color="auto"/>
          </w:divBdr>
        </w:div>
        <w:div w:id="1899971045">
          <w:marLeft w:val="0"/>
          <w:marRight w:val="0"/>
          <w:marTop w:val="0"/>
          <w:marBottom w:val="0"/>
          <w:divBdr>
            <w:top w:val="none" w:sz="0" w:space="0" w:color="auto"/>
            <w:left w:val="none" w:sz="0" w:space="0" w:color="auto"/>
            <w:bottom w:val="none" w:sz="0" w:space="0" w:color="auto"/>
            <w:right w:val="none" w:sz="0" w:space="0" w:color="auto"/>
          </w:divBdr>
        </w:div>
        <w:div w:id="2001232578">
          <w:marLeft w:val="0"/>
          <w:marRight w:val="0"/>
          <w:marTop w:val="0"/>
          <w:marBottom w:val="0"/>
          <w:divBdr>
            <w:top w:val="none" w:sz="0" w:space="0" w:color="auto"/>
            <w:left w:val="none" w:sz="0" w:space="0" w:color="auto"/>
            <w:bottom w:val="none" w:sz="0" w:space="0" w:color="auto"/>
            <w:right w:val="none" w:sz="0" w:space="0" w:color="auto"/>
          </w:divBdr>
        </w:div>
        <w:div w:id="269581926">
          <w:marLeft w:val="0"/>
          <w:marRight w:val="0"/>
          <w:marTop w:val="0"/>
          <w:marBottom w:val="0"/>
          <w:divBdr>
            <w:top w:val="none" w:sz="0" w:space="0" w:color="auto"/>
            <w:left w:val="none" w:sz="0" w:space="0" w:color="auto"/>
            <w:bottom w:val="none" w:sz="0" w:space="0" w:color="auto"/>
            <w:right w:val="none" w:sz="0" w:space="0" w:color="auto"/>
          </w:divBdr>
        </w:div>
      </w:divsChild>
    </w:div>
    <w:div w:id="1548646722">
      <w:bodyDiv w:val="1"/>
      <w:marLeft w:val="0"/>
      <w:marRight w:val="0"/>
      <w:marTop w:val="0"/>
      <w:marBottom w:val="0"/>
      <w:divBdr>
        <w:top w:val="none" w:sz="0" w:space="0" w:color="auto"/>
        <w:left w:val="none" w:sz="0" w:space="0" w:color="auto"/>
        <w:bottom w:val="none" w:sz="0" w:space="0" w:color="auto"/>
        <w:right w:val="none" w:sz="0" w:space="0" w:color="auto"/>
      </w:divBdr>
    </w:div>
    <w:div w:id="1580557064">
      <w:bodyDiv w:val="1"/>
      <w:marLeft w:val="0"/>
      <w:marRight w:val="0"/>
      <w:marTop w:val="0"/>
      <w:marBottom w:val="0"/>
      <w:divBdr>
        <w:top w:val="none" w:sz="0" w:space="0" w:color="auto"/>
        <w:left w:val="none" w:sz="0" w:space="0" w:color="auto"/>
        <w:bottom w:val="none" w:sz="0" w:space="0" w:color="auto"/>
        <w:right w:val="none" w:sz="0" w:space="0" w:color="auto"/>
      </w:divBdr>
      <w:divsChild>
        <w:div w:id="403724646">
          <w:marLeft w:val="0"/>
          <w:marRight w:val="0"/>
          <w:marTop w:val="0"/>
          <w:marBottom w:val="0"/>
          <w:divBdr>
            <w:top w:val="none" w:sz="0" w:space="0" w:color="auto"/>
            <w:left w:val="none" w:sz="0" w:space="0" w:color="auto"/>
            <w:bottom w:val="none" w:sz="0" w:space="0" w:color="auto"/>
            <w:right w:val="none" w:sz="0" w:space="0" w:color="auto"/>
          </w:divBdr>
        </w:div>
        <w:div w:id="1159270864">
          <w:marLeft w:val="0"/>
          <w:marRight w:val="0"/>
          <w:marTop w:val="0"/>
          <w:marBottom w:val="0"/>
          <w:divBdr>
            <w:top w:val="none" w:sz="0" w:space="0" w:color="auto"/>
            <w:left w:val="none" w:sz="0" w:space="0" w:color="auto"/>
            <w:bottom w:val="none" w:sz="0" w:space="0" w:color="auto"/>
            <w:right w:val="none" w:sz="0" w:space="0" w:color="auto"/>
          </w:divBdr>
        </w:div>
      </w:divsChild>
    </w:div>
    <w:div w:id="1688095507">
      <w:bodyDiv w:val="1"/>
      <w:marLeft w:val="0"/>
      <w:marRight w:val="0"/>
      <w:marTop w:val="0"/>
      <w:marBottom w:val="0"/>
      <w:divBdr>
        <w:top w:val="none" w:sz="0" w:space="0" w:color="auto"/>
        <w:left w:val="none" w:sz="0" w:space="0" w:color="auto"/>
        <w:bottom w:val="none" w:sz="0" w:space="0" w:color="auto"/>
        <w:right w:val="none" w:sz="0" w:space="0" w:color="auto"/>
      </w:divBdr>
    </w:div>
    <w:div w:id="20565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4/23/contents" TargetMode="External"/><Relationship Id="rId18" Type="http://schemas.openxmlformats.org/officeDocument/2006/relationships/hyperlink" Target="http://www.legislation.gov.uk/ukdsi/2014/9780111114056" TargetMode="External"/><Relationship Id="rId26" Type="http://schemas.openxmlformats.org/officeDocument/2006/relationships/hyperlink" Target="http://www.coventry.gov.uk/directpayments" TargetMode="External"/><Relationship Id="rId39"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coventrycc.sharepoint.com/Info/Pages/Direct-Payments.aspx" TargetMode="External"/><Relationship Id="rId34" Type="http://schemas.openxmlformats.org/officeDocument/2006/relationships/hyperlink" Target="https://www.coventry.gov.uk/money-legal-matters/direct-payments/5" TargetMode="External"/><Relationship Id="rId42" Type="http://schemas.openxmlformats.org/officeDocument/2006/relationships/hyperlink" Target="https://www.coventry.gov.uk/factsaboutcoventry" TargetMode="External"/><Relationship Id="rId47" Type="http://schemas.openxmlformats.org/officeDocument/2006/relationships/hyperlink" Target="mailto:equality@coventry.gov.uk"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ventry.gov.uk/onecoventryplan" TargetMode="External"/><Relationship Id="rId17" Type="http://schemas.openxmlformats.org/officeDocument/2006/relationships/hyperlink" Target="http://www.legislation.gov.uk/ukpga/2014/6/contents/enacted" TargetMode="External"/><Relationship Id="rId25" Type="http://schemas.openxmlformats.org/officeDocument/2006/relationships/hyperlink" Target="mailto:info@solosupportservices.co.uk" TargetMode="External"/><Relationship Id="rId33" Type="http://schemas.openxmlformats.org/officeDocument/2006/relationships/hyperlink" Target="http://www.coventry.gov.uk/safeguarding" TargetMode="External"/><Relationship Id="rId38" Type="http://schemas.openxmlformats.org/officeDocument/2006/relationships/diagramQuickStyle" Target="diagrams/quickStyle1.xml"/><Relationship Id="rId46" Type="http://schemas.openxmlformats.org/officeDocument/2006/relationships/hyperlink" Target="mailto:lucille.buckley@coventry.gov.uk" TargetMode="External"/><Relationship Id="rId2" Type="http://schemas.openxmlformats.org/officeDocument/2006/relationships/customXml" Target="../customXml/item2.xml"/><Relationship Id="rId16" Type="http://schemas.openxmlformats.org/officeDocument/2006/relationships/hyperlink" Target="http://www.legislation.gov.uk/ukpga/1983/20/section/117" TargetMode="External"/><Relationship Id="rId20" Type="http://schemas.openxmlformats.org/officeDocument/2006/relationships/hyperlink" Target="http://www.legislation.gov.uk/ukdsi/2017/9780111153277" TargetMode="External"/><Relationship Id="rId29" Type="http://schemas.openxmlformats.org/officeDocument/2006/relationships/hyperlink" Target="https://www.gov.uk/access-to-work" TargetMode="External"/><Relationship Id="rId41" Type="http://schemas.openxmlformats.org/officeDocument/2006/relationships/hyperlink" Target="https://coventrycc-my.sharepoint.com/personal/cvjma120_coventry_gov_uk/Documents/EIAs/New%20folder/FINAL%20EIA%20Guidance%20May%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solosupportservices.co.uk/" TargetMode="External"/><Relationship Id="rId32" Type="http://schemas.openxmlformats.org/officeDocument/2006/relationships/hyperlink" Target="http://www.penderelstrust.org.uk/"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yperlink" Target="https://coventrycc.sharepoint.com/Info/Pages/What-is-an-Equality-Impact-Assessment-(EIA).aspx" TargetMode="External"/><Relationship Id="rId5" Type="http://schemas.openxmlformats.org/officeDocument/2006/relationships/numbering" Target="numbering.xml"/><Relationship Id="rId15" Type="http://schemas.openxmlformats.org/officeDocument/2006/relationships/hyperlink" Target="http://www.legislation.gov.uk/uksi/2014/2871/pdfs/uksi_20142871_en.pdf" TargetMode="External"/><Relationship Id="rId23" Type="http://schemas.openxmlformats.org/officeDocument/2006/relationships/hyperlink" Target="http://www.penderelstrust.org.uk/" TargetMode="External"/><Relationship Id="rId28" Type="http://schemas.openxmlformats.org/officeDocument/2006/relationships/hyperlink" Target="mailto:cwicb.capt-finance@nhs.net" TargetMode="External"/><Relationship Id="rId36" Type="http://schemas.openxmlformats.org/officeDocument/2006/relationships/diagramData" Target="diagrams/data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pga/1989/41/section/17A" TargetMode="External"/><Relationship Id="rId31" Type="http://schemas.openxmlformats.org/officeDocument/2006/relationships/hyperlink" Target="https://www.solosupportservices.co.uk/" TargetMode="External"/><Relationship Id="rId44" Type="http://schemas.openxmlformats.org/officeDocument/2006/relationships/hyperlink" Target="mailto:hannah.watts@coventr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are-act-statutory-guidance/care-and-support-statutory-guidance" TargetMode="External"/><Relationship Id="rId22" Type="http://schemas.openxmlformats.org/officeDocument/2006/relationships/hyperlink" Target="https://www.coventry.gov.uk/contact-council/comments-compliments-complaints" TargetMode="External"/><Relationship Id="rId27" Type="http://schemas.openxmlformats.org/officeDocument/2006/relationships/hyperlink" Target="https://www.gov.uk/government/collections/providing-childcare-services-in-england" TargetMode="External"/><Relationship Id="rId30" Type="http://schemas.openxmlformats.org/officeDocument/2006/relationships/hyperlink" Target="mailto:sen@coventry.gov.uk" TargetMode="External"/><Relationship Id="rId35" Type="http://schemas.openxmlformats.org/officeDocument/2006/relationships/hyperlink" Target="http://www.coventry.gov.uk/info/194/health_and_social_care_-_having_your_say_and_getting_involved/562/adult_social_care_-_comments_compliments_and_complaints/3" TargetMode="External"/><Relationship Id="rId43" Type="http://schemas.openxmlformats.org/officeDocument/2006/relationships/hyperlink" Target="http://cvsw90755/reports/powerbi/Adult%20Social%20Care/Demographics" TargetMode="External"/><Relationship Id="rId48" Type="http://schemas.openxmlformats.org/officeDocument/2006/relationships/header" Target="header1.xml"/><Relationship Id="rId8" Type="http://schemas.openxmlformats.org/officeDocument/2006/relationships/webSettings" Target="webSettings.xml"/><Relationship Id="rId51"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DDFDE-76D0-4D60-82F6-7627F65D1F6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C0797E89-A5B7-47D8-BCBC-14C955229FF9}">
      <dgm:prSet phldrT="[Text]"/>
      <dgm:spPr>
        <a:xfrm rot="5400000">
          <a:off x="-136092" y="137271"/>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EIA</a:t>
          </a:r>
        </a:p>
      </dgm:t>
    </dgm:pt>
    <dgm:pt modelId="{7CC0E4DD-DE30-46D9-9D4F-2DE3CA8D51F6}" type="parTrans" cxnId="{474FC907-89E1-4A12-9A68-06C6A9763128}">
      <dgm:prSet/>
      <dgm:spPr/>
      <dgm:t>
        <a:bodyPr/>
        <a:lstStyle/>
        <a:p>
          <a:endParaRPr lang="en-GB"/>
        </a:p>
      </dgm:t>
    </dgm:pt>
    <dgm:pt modelId="{FFF29BD6-2269-4430-96FF-BFFD210364C2}" type="sibTrans" cxnId="{474FC907-89E1-4A12-9A68-06C6A9763128}">
      <dgm:prSet/>
      <dgm:spPr/>
      <dgm:t>
        <a:bodyPr/>
        <a:lstStyle/>
        <a:p>
          <a:endParaRPr lang="en-GB"/>
        </a:p>
      </dgm:t>
    </dgm:pt>
    <dgm:pt modelId="{4540C7B2-3B50-4BA6-AC26-23A3CFC97A7D}">
      <dgm:prSet phldrT="[Text]"/>
      <dgm:spPr>
        <a:xfrm rot="5400000">
          <a:off x="2998292" y="-2362014"/>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Char char="•"/>
          </a:pPr>
          <a:r>
            <a:rPr lang="en-GB" b="1" baseline="0" dirty="0">
              <a:solidFill>
                <a:srgbClr val="303094"/>
              </a:solidFill>
              <a:latin typeface="Century Gothic" charset="0"/>
              <a:ea typeface="ＭＳ Ｐゴシック"/>
              <a:cs typeface="+mn-cs"/>
            </a:rPr>
            <a:t>Having identified an EIA is required, ensure that the EIA form is completed as early as possible.</a:t>
          </a:r>
          <a:endPar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779F3D2-7968-4AF9-871A-01B43F5E1AC8}" type="parTrans" cxnId="{7789D709-EF5B-4FF5-9FFC-0BDE866FCD3A}">
      <dgm:prSet/>
      <dgm:spPr/>
      <dgm:t>
        <a:bodyPr/>
        <a:lstStyle/>
        <a:p>
          <a:endParaRPr lang="en-GB"/>
        </a:p>
      </dgm:t>
    </dgm:pt>
    <dgm:pt modelId="{61417CD0-FF01-48CD-98E8-3825548D72A2}" type="sibTrans" cxnId="{7789D709-EF5B-4FF5-9FFC-0BDE866FCD3A}">
      <dgm:prSet/>
      <dgm:spPr/>
      <dgm:t>
        <a:bodyPr/>
        <a:lstStyle/>
        <a:p>
          <a:endParaRPr lang="en-GB"/>
        </a:p>
      </dgm:t>
    </dgm:pt>
    <dgm:pt modelId="{6F0264F7-6786-4F2D-A466-8108A2AE5E97}">
      <dgm:prSet phldrT="[Text]"/>
      <dgm:spPr>
        <a:xfrm rot="5400000">
          <a:off x="-136092" y="854025"/>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Sign Off</a:t>
          </a:r>
        </a:p>
      </dgm:t>
    </dgm:pt>
    <dgm:pt modelId="{E64B896C-4C06-43A6-AABE-84BE836A37A9}" type="parTrans" cxnId="{75BAB2C0-56C8-4696-ABE8-5A6CD47EA545}">
      <dgm:prSet/>
      <dgm:spPr/>
      <dgm:t>
        <a:bodyPr/>
        <a:lstStyle/>
        <a:p>
          <a:endParaRPr lang="en-GB"/>
        </a:p>
      </dgm:t>
    </dgm:pt>
    <dgm:pt modelId="{08884991-441C-49CE-8501-D9F02E7C732F}" type="sibTrans" cxnId="{75BAB2C0-56C8-4696-ABE8-5A6CD47EA545}">
      <dgm:prSet/>
      <dgm:spPr/>
      <dgm:t>
        <a:bodyPr/>
        <a:lstStyle/>
        <a:p>
          <a:endParaRPr lang="en-GB"/>
        </a:p>
      </dgm:t>
    </dgm:pt>
    <dgm:pt modelId="{6835B960-E945-4078-B084-1B1486431332}">
      <dgm:prSet phldrT="[Text]"/>
      <dgm:spPr>
        <a:xfrm rot="5400000">
          <a:off x="2998292" y="-1645260"/>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baseline="0" dirty="0">
              <a:solidFill>
                <a:srgbClr val="303094"/>
              </a:solidFill>
              <a:latin typeface="Century Gothic" charset="0"/>
              <a:ea typeface="ＭＳ Ｐゴシック"/>
              <a:cs typeface="+mn-cs"/>
            </a:rPr>
            <a:t>Brief the relevant Head of Service/Director/Elected Member for sign off</a:t>
          </a:r>
          <a:endPar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E29BE7B2-886E-44EE-8810-4A8B135FA480}" type="parTrans" cxnId="{2BF0ACB8-7448-42BF-BD19-87FA819B28F1}">
      <dgm:prSet/>
      <dgm:spPr/>
      <dgm:t>
        <a:bodyPr/>
        <a:lstStyle/>
        <a:p>
          <a:endParaRPr lang="en-GB"/>
        </a:p>
      </dgm:t>
    </dgm:pt>
    <dgm:pt modelId="{74F5D535-07EB-4F9E-806A-A4AACF4FFDE1}" type="sibTrans" cxnId="{2BF0ACB8-7448-42BF-BD19-87FA819B28F1}">
      <dgm:prSet/>
      <dgm:spPr/>
      <dgm:t>
        <a:bodyPr/>
        <a:lstStyle/>
        <a:p>
          <a:endParaRPr lang="en-GB"/>
        </a:p>
      </dgm:t>
    </dgm:pt>
    <dgm:pt modelId="{A6C524B6-39CB-418B-8040-F1F50AE7CA5C}">
      <dgm:prSet phldrT="[Text]"/>
      <dgm:spPr>
        <a:xfrm rot="5400000">
          <a:off x="-136092" y="1570780"/>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Action</a:t>
          </a:r>
        </a:p>
      </dgm:t>
    </dgm:pt>
    <dgm:pt modelId="{99190232-F4D8-437D-80A8-9EB346014BCE}" type="parTrans" cxnId="{D909E879-859F-4263-A6D0-96EBE1FC1A67}">
      <dgm:prSet/>
      <dgm:spPr/>
      <dgm:t>
        <a:bodyPr/>
        <a:lstStyle/>
        <a:p>
          <a:endParaRPr lang="en-GB"/>
        </a:p>
      </dgm:t>
    </dgm:pt>
    <dgm:pt modelId="{E1A4ABC7-DDD8-41D9-AED7-6A4FCC87E90B}" type="sibTrans" cxnId="{D909E879-859F-4263-A6D0-96EBE1FC1A67}">
      <dgm:prSet/>
      <dgm:spPr/>
      <dgm:t>
        <a:bodyPr/>
        <a:lstStyle/>
        <a:p>
          <a:endParaRPr lang="en-GB"/>
        </a:p>
      </dgm:t>
    </dgm:pt>
    <dgm:pt modelId="{F0DAB7BA-0CEE-45BE-92B2-938996145CBD}">
      <dgm:prSet phldrT="[Text]"/>
      <dgm:spPr>
        <a:xfrm rot="5400000">
          <a:off x="2998292" y="-928505"/>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baseline="0" dirty="0">
              <a:solidFill>
                <a:srgbClr val="303094"/>
              </a:solidFill>
              <a:latin typeface="Century Gothic" charset="0"/>
              <a:ea typeface="ＭＳ Ｐゴシック"/>
              <a:cs typeface="+mn-cs"/>
            </a:rPr>
            <a:t>Implement project / changes or finalise policy/strategy/contract</a:t>
          </a:r>
          <a:endPar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E794ADB-567D-4375-B3FB-11075085E8A1}" type="parTrans" cxnId="{EB73FFF7-FDEE-4D3D-BF4C-B2E709E1D2C6}">
      <dgm:prSet/>
      <dgm:spPr/>
      <dgm:t>
        <a:bodyPr/>
        <a:lstStyle/>
        <a:p>
          <a:endParaRPr lang="en-GB"/>
        </a:p>
      </dgm:t>
    </dgm:pt>
    <dgm:pt modelId="{EA097E92-6897-4DB6-85EF-2AC758708925}" type="sibTrans" cxnId="{EB73FFF7-FDEE-4D3D-BF4C-B2E709E1D2C6}">
      <dgm:prSet/>
      <dgm:spPr/>
      <dgm:t>
        <a:bodyPr/>
        <a:lstStyle/>
        <a:p>
          <a:endParaRPr lang="en-GB"/>
        </a:p>
      </dgm:t>
    </dgm:pt>
    <dgm:pt modelId="{60A83A55-0716-4E27-81AC-7A0ED567775D}">
      <dgm:prSet/>
      <dgm:spPr>
        <a:xfrm rot="5400000">
          <a:off x="2998292" y="-2362014"/>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buChar char="•"/>
          </a:pPr>
          <a:r>
            <a:rPr lang="en-GB" b="1" baseline="0" dirty="0">
              <a:solidFill>
                <a:srgbClr val="303094"/>
              </a:solidFill>
              <a:latin typeface="Century Gothic" charset="0"/>
              <a:ea typeface="ＭＳ Ｐゴシック"/>
              <a:cs typeface="+mn-cs"/>
            </a:rPr>
            <a:t>Any advice or guidance can be obtained by contacting Jaspal Mann (Equalities) or Hannah Watts (Health Inequalities)</a:t>
          </a:r>
          <a:endParaRPr lang="en-GB" b="0">
            <a:solidFill>
              <a:srgbClr val="0070C0"/>
            </a:solidFill>
            <a:latin typeface="Calibri" panose="020F0502020204030204"/>
            <a:ea typeface="+mn-ea"/>
            <a:cs typeface="+mn-cs"/>
          </a:endParaRPr>
        </a:p>
      </dgm:t>
    </dgm:pt>
    <dgm:pt modelId="{F4912DCB-938C-4661-BDCE-BE6EEDBBA77D}" type="parTrans" cxnId="{058D81DC-CF92-4CE5-A406-6B0D035129D6}">
      <dgm:prSet/>
      <dgm:spPr/>
      <dgm:t>
        <a:bodyPr/>
        <a:lstStyle/>
        <a:p>
          <a:endParaRPr lang="en-GB"/>
        </a:p>
      </dgm:t>
    </dgm:pt>
    <dgm:pt modelId="{C0B84EC0-E6C2-4F05-983A-182C872CE9B6}" type="sibTrans" cxnId="{058D81DC-CF92-4CE5-A406-6B0D035129D6}">
      <dgm:prSet/>
      <dgm:spPr/>
      <dgm:t>
        <a:bodyPr/>
        <a:lstStyle/>
        <a:p>
          <a:endParaRPr lang="en-GB"/>
        </a:p>
      </dgm:t>
    </dgm:pt>
    <dgm:pt modelId="{78EE3156-66DC-4BBD-A813-EE23CE732495}">
      <dgm:prSet/>
      <dgm:spPr>
        <a:xfrm rot="5400000">
          <a:off x="2998292" y="-1645260"/>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baseline="0" dirty="0">
              <a:solidFill>
                <a:srgbClr val="303094"/>
              </a:solidFill>
              <a:latin typeface="Century Gothic" charset="0"/>
              <a:ea typeface="ＭＳ Ｐゴシック"/>
              <a:cs typeface="+mn-cs"/>
            </a:rPr>
            <a:t>Have the EIA Form ready for consultation if it is required</a:t>
          </a:r>
        </a:p>
      </dgm:t>
    </dgm:pt>
    <dgm:pt modelId="{F5307B9C-F8A9-4C6A-9187-FB71D675DAC9}" type="parTrans" cxnId="{D327112E-415A-425A-8ADF-732A04E0C245}">
      <dgm:prSet/>
      <dgm:spPr/>
      <dgm:t>
        <a:bodyPr/>
        <a:lstStyle/>
        <a:p>
          <a:endParaRPr lang="en-GB"/>
        </a:p>
      </dgm:t>
    </dgm:pt>
    <dgm:pt modelId="{CEFE9912-1E43-44FE-B260-410EDEDC6118}" type="sibTrans" cxnId="{D327112E-415A-425A-8ADF-732A04E0C245}">
      <dgm:prSet/>
      <dgm:spPr/>
      <dgm:t>
        <a:bodyPr/>
        <a:lstStyle/>
        <a:p>
          <a:endParaRPr lang="en-GB"/>
        </a:p>
      </dgm:t>
    </dgm:pt>
    <dgm:pt modelId="{A555436F-195C-4D79-B99C-1AB8CA9DFF8A}">
      <dgm:prSet/>
      <dgm:spPr>
        <a:xfrm rot="5400000">
          <a:off x="2998292" y="-1645260"/>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baseline="0" dirty="0">
              <a:solidFill>
                <a:srgbClr val="303094"/>
              </a:solidFill>
              <a:latin typeface="Century Gothic" charset="0"/>
              <a:ea typeface="ＭＳ Ｐゴシック"/>
              <a:cs typeface="+mn-cs"/>
            </a:rPr>
            <a:t>Amend according to consultation feedback and brief decision makers of any changes</a:t>
          </a:r>
        </a:p>
      </dgm:t>
    </dgm:pt>
    <dgm:pt modelId="{B0329493-8579-4BA4-94F5-88A20113DBBD}" type="parTrans" cxnId="{B780D56B-0383-4DB3-B277-6E7307996200}">
      <dgm:prSet/>
      <dgm:spPr/>
      <dgm:t>
        <a:bodyPr/>
        <a:lstStyle/>
        <a:p>
          <a:endParaRPr lang="en-GB"/>
        </a:p>
      </dgm:t>
    </dgm:pt>
    <dgm:pt modelId="{AA3D6B44-D5CF-43BE-890A-E088EE829D0B}" type="sibTrans" cxnId="{B780D56B-0383-4DB3-B277-6E7307996200}">
      <dgm:prSet/>
      <dgm:spPr/>
      <dgm:t>
        <a:bodyPr/>
        <a:lstStyle/>
        <a:p>
          <a:endParaRPr lang="en-GB"/>
        </a:p>
      </dgm:t>
    </dgm:pt>
    <dgm:pt modelId="{39403C73-44C2-44DF-8EC6-75C88A0EA3EB}">
      <dgm:prSet/>
      <dgm:spPr>
        <a:xfrm rot="5400000">
          <a:off x="2998292" y="-928505"/>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b="1" baseline="0" dirty="0">
              <a:solidFill>
                <a:srgbClr val="303094"/>
              </a:solidFill>
              <a:latin typeface="Century Gothic" charset="0"/>
              <a:ea typeface="ＭＳ Ｐゴシック"/>
              <a:cs typeface="+mn-cs"/>
            </a:rPr>
            <a:t>Monitor equalities impact and mitigations as evidence of duty of care</a:t>
          </a:r>
          <a:endParaRPr lang="en-GB">
            <a:solidFill>
              <a:sysClr val="windowText" lastClr="000000">
                <a:hueOff val="0"/>
                <a:satOff val="0"/>
                <a:lumOff val="0"/>
                <a:alphaOff val="0"/>
              </a:sysClr>
            </a:solidFill>
            <a:latin typeface="Calibri" panose="020F0502020204030204"/>
            <a:ea typeface="+mn-ea"/>
            <a:cs typeface="+mn-cs"/>
          </a:endParaRPr>
        </a:p>
      </dgm:t>
    </dgm:pt>
    <dgm:pt modelId="{6FB0C39B-3A6D-40C4-A543-19667710810F}" type="parTrans" cxnId="{4632E526-927B-40F7-9094-36345B1041D7}">
      <dgm:prSet/>
      <dgm:spPr/>
      <dgm:t>
        <a:bodyPr/>
        <a:lstStyle/>
        <a:p>
          <a:endParaRPr lang="en-GB"/>
        </a:p>
      </dgm:t>
    </dgm:pt>
    <dgm:pt modelId="{3BE61EC6-9614-41BC-B262-A0E6B0055770}" type="sibTrans" cxnId="{4632E526-927B-40F7-9094-36345B1041D7}">
      <dgm:prSet/>
      <dgm:spPr/>
      <dgm:t>
        <a:bodyPr/>
        <a:lstStyle/>
        <a:p>
          <a:endParaRPr lang="en-GB"/>
        </a:p>
      </dgm:t>
    </dgm:pt>
    <dgm:pt modelId="{E2FE831D-4C4B-49CD-AC22-E951AE58FA20}" type="pres">
      <dgm:prSet presAssocID="{E1BDDFDE-76D0-4D60-82F6-7627F65D1F68}" presName="linearFlow" presStyleCnt="0">
        <dgm:presLayoutVars>
          <dgm:dir/>
          <dgm:animLvl val="lvl"/>
          <dgm:resizeHandles val="exact"/>
        </dgm:presLayoutVars>
      </dgm:prSet>
      <dgm:spPr/>
    </dgm:pt>
    <dgm:pt modelId="{57F0BB26-9C9F-4DB2-8217-D38AEF636633}" type="pres">
      <dgm:prSet presAssocID="{C0797E89-A5B7-47D8-BCBC-14C955229FF9}" presName="composite" presStyleCnt="0"/>
      <dgm:spPr/>
    </dgm:pt>
    <dgm:pt modelId="{C36838D9-54A9-45EC-AFF6-B2799F5B49DB}" type="pres">
      <dgm:prSet presAssocID="{C0797E89-A5B7-47D8-BCBC-14C955229FF9}" presName="parentText" presStyleLbl="alignNode1" presStyleIdx="0" presStyleCnt="3">
        <dgm:presLayoutVars>
          <dgm:chMax val="1"/>
          <dgm:bulletEnabled val="1"/>
        </dgm:presLayoutVars>
      </dgm:prSet>
      <dgm:spPr/>
    </dgm:pt>
    <dgm:pt modelId="{EC742C48-361E-4459-BA46-784B678A7728}" type="pres">
      <dgm:prSet presAssocID="{C0797E89-A5B7-47D8-BCBC-14C955229FF9}" presName="descendantText" presStyleLbl="alignAcc1" presStyleIdx="0" presStyleCnt="3">
        <dgm:presLayoutVars>
          <dgm:bulletEnabled val="1"/>
        </dgm:presLayoutVars>
      </dgm:prSet>
      <dgm:spPr/>
    </dgm:pt>
    <dgm:pt modelId="{98923156-688D-4DE0-BE85-4351EA053247}" type="pres">
      <dgm:prSet presAssocID="{FFF29BD6-2269-4430-96FF-BFFD210364C2}" presName="sp" presStyleCnt="0"/>
      <dgm:spPr/>
    </dgm:pt>
    <dgm:pt modelId="{72591AC0-490D-4036-AA78-FF45BA5D7AFF}" type="pres">
      <dgm:prSet presAssocID="{6F0264F7-6786-4F2D-A466-8108A2AE5E97}" presName="composite" presStyleCnt="0"/>
      <dgm:spPr/>
    </dgm:pt>
    <dgm:pt modelId="{06D9E6BA-ED8B-4842-A0D4-E32EE2F56460}" type="pres">
      <dgm:prSet presAssocID="{6F0264F7-6786-4F2D-A466-8108A2AE5E97}" presName="parentText" presStyleLbl="alignNode1" presStyleIdx="1" presStyleCnt="3">
        <dgm:presLayoutVars>
          <dgm:chMax val="1"/>
          <dgm:bulletEnabled val="1"/>
        </dgm:presLayoutVars>
      </dgm:prSet>
      <dgm:spPr/>
    </dgm:pt>
    <dgm:pt modelId="{327EA6A3-9F53-4EA3-B542-D215594BCE1C}" type="pres">
      <dgm:prSet presAssocID="{6F0264F7-6786-4F2D-A466-8108A2AE5E97}" presName="descendantText" presStyleLbl="alignAcc1" presStyleIdx="1" presStyleCnt="3">
        <dgm:presLayoutVars>
          <dgm:bulletEnabled val="1"/>
        </dgm:presLayoutVars>
      </dgm:prSet>
      <dgm:spPr/>
    </dgm:pt>
    <dgm:pt modelId="{10519001-2AEA-4FB0-B625-A7E4355B508E}" type="pres">
      <dgm:prSet presAssocID="{08884991-441C-49CE-8501-D9F02E7C732F}" presName="sp" presStyleCnt="0"/>
      <dgm:spPr/>
    </dgm:pt>
    <dgm:pt modelId="{CC1952C9-4405-482C-BDF6-57FF4E6012EC}" type="pres">
      <dgm:prSet presAssocID="{A6C524B6-39CB-418B-8040-F1F50AE7CA5C}" presName="composite" presStyleCnt="0"/>
      <dgm:spPr/>
    </dgm:pt>
    <dgm:pt modelId="{891EEAB7-E1FF-48A8-9C63-E6D96A037C2D}" type="pres">
      <dgm:prSet presAssocID="{A6C524B6-39CB-418B-8040-F1F50AE7CA5C}" presName="parentText" presStyleLbl="alignNode1" presStyleIdx="2" presStyleCnt="3">
        <dgm:presLayoutVars>
          <dgm:chMax val="1"/>
          <dgm:bulletEnabled val="1"/>
        </dgm:presLayoutVars>
      </dgm:prSet>
      <dgm:spPr/>
    </dgm:pt>
    <dgm:pt modelId="{7BEB6D90-7B26-42E3-8930-964085D970DA}" type="pres">
      <dgm:prSet presAssocID="{A6C524B6-39CB-418B-8040-F1F50AE7CA5C}" presName="descendantText" presStyleLbl="alignAcc1" presStyleIdx="2" presStyleCnt="3">
        <dgm:presLayoutVars>
          <dgm:bulletEnabled val="1"/>
        </dgm:presLayoutVars>
      </dgm:prSet>
      <dgm:spPr/>
    </dgm:pt>
  </dgm:ptLst>
  <dgm:cxnLst>
    <dgm:cxn modelId="{474FC907-89E1-4A12-9A68-06C6A9763128}" srcId="{E1BDDFDE-76D0-4D60-82F6-7627F65D1F68}" destId="{C0797E89-A5B7-47D8-BCBC-14C955229FF9}" srcOrd="0" destOrd="0" parTransId="{7CC0E4DD-DE30-46D9-9D4F-2DE3CA8D51F6}" sibTransId="{FFF29BD6-2269-4430-96FF-BFFD210364C2}"/>
    <dgm:cxn modelId="{7789D709-EF5B-4FF5-9FFC-0BDE866FCD3A}" srcId="{C0797E89-A5B7-47D8-BCBC-14C955229FF9}" destId="{4540C7B2-3B50-4BA6-AC26-23A3CFC97A7D}" srcOrd="0" destOrd="0" parTransId="{C779F3D2-7968-4AF9-871A-01B43F5E1AC8}" sibTransId="{61417CD0-FF01-48CD-98E8-3825548D72A2}"/>
    <dgm:cxn modelId="{8F1FF515-DF2D-4910-AB69-3102D10E0081}" type="presOf" srcId="{F0DAB7BA-0CEE-45BE-92B2-938996145CBD}" destId="{7BEB6D90-7B26-42E3-8930-964085D970DA}" srcOrd="0" destOrd="0" presId="urn:microsoft.com/office/officeart/2005/8/layout/chevron2"/>
    <dgm:cxn modelId="{4632E526-927B-40F7-9094-36345B1041D7}" srcId="{A6C524B6-39CB-418B-8040-F1F50AE7CA5C}" destId="{39403C73-44C2-44DF-8EC6-75C88A0EA3EB}" srcOrd="1" destOrd="0" parTransId="{6FB0C39B-3A6D-40C4-A543-19667710810F}" sibTransId="{3BE61EC6-9614-41BC-B262-A0E6B0055770}"/>
    <dgm:cxn modelId="{D327112E-415A-425A-8ADF-732A04E0C245}" srcId="{6F0264F7-6786-4F2D-A466-8108A2AE5E97}" destId="{78EE3156-66DC-4BBD-A813-EE23CE732495}" srcOrd="1" destOrd="0" parTransId="{F5307B9C-F8A9-4C6A-9187-FB71D675DAC9}" sibTransId="{CEFE9912-1E43-44FE-B260-410EDEDC6118}"/>
    <dgm:cxn modelId="{F319EC63-3362-48D8-8B92-B3013D1C4F9E}" type="presOf" srcId="{E1BDDFDE-76D0-4D60-82F6-7627F65D1F68}" destId="{E2FE831D-4C4B-49CD-AC22-E951AE58FA20}" srcOrd="0" destOrd="0" presId="urn:microsoft.com/office/officeart/2005/8/layout/chevron2"/>
    <dgm:cxn modelId="{B780D56B-0383-4DB3-B277-6E7307996200}" srcId="{6F0264F7-6786-4F2D-A466-8108A2AE5E97}" destId="{A555436F-195C-4D79-B99C-1AB8CA9DFF8A}" srcOrd="2" destOrd="0" parTransId="{B0329493-8579-4BA4-94F5-88A20113DBBD}" sibTransId="{AA3D6B44-D5CF-43BE-890A-E088EE829D0B}"/>
    <dgm:cxn modelId="{768CC979-7F60-4278-BC66-26800D1D1836}" type="presOf" srcId="{C0797E89-A5B7-47D8-BCBC-14C955229FF9}" destId="{C36838D9-54A9-45EC-AFF6-B2799F5B49DB}" srcOrd="0" destOrd="0" presId="urn:microsoft.com/office/officeart/2005/8/layout/chevron2"/>
    <dgm:cxn modelId="{D909E879-859F-4263-A6D0-96EBE1FC1A67}" srcId="{E1BDDFDE-76D0-4D60-82F6-7627F65D1F68}" destId="{A6C524B6-39CB-418B-8040-F1F50AE7CA5C}" srcOrd="2" destOrd="0" parTransId="{99190232-F4D8-437D-80A8-9EB346014BCE}" sibTransId="{E1A4ABC7-DDD8-41D9-AED7-6A4FCC87E90B}"/>
    <dgm:cxn modelId="{6C743DB4-F8E8-44CA-BB03-D2AD3A2DD8C6}" type="presOf" srcId="{A555436F-195C-4D79-B99C-1AB8CA9DFF8A}" destId="{327EA6A3-9F53-4EA3-B542-D215594BCE1C}" srcOrd="0" destOrd="2" presId="urn:microsoft.com/office/officeart/2005/8/layout/chevron2"/>
    <dgm:cxn modelId="{35409DB5-3D3F-4C29-A338-A1F4A5FD80EE}" type="presOf" srcId="{60A83A55-0716-4E27-81AC-7A0ED567775D}" destId="{EC742C48-361E-4459-BA46-784B678A7728}" srcOrd="0" destOrd="1" presId="urn:microsoft.com/office/officeart/2005/8/layout/chevron2"/>
    <dgm:cxn modelId="{34FA47B8-B468-4081-9877-A9050B00074A}" type="presOf" srcId="{78EE3156-66DC-4BBD-A813-EE23CE732495}" destId="{327EA6A3-9F53-4EA3-B542-D215594BCE1C}" srcOrd="0" destOrd="1" presId="urn:microsoft.com/office/officeart/2005/8/layout/chevron2"/>
    <dgm:cxn modelId="{2BF0ACB8-7448-42BF-BD19-87FA819B28F1}" srcId="{6F0264F7-6786-4F2D-A466-8108A2AE5E97}" destId="{6835B960-E945-4078-B084-1B1486431332}" srcOrd="0" destOrd="0" parTransId="{E29BE7B2-886E-44EE-8810-4A8B135FA480}" sibTransId="{74F5D535-07EB-4F9E-806A-A4AACF4FFDE1}"/>
    <dgm:cxn modelId="{7DC552C0-C9B8-49F1-8D93-50C9ECFB609C}" type="presOf" srcId="{6F0264F7-6786-4F2D-A466-8108A2AE5E97}" destId="{06D9E6BA-ED8B-4842-A0D4-E32EE2F56460}" srcOrd="0" destOrd="0" presId="urn:microsoft.com/office/officeart/2005/8/layout/chevron2"/>
    <dgm:cxn modelId="{75BAB2C0-56C8-4696-ABE8-5A6CD47EA545}" srcId="{E1BDDFDE-76D0-4D60-82F6-7627F65D1F68}" destId="{6F0264F7-6786-4F2D-A466-8108A2AE5E97}" srcOrd="1" destOrd="0" parTransId="{E64B896C-4C06-43A6-AABE-84BE836A37A9}" sibTransId="{08884991-441C-49CE-8501-D9F02E7C732F}"/>
    <dgm:cxn modelId="{942DFEC9-6B66-48F6-B918-1E65939324D1}" type="presOf" srcId="{4540C7B2-3B50-4BA6-AC26-23A3CFC97A7D}" destId="{EC742C48-361E-4459-BA46-784B678A7728}" srcOrd="0" destOrd="0" presId="urn:microsoft.com/office/officeart/2005/8/layout/chevron2"/>
    <dgm:cxn modelId="{86A583D5-50F6-417A-9854-A74886D23D20}" type="presOf" srcId="{6835B960-E945-4078-B084-1B1486431332}" destId="{327EA6A3-9F53-4EA3-B542-D215594BCE1C}" srcOrd="0" destOrd="0" presId="urn:microsoft.com/office/officeart/2005/8/layout/chevron2"/>
    <dgm:cxn modelId="{058D81DC-CF92-4CE5-A406-6B0D035129D6}" srcId="{C0797E89-A5B7-47D8-BCBC-14C955229FF9}" destId="{60A83A55-0716-4E27-81AC-7A0ED567775D}" srcOrd="1" destOrd="0" parTransId="{F4912DCB-938C-4661-BDCE-BE6EEDBBA77D}" sibTransId="{C0B84EC0-E6C2-4F05-983A-182C872CE9B6}"/>
    <dgm:cxn modelId="{71846EEB-26BF-4E7E-A9E4-4AC3BB48A61A}" type="presOf" srcId="{A6C524B6-39CB-418B-8040-F1F50AE7CA5C}" destId="{891EEAB7-E1FF-48A8-9C63-E6D96A037C2D}" srcOrd="0" destOrd="0" presId="urn:microsoft.com/office/officeart/2005/8/layout/chevron2"/>
    <dgm:cxn modelId="{EB73FFF7-FDEE-4D3D-BF4C-B2E709E1D2C6}" srcId="{A6C524B6-39CB-418B-8040-F1F50AE7CA5C}" destId="{F0DAB7BA-0CEE-45BE-92B2-938996145CBD}" srcOrd="0" destOrd="0" parTransId="{1E794ADB-567D-4375-B3FB-11075085E8A1}" sibTransId="{EA097E92-6897-4DB6-85EF-2AC758708925}"/>
    <dgm:cxn modelId="{320B81FC-3DB1-4447-B7F9-FBC0CA6E980A}" type="presOf" srcId="{39403C73-44C2-44DF-8EC6-75C88A0EA3EB}" destId="{7BEB6D90-7B26-42E3-8930-964085D970DA}" srcOrd="0" destOrd="1" presId="urn:microsoft.com/office/officeart/2005/8/layout/chevron2"/>
    <dgm:cxn modelId="{4812485F-75E6-4F79-B6CD-D08C3BCFEB23}" type="presParOf" srcId="{E2FE831D-4C4B-49CD-AC22-E951AE58FA20}" destId="{57F0BB26-9C9F-4DB2-8217-D38AEF636633}" srcOrd="0" destOrd="0" presId="urn:microsoft.com/office/officeart/2005/8/layout/chevron2"/>
    <dgm:cxn modelId="{3D6E55A3-FEED-40AB-BA75-472FEF13180D}" type="presParOf" srcId="{57F0BB26-9C9F-4DB2-8217-D38AEF636633}" destId="{C36838D9-54A9-45EC-AFF6-B2799F5B49DB}" srcOrd="0" destOrd="0" presId="urn:microsoft.com/office/officeart/2005/8/layout/chevron2"/>
    <dgm:cxn modelId="{99CA216E-1942-4750-A265-3D41C0AF403D}" type="presParOf" srcId="{57F0BB26-9C9F-4DB2-8217-D38AEF636633}" destId="{EC742C48-361E-4459-BA46-784B678A7728}" srcOrd="1" destOrd="0" presId="urn:microsoft.com/office/officeart/2005/8/layout/chevron2"/>
    <dgm:cxn modelId="{02FDA032-F21A-44EF-8EC2-F9E1B31F941C}" type="presParOf" srcId="{E2FE831D-4C4B-49CD-AC22-E951AE58FA20}" destId="{98923156-688D-4DE0-BE85-4351EA053247}" srcOrd="1" destOrd="0" presId="urn:microsoft.com/office/officeart/2005/8/layout/chevron2"/>
    <dgm:cxn modelId="{D293AD44-9B2B-4EB0-9D5B-8361015CB808}" type="presParOf" srcId="{E2FE831D-4C4B-49CD-AC22-E951AE58FA20}" destId="{72591AC0-490D-4036-AA78-FF45BA5D7AFF}" srcOrd="2" destOrd="0" presId="urn:microsoft.com/office/officeart/2005/8/layout/chevron2"/>
    <dgm:cxn modelId="{0B99AE22-426F-4850-B436-CDB94DF15365}" type="presParOf" srcId="{72591AC0-490D-4036-AA78-FF45BA5D7AFF}" destId="{06D9E6BA-ED8B-4842-A0D4-E32EE2F56460}" srcOrd="0" destOrd="0" presId="urn:microsoft.com/office/officeart/2005/8/layout/chevron2"/>
    <dgm:cxn modelId="{3810124A-75BE-4FC1-80E0-C58D89AA78AC}" type="presParOf" srcId="{72591AC0-490D-4036-AA78-FF45BA5D7AFF}" destId="{327EA6A3-9F53-4EA3-B542-D215594BCE1C}" srcOrd="1" destOrd="0" presId="urn:microsoft.com/office/officeart/2005/8/layout/chevron2"/>
    <dgm:cxn modelId="{A689EB32-51FF-486B-9A8D-4E70BB53CCED}" type="presParOf" srcId="{E2FE831D-4C4B-49CD-AC22-E951AE58FA20}" destId="{10519001-2AEA-4FB0-B625-A7E4355B508E}" srcOrd="3" destOrd="0" presId="urn:microsoft.com/office/officeart/2005/8/layout/chevron2"/>
    <dgm:cxn modelId="{3C9436E4-0A89-4BFE-B852-EADC8991B6A9}" type="presParOf" srcId="{E2FE831D-4C4B-49CD-AC22-E951AE58FA20}" destId="{CC1952C9-4405-482C-BDF6-57FF4E6012EC}" srcOrd="4" destOrd="0" presId="urn:microsoft.com/office/officeart/2005/8/layout/chevron2"/>
    <dgm:cxn modelId="{D9876A91-15A2-48E6-AC99-28CF081326AB}" type="presParOf" srcId="{CC1952C9-4405-482C-BDF6-57FF4E6012EC}" destId="{891EEAB7-E1FF-48A8-9C63-E6D96A037C2D}" srcOrd="0" destOrd="0" presId="urn:microsoft.com/office/officeart/2005/8/layout/chevron2"/>
    <dgm:cxn modelId="{93DF6982-CD36-44F5-BE77-367E894127F5}" type="presParOf" srcId="{CC1952C9-4405-482C-BDF6-57FF4E6012EC}" destId="{7BEB6D90-7B26-42E3-8930-964085D970DA}" srcOrd="1" destOrd="0" presId="urn:microsoft.com/office/officeart/2005/8/layout/chevron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838D9-54A9-45EC-AFF6-B2799F5B49DB}">
      <dsp:nvSpPr>
        <dsp:cNvPr id="0" name=""/>
        <dsp:cNvSpPr/>
      </dsp:nvSpPr>
      <dsp:spPr>
        <a:xfrm rot="5400000">
          <a:off x="-136092" y="137271"/>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panose="020F0502020204030204"/>
              <a:ea typeface="+mn-ea"/>
              <a:cs typeface="+mn-cs"/>
            </a:rPr>
            <a:t>EIA</a:t>
          </a:r>
        </a:p>
      </dsp:txBody>
      <dsp:txXfrm rot="-5400000">
        <a:off x="1" y="318727"/>
        <a:ext cx="635098" cy="272186"/>
      </dsp:txXfrm>
    </dsp:sp>
    <dsp:sp modelId="{EC742C48-361E-4459-BA46-784B678A7728}">
      <dsp:nvSpPr>
        <dsp:cNvPr id="0" name=""/>
        <dsp:cNvSpPr/>
      </dsp:nvSpPr>
      <dsp:spPr>
        <a:xfrm rot="5400000">
          <a:off x="2998292" y="-2362014"/>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Having identified an EIA is required, ensure that the EIA form is completed as early as possible.</a:t>
          </a:r>
          <a:endPar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Any advice or guidance can be obtained by contacting Jaspal Mann (Equalities) or Hannah Watts (Health Inequalities)</a:t>
          </a:r>
          <a:endParaRPr lang="en-GB" sz="800" b="0" kern="1200">
            <a:solidFill>
              <a:srgbClr val="0070C0"/>
            </a:solidFill>
            <a:latin typeface="Calibri" panose="020F0502020204030204"/>
            <a:ea typeface="+mn-ea"/>
            <a:cs typeface="+mn-cs"/>
          </a:endParaRPr>
        </a:p>
      </dsp:txBody>
      <dsp:txXfrm rot="-5400000">
        <a:off x="635099" y="29967"/>
        <a:ext cx="5287333" cy="532158"/>
      </dsp:txXfrm>
    </dsp:sp>
    <dsp:sp modelId="{06D9E6BA-ED8B-4842-A0D4-E32EE2F56460}">
      <dsp:nvSpPr>
        <dsp:cNvPr id="0" name=""/>
        <dsp:cNvSpPr/>
      </dsp:nvSpPr>
      <dsp:spPr>
        <a:xfrm rot="5400000">
          <a:off x="-136092" y="854025"/>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panose="020F0502020204030204"/>
              <a:ea typeface="+mn-ea"/>
              <a:cs typeface="+mn-cs"/>
            </a:rPr>
            <a:t>Sign Off</a:t>
          </a:r>
        </a:p>
      </dsp:txBody>
      <dsp:txXfrm rot="-5400000">
        <a:off x="1" y="1035481"/>
        <a:ext cx="635098" cy="272186"/>
      </dsp:txXfrm>
    </dsp:sp>
    <dsp:sp modelId="{327EA6A3-9F53-4EA3-B542-D215594BCE1C}">
      <dsp:nvSpPr>
        <dsp:cNvPr id="0" name=""/>
        <dsp:cNvSpPr/>
      </dsp:nvSpPr>
      <dsp:spPr>
        <a:xfrm rot="5400000">
          <a:off x="2998292" y="-1645260"/>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Brief the relevant Head of Service/Director/Elected Member for sign off</a:t>
          </a:r>
          <a:endPar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Have the EIA Form ready for consultation if it is required</a:t>
          </a:r>
        </a:p>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Amend according to consultation feedback and brief decision makers of any changes</a:t>
          </a:r>
        </a:p>
      </dsp:txBody>
      <dsp:txXfrm rot="-5400000">
        <a:off x="635099" y="746721"/>
        <a:ext cx="5287333" cy="532158"/>
      </dsp:txXfrm>
    </dsp:sp>
    <dsp:sp modelId="{891EEAB7-E1FF-48A8-9C63-E6D96A037C2D}">
      <dsp:nvSpPr>
        <dsp:cNvPr id="0" name=""/>
        <dsp:cNvSpPr/>
      </dsp:nvSpPr>
      <dsp:spPr>
        <a:xfrm rot="5400000">
          <a:off x="-136092" y="1570780"/>
          <a:ext cx="907284" cy="635098"/>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Calibri" panose="020F0502020204030204"/>
              <a:ea typeface="+mn-ea"/>
              <a:cs typeface="+mn-cs"/>
            </a:rPr>
            <a:t>Action</a:t>
          </a:r>
        </a:p>
      </dsp:txBody>
      <dsp:txXfrm rot="-5400000">
        <a:off x="1" y="1752236"/>
        <a:ext cx="635098" cy="272186"/>
      </dsp:txXfrm>
    </dsp:sp>
    <dsp:sp modelId="{7BEB6D90-7B26-42E3-8930-964085D970DA}">
      <dsp:nvSpPr>
        <dsp:cNvPr id="0" name=""/>
        <dsp:cNvSpPr/>
      </dsp:nvSpPr>
      <dsp:spPr>
        <a:xfrm rot="5400000">
          <a:off x="2998292" y="-928505"/>
          <a:ext cx="589734" cy="5316121"/>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Implement project / changes or finalise policy/strategy/contract</a:t>
          </a:r>
          <a:endPar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355600">
            <a:lnSpc>
              <a:spcPct val="90000"/>
            </a:lnSpc>
            <a:spcBef>
              <a:spcPct val="0"/>
            </a:spcBef>
            <a:spcAft>
              <a:spcPct val="15000"/>
            </a:spcAft>
            <a:buChar char="•"/>
          </a:pPr>
          <a:r>
            <a:rPr lang="en-GB" sz="800" b="1" kern="1200" baseline="0" dirty="0">
              <a:solidFill>
                <a:srgbClr val="303094"/>
              </a:solidFill>
              <a:latin typeface="Century Gothic" charset="0"/>
              <a:ea typeface="ＭＳ Ｐゴシック"/>
              <a:cs typeface="+mn-cs"/>
            </a:rPr>
            <a:t>Monitor equalities impact and mitigations as evidence of duty of care</a:t>
          </a:r>
          <a:endParaRPr lang="en-GB" sz="800" kern="1200">
            <a:solidFill>
              <a:sysClr val="windowText" lastClr="000000">
                <a:hueOff val="0"/>
                <a:satOff val="0"/>
                <a:lumOff val="0"/>
                <a:alphaOff val="0"/>
              </a:sysClr>
            </a:solidFill>
            <a:latin typeface="Calibri" panose="020F0502020204030204"/>
            <a:ea typeface="+mn-ea"/>
            <a:cs typeface="+mn-cs"/>
          </a:endParaRPr>
        </a:p>
      </dsp:txBody>
      <dsp:txXfrm rot="-5400000">
        <a:off x="635099" y="1463476"/>
        <a:ext cx="5287333" cy="53215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ccb140dbed244199e56aceeba5736a4 xmlns="7e3e8a4e-0a49-4291-9c7d-097dd458753c">
      <Terms xmlns="http://schemas.microsoft.com/office/infopath/2007/PartnerControls">
        <TermInfo xmlns="http://schemas.microsoft.com/office/infopath/2007/PartnerControls">
          <TermName xmlns="http://schemas.microsoft.com/office/infopath/2007/PartnerControls">Adult Social Care</TermName>
          <TermId xmlns="http://schemas.microsoft.com/office/infopath/2007/PartnerControls">fed456eb-bbec-4000-8572-22cd046ba919</TermId>
        </TermInfo>
      </Terms>
    </mccb140dbed244199e56aceeba5736a4>
    <j08f xmlns="7e3e8a4e-0a49-4291-9c7d-097dd458753c" xsi:nil="true"/>
    <lcf76f155ced4ddcb4097134ff3c332f xmlns="7e3e8a4e-0a49-4291-9c7d-097dd458753c">
      <Terms xmlns="http://schemas.microsoft.com/office/infopath/2007/PartnerControls"/>
    </lcf76f155ced4ddcb4097134ff3c332f>
    <_ip_UnifiedCompliancePolicyProperties xmlns="http://schemas.microsoft.com/sharepoint/v3" xsi:nil="true"/>
    <PublishingExpirationDate xmlns="http://schemas.microsoft.com/sharepoint/v3" xsi:nil="true"/>
    <PublishingStartDate xmlns="http://schemas.microsoft.com/sharepoint/v3" xsi:nil="true"/>
    <Notes0 xmlns="7e3e8a4e-0a49-4291-9c7d-097dd458753c" xsi:nil="true"/>
    <a9gw xmlns="7e3e8a4e-0a49-4291-9c7d-097dd458753c">
      <UserInfo>
        <DisplayName>Sweeney, Rebecca</DisplayName>
        <AccountId>11241</AccountId>
        <AccountType/>
      </UserInfo>
    </a9gw>
    <TaxCatchAll xmlns="f030db69-1d5c-4c1f-887a-00e75fed0d5c">
      <Value>227</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96D5910DE6E4CA6FEA41B590B5372" ma:contentTypeVersion="25" ma:contentTypeDescription="Create a new document." ma:contentTypeScope="" ma:versionID="ad2d37c26f5e2703b7c226ebf09a708a">
  <xsd:schema xmlns:xsd="http://www.w3.org/2001/XMLSchema" xmlns:xs="http://www.w3.org/2001/XMLSchema" xmlns:p="http://schemas.microsoft.com/office/2006/metadata/properties" xmlns:ns1="http://schemas.microsoft.com/sharepoint/v3" xmlns:ns2="5f8ed62b-d2dd-4a95-aafb-49876bf9e55f" xmlns:ns3="7e3e8a4e-0a49-4291-9c7d-097dd458753c" xmlns:ns4="f030db69-1d5c-4c1f-887a-00e75fed0d5c" targetNamespace="http://schemas.microsoft.com/office/2006/metadata/properties" ma:root="true" ma:fieldsID="5e8ed4e010143fa6b7f50c68e17ffc13" ns1:_="" ns2:_="" ns3:_="" ns4:_="">
    <xsd:import namespace="http://schemas.microsoft.com/sharepoint/v3"/>
    <xsd:import namespace="5f8ed62b-d2dd-4a95-aafb-49876bf9e55f"/>
    <xsd:import namespace="7e3e8a4e-0a49-4291-9c7d-097dd458753c"/>
    <xsd:import namespace="f030db69-1d5c-4c1f-887a-00e75fed0d5c"/>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a9gw" minOccurs="0"/>
                <xsd:element ref="ns3:Notes0" minOccurs="0"/>
                <xsd:element ref="ns3:mccb140dbed244199e56aceeba5736a4" minOccurs="0"/>
                <xsd:element ref="ns4:TaxCatchAll" minOccurs="0"/>
                <xsd:element ref="ns3:j08f"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d62b-d2dd-4a95-aafb-49876bf9e5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3e8a4e-0a49-4291-9c7d-097dd458753c" elementFormDefault="qualified">
    <xsd:import namespace="http://schemas.microsoft.com/office/2006/documentManagement/types"/>
    <xsd:import namespace="http://schemas.microsoft.com/office/infopath/2007/PartnerControls"/>
    <xsd:element name="a9gw" ma:index="12" nillable="true" ma:displayName="Received from" ma:list="UserInfo" ma:internalName="a9g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mccb140dbed244199e56aceeba5736a4" ma:index="15" nillable="true" ma:taxonomy="true" ma:internalName="mccb140dbed244199e56aceeba5736a4" ma:taxonomyFieldName="Page_x0020_category" ma:displayName="Page category" ma:default="" ma:fieldId="{6ccb140d-bed2-4419-9e56-aceeba5736a4}" ma:sspId="6ed0261d-8e1d-4a30-b593-96d7f0c84e13" ma:termSetId="e3f56d71-be72-49c6-871a-1d0adc6e7036" ma:anchorId="00000000-0000-0000-0000-000000000000" ma:open="true" ma:isKeyword="false">
      <xsd:complexType>
        <xsd:sequence>
          <xsd:element ref="pc:Terms" minOccurs="0" maxOccurs="1"/>
        </xsd:sequence>
      </xsd:complexType>
    </xsd:element>
    <xsd:element name="j08f" ma:index="17" nillable="true" ma:displayName="Text" ma:internalName="j08f">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82eb27b9-836c-4d92-8076-20917adaa5cd}" ma:internalName="TaxCatchAll" ma:showField="CatchAllData" ma:web="5f8ed62b-d2dd-4a95-aafb-49876bf9e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7CABD-BCB1-43F1-AB3D-40A171E659B7}">
  <ds:schemaRefs>
    <ds:schemaRef ds:uri="http://schemas.microsoft.com/office/2006/metadata/properties"/>
    <ds:schemaRef ds:uri="http://schemas.microsoft.com/office/infopath/2007/PartnerControls"/>
    <ds:schemaRef ds:uri="http://schemas.microsoft.com/sharepoint/v3"/>
    <ds:schemaRef ds:uri="7e3e8a4e-0a49-4291-9c7d-097dd458753c"/>
    <ds:schemaRef ds:uri="f030db69-1d5c-4c1f-887a-00e75fed0d5c"/>
  </ds:schemaRefs>
</ds:datastoreItem>
</file>

<file path=customXml/itemProps2.xml><?xml version="1.0" encoding="utf-8"?>
<ds:datastoreItem xmlns:ds="http://schemas.openxmlformats.org/officeDocument/2006/customXml" ds:itemID="{0C30CFFA-9DEE-4D64-AF9B-36BECD20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d62b-d2dd-4a95-aafb-49876bf9e55f"/>
    <ds:schemaRef ds:uri="7e3e8a4e-0a49-4291-9c7d-097dd458753c"/>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EB732-5189-43E0-A8B2-04536EDB40CD}">
  <ds:schemaRefs>
    <ds:schemaRef ds:uri="http://schemas.openxmlformats.org/officeDocument/2006/bibliography"/>
  </ds:schemaRefs>
</ds:datastoreItem>
</file>

<file path=customXml/itemProps4.xml><?xml version="1.0" encoding="utf-8"?>
<ds:datastoreItem xmlns:ds="http://schemas.openxmlformats.org/officeDocument/2006/customXml" ds:itemID="{D0727DC7-AE09-4BF9-9BE8-7B41EEF8E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13614</Words>
  <Characters>77606</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Direct Payments Policy</vt:lpstr>
    </vt:vector>
  </TitlesOfParts>
  <Company/>
  <LinksUpToDate>false</LinksUpToDate>
  <CharactersWithSpaces>91038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Payments Policy</dc:title>
  <dc:subject/>
  <dc:creator>Egginton, Alistair</dc:creator>
  <cp:keywords/>
  <dc:description/>
  <cp:lastModifiedBy>Sweeney, Rebecca</cp:lastModifiedBy>
  <cp:revision>2</cp:revision>
  <dcterms:created xsi:type="dcterms:W3CDTF">2024-08-20T08:07:00Z</dcterms:created>
  <dcterms:modified xsi:type="dcterms:W3CDTF">2024-08-20T08:07:00Z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0x01010048196D5910DE6E4CA6FEA41B590B5372</vt:lpwstr>
  </property>
  <property fmtid="{D5CDD505-2E9C-101B-9397-08002B2CF9AE}" pid="3" name="Page category">
    <vt:lpwstr>227;#Adult Social Care|fed456eb-bbec-4000-8572-22cd046ba919</vt:lpwstr>
  </property>
  <property fmtid="{D5CDD505-2E9C-101B-9397-08002B2CF9AE}" pid="4" name="MediaServiceImageTags">
    <vt:lpwstr/>
  </property>
</Properties>
</file>