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005" w:rsidP="008C7BE8" w:rsidRDefault="00896005" w14:paraId="2B52FF94" w14:textId="56BA265F">
      <w:pPr>
        <w:pStyle w:val="Heading1"/>
      </w:pPr>
      <w:r w:rsidR="00896005">
        <w:rPr/>
        <w:t xml:space="preserve">Coventry Climate Change Board Meeting – </w:t>
      </w:r>
      <w:r w:rsidR="008E1BBD">
        <w:rPr/>
        <w:t>2</w:t>
      </w:r>
      <w:r w:rsidR="09CEDBC2">
        <w:rPr/>
        <w:t>6</w:t>
      </w:r>
      <w:r w:rsidRPr="7AC53DA5" w:rsidR="09CEDBC2">
        <w:rPr>
          <w:vertAlign w:val="superscript"/>
        </w:rPr>
        <w:t>th</w:t>
      </w:r>
      <w:r w:rsidR="09CEDBC2">
        <w:rPr/>
        <w:t xml:space="preserve"> April </w:t>
      </w:r>
      <w:r w:rsidR="00896005">
        <w:rPr/>
        <w:t>202</w:t>
      </w:r>
      <w:r w:rsidR="006A6521">
        <w:rPr/>
        <w:t>2</w:t>
      </w:r>
    </w:p>
    <w:p w:rsidR="008C7BE8" w:rsidP="00896005" w:rsidRDefault="008C7BE8" w14:paraId="7615E39E" w14:textId="77777777">
      <w:pPr>
        <w:pStyle w:val="Heading2"/>
      </w:pPr>
    </w:p>
    <w:p w:rsidR="00896005" w:rsidP="00513268" w:rsidRDefault="00896005" w14:paraId="5A077085" w14:textId="16FA0F99">
      <w:pPr>
        <w:pStyle w:val="Heading2"/>
      </w:pPr>
      <w:r>
        <w:t>AGENDA</w:t>
      </w:r>
    </w:p>
    <w:p w:rsidRPr="00F44F20" w:rsidR="00F44F20" w:rsidP="00F44F20" w:rsidRDefault="00F44F20" w14:paraId="1ABB9F9F" w14:textId="77777777"/>
    <w:p w:rsidR="5DCA0286" w:rsidP="7AC53DA5" w:rsidRDefault="5DCA0286" w14:paraId="347347D2" w14:textId="3658F050">
      <w:pPr>
        <w:pStyle w:val="ListParagraph"/>
        <w:numPr>
          <w:ilvl w:val="0"/>
          <w:numId w:val="9"/>
        </w:numPr>
        <w:rPr>
          <w:rFonts w:eastAsia="Times New Roman"/>
          <w:noProof w:val="0"/>
          <w:lang w:val="en-GB"/>
        </w:rPr>
      </w:pPr>
      <w:r w:rsidRPr="7AC53DA5" w:rsidR="5DCA0286">
        <w:rPr>
          <w:rFonts w:ascii="Calibri" w:hAnsi="Calibri" w:eastAsia="Times New Roman" w:cs="Calibri" w:eastAsiaTheme="minorAscii"/>
          <w:noProof w:val="0"/>
          <w:lang w:val="en-GB"/>
        </w:rPr>
        <w:t>13.00    Welcome and updates (MJ)</w:t>
      </w:r>
    </w:p>
    <w:p w:rsidR="7AC53DA5" w:rsidP="7AC53DA5" w:rsidRDefault="7AC53DA5" w14:paraId="0314C66E" w14:textId="2646A3C5">
      <w:pPr>
        <w:pStyle w:val="Normal"/>
        <w:ind w:left="0"/>
        <w:rPr>
          <w:rFonts w:eastAsia="Times New Roman"/>
          <w:noProof w:val="0"/>
          <w:lang w:val="en-GB"/>
        </w:rPr>
      </w:pPr>
    </w:p>
    <w:p w:rsidR="5DCA0286" w:rsidP="7AC53DA5" w:rsidRDefault="5DCA0286" w14:paraId="70B1E5DF" w14:textId="4CC51BFF">
      <w:pPr>
        <w:pStyle w:val="ListParagraph"/>
        <w:numPr>
          <w:ilvl w:val="0"/>
          <w:numId w:val="9"/>
        </w:numPr>
        <w:rPr>
          <w:rFonts w:eastAsia="Times New Roman"/>
          <w:noProof w:val="0"/>
          <w:lang w:val="en-GB"/>
        </w:rPr>
      </w:pPr>
      <w:r w:rsidRPr="7AC53DA5" w:rsidR="5DCA0286">
        <w:rPr>
          <w:rFonts w:ascii="Calibri" w:hAnsi="Calibri" w:eastAsia="Times New Roman" w:cs="Calibri" w:eastAsiaTheme="minorAscii"/>
          <w:noProof w:val="0"/>
          <w:lang w:val="en-GB"/>
        </w:rPr>
        <w:t>13.15    Equitable development pathway group introduction (GT)</w:t>
      </w:r>
    </w:p>
    <w:p w:rsidR="7AC53DA5" w:rsidP="7AC53DA5" w:rsidRDefault="7AC53DA5" w14:paraId="63FB27E1" w14:textId="5051888C">
      <w:pPr>
        <w:pStyle w:val="Normal"/>
        <w:ind w:left="0"/>
        <w:rPr>
          <w:rFonts w:eastAsia="Times New Roman"/>
          <w:noProof w:val="0"/>
          <w:lang w:val="en-GB"/>
        </w:rPr>
      </w:pPr>
    </w:p>
    <w:p w:rsidR="5DCA0286" w:rsidP="7AC53DA5" w:rsidRDefault="5DCA0286" w14:paraId="579FE366" w14:textId="1A7F0E4D">
      <w:pPr>
        <w:pStyle w:val="ListParagraph"/>
        <w:numPr>
          <w:ilvl w:val="0"/>
          <w:numId w:val="9"/>
        </w:numPr>
        <w:rPr>
          <w:rFonts w:eastAsia="Times New Roman"/>
          <w:noProof w:val="0"/>
          <w:lang w:val="en-GB"/>
        </w:rPr>
      </w:pPr>
      <w:r w:rsidRPr="7AC53DA5" w:rsidR="5DCA0286">
        <w:rPr>
          <w:rFonts w:ascii="Calibri" w:hAnsi="Calibri" w:eastAsia="Times New Roman" w:cs="Calibri" w:eastAsiaTheme="minorAscii"/>
          <w:noProof w:val="0"/>
          <w:lang w:val="en-GB"/>
        </w:rPr>
        <w:t>13.30    Low emission development pathway group update (ML)</w:t>
      </w:r>
    </w:p>
    <w:p w:rsidR="7AC53DA5" w:rsidP="7AC53DA5" w:rsidRDefault="7AC53DA5" w14:paraId="1D912591" w14:textId="7502C1E8">
      <w:pPr>
        <w:pStyle w:val="Normal"/>
        <w:ind w:left="0"/>
        <w:rPr>
          <w:rFonts w:eastAsia="Times New Roman"/>
          <w:noProof w:val="0"/>
          <w:lang w:val="en-GB"/>
        </w:rPr>
      </w:pPr>
    </w:p>
    <w:p w:rsidR="5DCA0286" w:rsidP="7AC53DA5" w:rsidRDefault="5DCA0286" w14:paraId="5F969BC7" w14:textId="687E2733">
      <w:pPr>
        <w:pStyle w:val="ListParagraph"/>
        <w:numPr>
          <w:ilvl w:val="0"/>
          <w:numId w:val="9"/>
        </w:numPr>
        <w:rPr>
          <w:rFonts w:eastAsia="Times New Roman"/>
          <w:noProof w:val="0"/>
          <w:lang w:val="en-GB"/>
        </w:rPr>
      </w:pPr>
      <w:r w:rsidRPr="7AC53DA5" w:rsidR="5DCA0286">
        <w:rPr>
          <w:rFonts w:ascii="Calibri" w:hAnsi="Calibri" w:eastAsia="Times New Roman" w:cs="Calibri" w:eastAsiaTheme="minorAscii"/>
          <w:noProof w:val="0"/>
          <w:lang w:val="en-GB"/>
        </w:rPr>
        <w:t>13.45    Circular development pathway group update (RH)</w:t>
      </w:r>
    </w:p>
    <w:p w:rsidR="7AC53DA5" w:rsidP="7AC53DA5" w:rsidRDefault="7AC53DA5" w14:paraId="6C7660B9" w14:textId="0EAD45A0">
      <w:pPr>
        <w:pStyle w:val="Normal"/>
        <w:ind w:left="0"/>
        <w:rPr>
          <w:rFonts w:eastAsia="Times New Roman"/>
          <w:noProof w:val="0"/>
          <w:lang w:val="en-GB"/>
        </w:rPr>
      </w:pPr>
    </w:p>
    <w:p w:rsidR="5DCA0286" w:rsidP="7AC53DA5" w:rsidRDefault="5DCA0286" w14:paraId="0FF2A48C" w14:textId="7D311E64">
      <w:pPr>
        <w:pStyle w:val="ListParagraph"/>
        <w:numPr>
          <w:ilvl w:val="0"/>
          <w:numId w:val="9"/>
        </w:numPr>
        <w:rPr>
          <w:rFonts w:eastAsia="Times New Roman"/>
          <w:noProof w:val="0"/>
          <w:lang w:val="en-GB"/>
        </w:rPr>
      </w:pPr>
      <w:r w:rsidRPr="7AC53DA5" w:rsidR="5DCA0286">
        <w:rPr>
          <w:rFonts w:ascii="Calibri" w:hAnsi="Calibri" w:eastAsia="Times New Roman" w:cs="Calibri" w:eastAsiaTheme="minorAscii"/>
          <w:noProof w:val="0"/>
          <w:lang w:val="en-GB"/>
        </w:rPr>
        <w:t>14.00    Nature based development pathway group update (EG)</w:t>
      </w:r>
    </w:p>
    <w:p w:rsidR="7AC53DA5" w:rsidP="7AC53DA5" w:rsidRDefault="7AC53DA5" w14:paraId="49AF8F4B" w14:textId="6BE1E5EE">
      <w:pPr>
        <w:pStyle w:val="Normal"/>
        <w:ind w:left="0"/>
        <w:rPr>
          <w:rFonts w:eastAsia="Times New Roman"/>
          <w:noProof w:val="0"/>
          <w:lang w:val="en-GB"/>
        </w:rPr>
      </w:pPr>
    </w:p>
    <w:p w:rsidR="5DCA0286" w:rsidP="7AC53DA5" w:rsidRDefault="5DCA0286" w14:paraId="4CA6D98B" w14:textId="11EEE4E0">
      <w:pPr>
        <w:pStyle w:val="ListParagraph"/>
        <w:numPr>
          <w:ilvl w:val="0"/>
          <w:numId w:val="9"/>
        </w:numPr>
        <w:rPr>
          <w:rFonts w:eastAsia="Times New Roman"/>
          <w:noProof w:val="0"/>
          <w:lang w:val="en-GB"/>
        </w:rPr>
      </w:pPr>
      <w:r w:rsidRPr="7AC53DA5" w:rsidR="5DCA0286">
        <w:rPr>
          <w:rFonts w:ascii="Calibri" w:hAnsi="Calibri" w:eastAsia="Times New Roman" w:cs="Calibri" w:eastAsiaTheme="minorAscii"/>
          <w:noProof w:val="0"/>
          <w:lang w:val="en-GB"/>
        </w:rPr>
        <w:t>14.15    Terms of Reference for the pathway groups (MJ)</w:t>
      </w:r>
    </w:p>
    <w:p w:rsidR="7AC53DA5" w:rsidP="7AC53DA5" w:rsidRDefault="7AC53DA5" w14:paraId="469A92A1" w14:textId="2B59297F">
      <w:pPr>
        <w:pStyle w:val="Normal"/>
        <w:ind w:left="0"/>
        <w:rPr>
          <w:rFonts w:eastAsia="Times New Roman"/>
          <w:noProof w:val="0"/>
          <w:lang w:val="en-GB"/>
        </w:rPr>
      </w:pPr>
    </w:p>
    <w:p w:rsidR="5DCA0286" w:rsidP="7AC53DA5" w:rsidRDefault="5DCA0286" w14:paraId="1F8DE04F" w14:textId="7141EA20">
      <w:pPr>
        <w:pStyle w:val="ListParagraph"/>
        <w:numPr>
          <w:ilvl w:val="0"/>
          <w:numId w:val="9"/>
        </w:numPr>
        <w:rPr>
          <w:rFonts w:eastAsia="Times New Roman"/>
          <w:noProof w:val="0"/>
          <w:lang w:val="en-GB"/>
        </w:rPr>
      </w:pPr>
      <w:r w:rsidRPr="7AC53DA5" w:rsidR="5DCA0286">
        <w:rPr>
          <w:rFonts w:ascii="Calibri" w:hAnsi="Calibri" w:eastAsia="Times New Roman" w:cs="Calibri" w:eastAsiaTheme="minorAscii"/>
          <w:noProof w:val="0"/>
          <w:lang w:val="en-GB"/>
        </w:rPr>
        <w:t>14.20    Member focused presentation - Coventry City Council (JOB)</w:t>
      </w:r>
    </w:p>
    <w:p w:rsidR="7AC53DA5" w:rsidP="7AC53DA5" w:rsidRDefault="7AC53DA5" w14:paraId="0892A1FB" w14:textId="70282E86">
      <w:pPr>
        <w:pStyle w:val="Normal"/>
        <w:ind w:left="0"/>
        <w:rPr>
          <w:rFonts w:eastAsia="Times New Roman"/>
          <w:noProof w:val="0"/>
          <w:lang w:val="en-GB"/>
        </w:rPr>
      </w:pPr>
    </w:p>
    <w:p w:rsidR="5DCA0286" w:rsidP="7AC53DA5" w:rsidRDefault="5DCA0286" w14:paraId="5387F210" w14:textId="4D9F41F6">
      <w:pPr>
        <w:pStyle w:val="ListParagraph"/>
        <w:numPr>
          <w:ilvl w:val="0"/>
          <w:numId w:val="9"/>
        </w:numPr>
        <w:rPr>
          <w:rFonts w:eastAsia="Times New Roman"/>
          <w:noProof w:val="0"/>
          <w:lang w:val="en-GB"/>
        </w:rPr>
      </w:pPr>
      <w:r w:rsidRPr="7AC53DA5" w:rsidR="5DCA0286">
        <w:rPr>
          <w:rFonts w:ascii="Calibri" w:hAnsi="Calibri" w:eastAsia="Times New Roman" w:cs="Calibri" w:eastAsiaTheme="minorAscii"/>
          <w:noProof w:val="0"/>
          <w:lang w:val="en-GB"/>
        </w:rPr>
        <w:t>14.35    Communications and public engagement (DOS)</w:t>
      </w:r>
    </w:p>
    <w:p w:rsidR="7AC53DA5" w:rsidP="7AC53DA5" w:rsidRDefault="7AC53DA5" w14:paraId="6B1F5DBE" w14:textId="465EF42A">
      <w:pPr>
        <w:pStyle w:val="Normal"/>
        <w:ind w:left="0"/>
        <w:rPr>
          <w:rFonts w:eastAsia="Times New Roman"/>
          <w:noProof w:val="0"/>
          <w:lang w:val="en-GB"/>
        </w:rPr>
      </w:pPr>
    </w:p>
    <w:p w:rsidR="5DCA0286" w:rsidP="7AC53DA5" w:rsidRDefault="5DCA0286" w14:paraId="617FB461" w14:textId="36FE5F5C">
      <w:pPr>
        <w:pStyle w:val="ListParagraph"/>
        <w:numPr>
          <w:ilvl w:val="0"/>
          <w:numId w:val="9"/>
        </w:numPr>
        <w:rPr>
          <w:rFonts w:eastAsia="Times New Roman"/>
          <w:noProof w:val="0"/>
          <w:lang w:val="en-GB"/>
        </w:rPr>
      </w:pPr>
      <w:r w:rsidRPr="7AC53DA5" w:rsidR="5DCA0286">
        <w:rPr>
          <w:rFonts w:ascii="Calibri" w:hAnsi="Calibri" w:eastAsia="Times New Roman" w:cs="Calibri" w:eastAsiaTheme="minorAscii"/>
          <w:noProof w:val="0"/>
          <w:lang w:val="en-GB"/>
        </w:rPr>
        <w:t xml:space="preserve">14.45    AOB </w:t>
      </w:r>
    </w:p>
    <w:p w:rsidR="7AC53DA5" w:rsidP="7AC53DA5" w:rsidRDefault="7AC53DA5" w14:paraId="1305723D" w14:textId="1309763F">
      <w:pPr>
        <w:pStyle w:val="Normal"/>
        <w:ind w:left="0"/>
        <w:rPr>
          <w:rFonts w:eastAsia="Times New Roman"/>
          <w:noProof w:val="0"/>
          <w:lang w:val="en-GB"/>
        </w:rPr>
      </w:pPr>
    </w:p>
    <w:p w:rsidR="5DCA0286" w:rsidP="7AC53DA5" w:rsidRDefault="5DCA0286" w14:paraId="1E364956" w14:textId="30A169EB">
      <w:pPr>
        <w:pStyle w:val="ListParagraph"/>
        <w:numPr>
          <w:ilvl w:val="0"/>
          <w:numId w:val="9"/>
        </w:numPr>
        <w:rPr>
          <w:rFonts w:eastAsia="Times New Roman"/>
          <w:noProof w:val="0"/>
          <w:lang w:val="en-GB"/>
        </w:rPr>
      </w:pPr>
      <w:r w:rsidRPr="7AC53DA5" w:rsidR="5DCA0286">
        <w:rPr>
          <w:rFonts w:ascii="Calibri" w:hAnsi="Calibri" w:eastAsia="Times New Roman" w:cs="Calibri" w:eastAsiaTheme="minorAscii"/>
          <w:noProof w:val="0"/>
          <w:lang w:val="en-GB"/>
        </w:rPr>
        <w:t>15.00    Close</w:t>
      </w:r>
    </w:p>
    <w:p w:rsidR="7AC53DA5" w:rsidP="7AC53DA5" w:rsidRDefault="7AC53DA5" w14:paraId="210A4FED" w14:textId="61BE9A53">
      <w:pPr>
        <w:pStyle w:val="Normal"/>
        <w:rPr>
          <w:rFonts w:eastAsia="Times New Roman"/>
        </w:rPr>
      </w:pPr>
    </w:p>
    <w:p w:rsidRPr="00961480" w:rsidR="000722F9" w:rsidP="00961480" w:rsidRDefault="000722F9" w14:paraId="509134DA" w14:textId="77777777">
      <w:pPr>
        <w:ind w:left="360"/>
        <w:rPr>
          <w:rFonts w:eastAsia="Times New Roman"/>
        </w:rPr>
      </w:pPr>
    </w:p>
    <w:sectPr w:rsidRPr="00961480" w:rsidR="000722F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7a35a9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731539"/>
    <w:multiLevelType w:val="hybridMultilevel"/>
    <w:tmpl w:val="E1A2B4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B61C11"/>
    <w:multiLevelType w:val="hybridMultilevel"/>
    <w:tmpl w:val="F5CE99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2A6D52"/>
    <w:multiLevelType w:val="hybridMultilevel"/>
    <w:tmpl w:val="553A1A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513C37"/>
    <w:multiLevelType w:val="hybridMultilevel"/>
    <w:tmpl w:val="9CEC7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387D"/>
    <w:multiLevelType w:val="hybridMultilevel"/>
    <w:tmpl w:val="78F2505C"/>
    <w:lvl w:ilvl="0" w:tplc="0D8C36B0">
      <w:start w:val="1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67333B"/>
    <w:multiLevelType w:val="hybridMultilevel"/>
    <w:tmpl w:val="145C8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D3433E"/>
    <w:multiLevelType w:val="hybridMultilevel"/>
    <w:tmpl w:val="E9921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530B5"/>
    <w:multiLevelType w:val="hybridMultilevel"/>
    <w:tmpl w:val="88D87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05"/>
    <w:rsid w:val="000722F9"/>
    <w:rsid w:val="001678B5"/>
    <w:rsid w:val="00440BDE"/>
    <w:rsid w:val="004D59FE"/>
    <w:rsid w:val="00513268"/>
    <w:rsid w:val="00546FEA"/>
    <w:rsid w:val="006A6521"/>
    <w:rsid w:val="007533B4"/>
    <w:rsid w:val="00896005"/>
    <w:rsid w:val="008C7BE8"/>
    <w:rsid w:val="008E1BBD"/>
    <w:rsid w:val="00961480"/>
    <w:rsid w:val="00CE3268"/>
    <w:rsid w:val="00EE1244"/>
    <w:rsid w:val="00F44F20"/>
    <w:rsid w:val="00FC125C"/>
    <w:rsid w:val="00FC2B53"/>
    <w:rsid w:val="09CEDBC2"/>
    <w:rsid w:val="51392A89"/>
    <w:rsid w:val="5DCA0286"/>
    <w:rsid w:val="7AC5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38BD"/>
  <w15:chartTrackingRefBased/>
  <w15:docId w15:val="{6DC7FAF1-2EB6-4E53-B0F1-11027297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0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00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00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9600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9600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9600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8960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7BE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2" ma:contentTypeDescription="Create a new document." ma:contentTypeScope="" ma:versionID="a522aa81de1b3eda8d526efa418aafbb">
  <xsd:schema xmlns:xsd="http://www.w3.org/2001/XMLSchema" xmlns:xs="http://www.w3.org/2001/XMLSchema" xmlns:p="http://schemas.microsoft.com/office/2006/metadata/properties" xmlns:ns2="8ab6f5e3-5749-4127-800a-2a3162eeaf0f" xmlns:ns3="0a8b48c2-498e-4e65-a946-8bb8142daca7" targetNamespace="http://schemas.microsoft.com/office/2006/metadata/properties" ma:root="true" ma:fieldsID="fd430abcd262da0462d7502bad92fed2" ns2:_="" ns3:_="">
    <xsd:import namespace="8ab6f5e3-5749-4127-800a-2a3162eeaf0f"/>
    <xsd:import namespace="0a8b48c2-498e-4e65-a946-8bb8142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4B779-56B4-4980-8049-A380B8EE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0839D-BC9D-409E-9981-F6A760544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FD3E6-834A-410D-A126-94D95A28E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Ballinger, Sara</dc:creator>
  <keywords/>
  <dc:description/>
  <lastModifiedBy>Ballinger, Sara</lastModifiedBy>
  <revision>9</revision>
  <dcterms:created xsi:type="dcterms:W3CDTF">2022-09-01T16:30:00.0000000Z</dcterms:created>
  <dcterms:modified xsi:type="dcterms:W3CDTF">2022-09-01T19:18:32.8055967Z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</Properties>
</file>