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1B6" w:rsidRDefault="00C451B6" w:rsidP="00C451B6">
      <w:pPr>
        <w:jc w:val="right"/>
      </w:pPr>
      <w:r>
        <w:rPr>
          <w:noProof/>
        </w:rPr>
        <w:drawing>
          <wp:inline distT="0" distB="0" distL="0" distR="0" wp14:anchorId="50235C15" wp14:editId="77906480">
            <wp:extent cx="1341755" cy="1080770"/>
            <wp:effectExtent l="0" t="0" r="0" b="0"/>
            <wp:docPr id="22" name="Picture 22" descr="Department for Education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epartment for Education" title="Logo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62"/>
                    <a:stretch/>
                  </pic:blipFill>
                  <pic:spPr bwMode="auto">
                    <a:xfrm>
                      <a:off x="0" y="0"/>
                      <a:ext cx="1344930" cy="107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51B6" w:rsidRPr="0074688E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</w:pP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داواکردنی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</w:t>
      </w: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خۆراکی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</w:t>
      </w: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خۆڕایی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</w:t>
      </w: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بۆ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</w:t>
      </w: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ئەو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</w:t>
      </w: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خێزانانەی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</w:t>
      </w: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کە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</w:t>
      </w: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وەرگری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</w:t>
      </w: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هیچ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</w:t>
      </w: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بوجەیەکی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</w:t>
      </w: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گشتی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</w:t>
      </w: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سودمەند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</w:t>
      </w: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نین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(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</w:rPr>
        <w:t>NRPF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)</w:t>
      </w:r>
    </w:p>
    <w:p w:rsidR="00C451B6" w:rsidRPr="0074688E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8EAADB" w:themeColor="accent1" w:themeTint="99"/>
          <w:sz w:val="26"/>
          <w:szCs w:val="26"/>
        </w:rPr>
      </w:pPr>
    </w:p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</w:pP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تکایە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ئەم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فۆرمە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پڕ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بکە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ئەگەر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تۆ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خێزانێکیت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لەگەڵ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</w:rPr>
        <w:t>NRPF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و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حەز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دەکەیت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داواکاری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پێشکەش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بکەیت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بۆ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خواردنی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خۆڕایی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قوتابخانە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.</w:t>
      </w:r>
    </w:p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</w:p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بۆ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پڕکردنەوەی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ئەم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فۆڕمە،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پێویستە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داواکاران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هەموو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بەشەکان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پڕ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بکەنەوە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.</w:t>
      </w:r>
    </w:p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</w:p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کاتێک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تەواو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بوویت،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تکایە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دڵنیابە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لەوەی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کە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ڕاگەیاندنەکە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کۆتایی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ئیمزا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کراوە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.</w:t>
      </w:r>
    </w:p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زانیاری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زیاتر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دەربارەی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ئەم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درێژکردنەوەیە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دەتوانرێت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ڕێنماییەکانی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خوارەوە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وەربگریت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</w:p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</w:rPr>
        <w:t>free school meals guidance for schools and local authorities</w:t>
      </w:r>
      <w:bookmarkStart w:id="0" w:name="_GoBack"/>
      <w:bookmarkEnd w:id="0"/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.</w:t>
      </w:r>
    </w:p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</w:p>
    <w:p w:rsidR="00C451B6" w:rsidRPr="0074688E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8EAADB" w:themeColor="accent1" w:themeTint="99"/>
          <w:sz w:val="26"/>
          <w:szCs w:val="26"/>
          <w:rtl/>
        </w:rPr>
      </w:pP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وردەکاری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</w:t>
      </w: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منداڵ</w:t>
      </w:r>
    </w:p>
    <w:p w:rsidR="00C451B6" w:rsidRPr="0074688E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8EAADB" w:themeColor="accent1" w:themeTint="99"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451B6" w:rsidTr="00C451B6">
        <w:tc>
          <w:tcPr>
            <w:tcW w:w="4508" w:type="dxa"/>
          </w:tcPr>
          <w:p w:rsidR="00C451B6" w:rsidRDefault="00C451B6" w:rsidP="00C451B6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ناوی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منداڵ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</w:p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</w:p>
        </w:tc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</w:p>
        </w:tc>
      </w:tr>
      <w:tr w:rsidR="00C451B6" w:rsidTr="00C451B6"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  <w:bookmarkStart w:id="1" w:name="_Hlk134016977"/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ناو</w:t>
            </w:r>
            <w:bookmarkEnd w:id="1"/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یەکەمی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منداڵ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(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ناوی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منداڵ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)</w:t>
            </w:r>
          </w:p>
        </w:tc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</w:p>
        </w:tc>
      </w:tr>
      <w:tr w:rsidR="00C451B6" w:rsidTr="00C451B6"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ڕێکەوتی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لە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دایک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بونی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منداڵ</w:t>
            </w:r>
          </w:p>
        </w:tc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</w:p>
        </w:tc>
      </w:tr>
      <w:tr w:rsidR="00C451B6" w:rsidTr="00C451B6"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نەتەوەی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منداڵ</w:t>
            </w:r>
          </w:p>
        </w:tc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</w:p>
        </w:tc>
      </w:tr>
      <w:tr w:rsidR="00C451B6" w:rsidTr="00C451B6"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  <w:bookmarkStart w:id="2" w:name="_Hlk134017016"/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ناونیشان</w:t>
            </w:r>
            <w:bookmarkEnd w:id="2"/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منداڵ</w:t>
            </w:r>
          </w:p>
        </w:tc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</w:p>
        </w:tc>
      </w:tr>
    </w:tbl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</w:p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</w:pP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وردەکاریەکانی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</w:t>
      </w: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دایک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</w:t>
      </w: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و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</w:t>
      </w: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باوک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</w:p>
    <w:p w:rsidR="0074688E" w:rsidRDefault="0074688E" w:rsidP="0074688E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451B6" w:rsidTr="00C451B6"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ناوی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یەکەمی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دایک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و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باوک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</w:p>
        </w:tc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</w:p>
        </w:tc>
      </w:tr>
      <w:tr w:rsidR="00C451B6" w:rsidTr="00C451B6"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ناوی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باپیری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دایک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و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باوک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</w:p>
        </w:tc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</w:p>
        </w:tc>
      </w:tr>
      <w:tr w:rsidR="00C451B6" w:rsidTr="00C451B6"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پەیوەندی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بۆ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منداڵەکە</w:t>
            </w:r>
          </w:p>
        </w:tc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</w:p>
        </w:tc>
      </w:tr>
      <w:tr w:rsidR="00C451B6" w:rsidTr="00C451B6"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نەتەوەی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دایک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و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باوک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</w:p>
        </w:tc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</w:p>
        </w:tc>
      </w:tr>
      <w:tr w:rsidR="00C451B6" w:rsidTr="00C451B6"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ناونیشانی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دایکە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باوک</w:t>
            </w:r>
          </w:p>
        </w:tc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</w:p>
        </w:tc>
      </w:tr>
    </w:tbl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</w:p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</w:p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ئەو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پۆلە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کۆچەبەرە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دەستنیشان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بکە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کە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لەژێر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داواکاریدا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جێبەجێی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دەکەیت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. (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ئەگەر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شێوەیەکی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ئەلیکترۆنی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جێبەجێی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بکەیت،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تکایەبژاردەی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گونجاو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نیشان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بدە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).</w:t>
      </w:r>
    </w:p>
    <w:p w:rsidR="00C451B6" w:rsidRDefault="00C451B6" w:rsidP="00C451B6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پاوەند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زامبرانۆ</w:t>
      </w:r>
    </w:p>
    <w:p w:rsidR="00C451B6" w:rsidRDefault="00C451B6" w:rsidP="00C451B6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lastRenderedPageBreak/>
        <w:t>ماددەی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  <w:lang w:bidi="fa-IR"/>
        </w:rPr>
        <w:t>۸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</w:rPr>
        <w:t>ECHR</w:t>
      </w:r>
    </w:p>
    <w:p w:rsidR="00C451B6" w:rsidRDefault="00C451B6" w:rsidP="00C451B6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یاسای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٤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کۆچ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و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پەنابەری١٩٩٩</w:t>
      </w:r>
    </w:p>
    <w:p w:rsidR="00C451B6" w:rsidRDefault="00C451B6" w:rsidP="00C451B6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چێن</w:t>
      </w:r>
    </w:p>
    <w:p w:rsidR="00C451B6" w:rsidRDefault="00C451B6" w:rsidP="00C451B6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هەڵگری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پاسپۆرت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</w:rPr>
        <w:t>BN(O)</w:t>
      </w:r>
    </w:p>
    <w:p w:rsidR="00C451B6" w:rsidRDefault="00C451B6" w:rsidP="00C451B6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خاوەنی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ڤیزەی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هاوسەرگیری</w:t>
      </w:r>
    </w:p>
    <w:p w:rsidR="00C451B6" w:rsidRPr="00C451B6" w:rsidRDefault="00C451B6" w:rsidP="00C451B6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خاوەنی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ڤیزەی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کار</w:t>
      </w:r>
    </w:p>
    <w:p w:rsidR="00C451B6" w:rsidRDefault="00C451B6" w:rsidP="00C451B6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ڤیزای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خوێندکار</w:t>
      </w:r>
    </w:p>
    <w:p w:rsidR="00C451B6" w:rsidRDefault="00C451B6" w:rsidP="00C451B6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ئەوانەی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تر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</w:p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830"/>
        <w:gridCol w:w="3186"/>
      </w:tblGrid>
      <w:tr w:rsidR="00C451B6" w:rsidTr="00C451B6">
        <w:tc>
          <w:tcPr>
            <w:tcW w:w="4508" w:type="dxa"/>
          </w:tcPr>
          <w:p w:rsidR="00C451B6" w:rsidRDefault="00C451B6" w:rsidP="00C451B6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</w:pP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ئەگەر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لە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بەشی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سەرەوەدا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"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ئەوانی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تر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"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ت</w:t>
            </w:r>
          </w:p>
          <w:p w:rsidR="00C451B6" w:rsidRDefault="00C451B6" w:rsidP="00C451B6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دەستنی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کردووە،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تکایە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لێرەدا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ڕوونکردنەوەی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زیاتر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بدە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:</w:t>
            </w:r>
          </w:p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</w:p>
        </w:tc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</w:p>
        </w:tc>
      </w:tr>
      <w:tr w:rsidR="00C451B6" w:rsidTr="00C451B6"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بەڵگەی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ئەو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دۆخەى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کە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پێشکەشى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کراوە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:</w:t>
            </w:r>
          </w:p>
        </w:tc>
        <w:tc>
          <w:tcPr>
            <w:tcW w:w="4508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</w:p>
        </w:tc>
      </w:tr>
    </w:tbl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</w:p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</w:p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</w:t>
      </w: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بەڵگەی</w:t>
      </w:r>
      <w:r w:rsidRPr="0074688E">
        <w:rPr>
          <w:rFonts w:ascii="UICTFontTextStyleBody" w:hAnsi="UICTFontTextStyleBody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 </w:t>
      </w:r>
      <w:r w:rsidRPr="0074688E">
        <w:rPr>
          <w:rFonts w:ascii="inherit" w:hAnsi="inherit" w:cs="Segoe UI"/>
          <w:color w:val="8EAADB" w:themeColor="accent1" w:themeTint="99"/>
          <w:sz w:val="26"/>
          <w:szCs w:val="26"/>
          <w:bdr w:val="none" w:sz="0" w:space="0" w:color="auto" w:frame="1"/>
          <w:rtl/>
        </w:rPr>
        <w:t>داهات</w:t>
      </w:r>
    </w:p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</w:pP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بۆ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ئەوەی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بتوانیت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ژەمی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خۆراکی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خۆڕایی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قوتابخانە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وەربگریت،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داهاتی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ساڵانەی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خێزانەکەت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نابێت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زیاتر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بێت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لەمانەی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خوارەوە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:</w:t>
      </w:r>
    </w:p>
    <w:p w:rsidR="00C451B6" w:rsidRPr="00C451B6" w:rsidRDefault="00C451B6" w:rsidP="00C451B6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•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٢٢،٧٠٠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£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بۆ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ئەو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خێزانانەی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دەرەوەی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لەندەنن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لەگەڵ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یەک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منداڵ</w:t>
      </w:r>
    </w:p>
    <w:p w:rsidR="00C451B6" w:rsidRPr="00C451B6" w:rsidRDefault="00C451B6" w:rsidP="00C451B6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•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٢٦،٣٠٠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£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بۆ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ئەو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خێزانانەی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دەرەوەی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لەندەنن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لەگەڵ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دوو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منداڵ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یان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زیاتر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. </w:t>
      </w:r>
    </w:p>
    <w:p w:rsidR="00C451B6" w:rsidRPr="00C451B6" w:rsidRDefault="00C451B6" w:rsidP="00C451B6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•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٣١،٢٠٠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£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بۆ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ئەو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خێزانانەی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لەندەنن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و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یەک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منداڵیان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هەیە</w:t>
      </w:r>
    </w:p>
    <w:p w:rsidR="00C451B6" w:rsidRPr="00C451B6" w:rsidRDefault="00C451B6" w:rsidP="00C451B6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•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٣٤،٨٠٠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£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بۆ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ئەو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خێزانانەی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لەندەنن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کە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دوو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منداڵ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یان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زیاتریان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 w:rsidRPr="00C451B6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هەیە</w:t>
      </w:r>
      <w:r w:rsidRPr="00C451B6"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.</w:t>
      </w:r>
    </w:p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</w:p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</w:p>
    <w:p w:rsidR="00C451B6" w:rsidRDefault="00C451B6" w:rsidP="00C451B6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ئەمە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هەر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داهاتێکی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فراوانتر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یان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پاڵپشتییەک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دەگرێتەوە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کە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لەوانەیە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وەریبگرێت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جگە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هەر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داهاتێک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کار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.</w:t>
      </w:r>
    </w:p>
    <w:p w:rsidR="00C451B6" w:rsidRPr="00A82B9F" w:rsidRDefault="00C451B6" w:rsidP="00A82B9F">
      <w:pPr>
        <w:pStyle w:val="NormalWeb"/>
        <w:shd w:val="clear" w:color="auto" w:fill="FFFFFF"/>
        <w:bidi/>
        <w:spacing w:before="0" w:beforeAutospacing="0" w:after="0" w:afterAutospacing="0"/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</w:pP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هەر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شوێنێک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کە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دەکرێت،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تکایە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بەڵگەنامەیەک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پێشکەش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بکە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بۆ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نیشاندانی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ئەمە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-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ئەمە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لەوانەیە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بەیاننامەیەکی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بانکی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بێت،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لێشاوی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مووچەیان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گرێبەستی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کار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.</w:t>
      </w:r>
    </w:p>
    <w:p w:rsidR="00455AF5" w:rsidRDefault="00455AF5" w:rsidP="00455AF5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34"/>
        <w:gridCol w:w="3482"/>
      </w:tblGrid>
      <w:tr w:rsidR="00C451B6" w:rsidTr="00A82B9F">
        <w:tc>
          <w:tcPr>
            <w:tcW w:w="5534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ئایا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کار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دەکەیت</w:t>
            </w:r>
          </w:p>
        </w:tc>
        <w:tc>
          <w:tcPr>
            <w:tcW w:w="3482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</w:p>
        </w:tc>
      </w:tr>
      <w:tr w:rsidR="00C451B6" w:rsidTr="00A82B9F">
        <w:tc>
          <w:tcPr>
            <w:tcW w:w="5534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ئەگەر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هاوبەشێکت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هەیە،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ئایا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ئەوان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کار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دەکەن؟</w:t>
            </w:r>
          </w:p>
        </w:tc>
        <w:tc>
          <w:tcPr>
            <w:tcW w:w="3482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</w:p>
        </w:tc>
      </w:tr>
      <w:tr w:rsidR="00C451B6" w:rsidTr="00A82B9F">
        <w:tc>
          <w:tcPr>
            <w:tcW w:w="5534" w:type="dxa"/>
          </w:tcPr>
          <w:p w:rsidR="00C451B6" w:rsidRDefault="00C451B6" w:rsidP="00C451B6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</w:pP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ئایا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داهاتی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ساڵانەی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خێزانەکەت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لەگەڵ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داهاتی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کار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و</w:t>
            </w:r>
          </w:p>
          <w:p w:rsidR="00C451B6" w:rsidRDefault="00C451B6" w:rsidP="00C451B6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</w:pP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هەر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پاڵپشتییەکی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فراوانتر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کە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لەوانەیە</w:t>
            </w:r>
          </w:p>
          <w:p w:rsidR="00C451B6" w:rsidRDefault="00C451B6" w:rsidP="00C451B6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وەریبگیرێت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کەمترە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لە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بەرزترین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سنووری</w:t>
            </w:r>
            <w:r>
              <w:rPr>
                <w:rFonts w:ascii="inherit" w:hAnsi="inherit" w:cs="Segoe UI" w:hint="cs"/>
                <w:color w:val="000000"/>
                <w:sz w:val="26"/>
                <w:szCs w:val="26"/>
                <w:bdr w:val="none" w:sz="0" w:space="0" w:color="auto" w:frame="1"/>
                <w:rtl/>
              </w:rPr>
              <w:t xml:space="preserve"> 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داهات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کە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لە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سەرەوە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ئاماژەی</w:t>
            </w:r>
            <w:r>
              <w:rPr>
                <w:rFonts w:ascii="UICTFontTextStyleBody" w:hAnsi="UICTFontTextStyleBody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inherit" w:hAnsi="inherit" w:cs="Segoe UI"/>
                <w:color w:val="000000"/>
                <w:sz w:val="26"/>
                <w:szCs w:val="26"/>
                <w:bdr w:val="none" w:sz="0" w:space="0" w:color="auto" w:frame="1"/>
                <w:rtl/>
              </w:rPr>
              <w:t>پێکراوە؟</w:t>
            </w:r>
          </w:p>
        </w:tc>
        <w:tc>
          <w:tcPr>
            <w:tcW w:w="3482" w:type="dxa"/>
          </w:tcPr>
          <w:p w:rsidR="00C451B6" w:rsidRDefault="00C451B6" w:rsidP="00C451B6">
            <w:pPr>
              <w:pStyle w:val="NormalWeb"/>
              <w:bidi/>
              <w:spacing w:before="0" w:beforeAutospacing="0" w:after="0" w:afterAutospacing="0"/>
              <w:rPr>
                <w:rFonts w:ascii="Segoe UI" w:hAnsi="Segoe UI" w:cs="Segoe UI"/>
                <w:color w:val="000000"/>
                <w:sz w:val="26"/>
                <w:szCs w:val="26"/>
                <w:rtl/>
              </w:rPr>
            </w:pPr>
          </w:p>
        </w:tc>
      </w:tr>
    </w:tbl>
    <w:p w:rsidR="00201883" w:rsidRDefault="00201883" w:rsidP="00201883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:rsidR="0074688E" w:rsidRDefault="0074688E" w:rsidP="00201883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:rsidR="0074688E" w:rsidRDefault="0074688E" w:rsidP="00201883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:rsidR="0074688E" w:rsidRDefault="0074688E" w:rsidP="00201883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:rsidR="0074688E" w:rsidRDefault="0074688E" w:rsidP="00201883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:rsidR="0074688E" w:rsidRDefault="0074688E" w:rsidP="00201883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:rsidR="00201883" w:rsidRPr="0074688E" w:rsidRDefault="0074688E" w:rsidP="0074688E">
      <w:pPr>
        <w:shd w:val="clear" w:color="auto" w:fill="FFFFFF"/>
        <w:spacing w:after="0" w:line="240" w:lineRule="auto"/>
        <w:jc w:val="right"/>
        <w:textAlignment w:val="baseline"/>
        <w:rPr>
          <w:rFonts w:ascii="Segoe UI" w:hAnsi="Segoe UI" w:cs="Segoe UI"/>
          <w:color w:val="8EAADB" w:themeColor="accent1" w:themeTint="99"/>
          <w:sz w:val="28"/>
          <w:szCs w:val="28"/>
          <w:shd w:val="clear" w:color="auto" w:fill="FFFFFF"/>
        </w:rPr>
      </w:pPr>
      <w:r w:rsidRPr="0074688E">
        <w:rPr>
          <w:rFonts w:ascii="Segoe UI" w:hAnsi="Segoe UI" w:cs="Segoe UI"/>
          <w:color w:val="8EAADB" w:themeColor="accent1" w:themeTint="99"/>
          <w:sz w:val="28"/>
          <w:szCs w:val="28"/>
          <w:shd w:val="clear" w:color="auto" w:fill="FFFFFF"/>
        </w:rPr>
        <w:t> </w:t>
      </w:r>
      <w:proofErr w:type="spellStart"/>
      <w:r w:rsidRPr="0074688E">
        <w:rPr>
          <w:rFonts w:ascii="Segoe UI" w:hAnsi="Segoe UI" w:cs="Segoe UI"/>
          <w:color w:val="8EAADB" w:themeColor="accent1" w:themeTint="99"/>
          <w:sz w:val="28"/>
          <w:szCs w:val="28"/>
          <w:shd w:val="clear" w:color="auto" w:fill="FFFFFF"/>
        </w:rPr>
        <w:t>ڕاگەیاندنی</w:t>
      </w:r>
      <w:proofErr w:type="spellEnd"/>
      <w:r w:rsidRPr="0074688E">
        <w:rPr>
          <w:rFonts w:ascii="Segoe UI" w:hAnsi="Segoe UI" w:cs="Segoe UI"/>
          <w:color w:val="8EAADB" w:themeColor="accent1" w:themeTint="99"/>
          <w:sz w:val="28"/>
          <w:szCs w:val="28"/>
          <w:shd w:val="clear" w:color="auto" w:fill="FFFFFF"/>
        </w:rPr>
        <w:t xml:space="preserve"> </w:t>
      </w:r>
      <w:proofErr w:type="spellStart"/>
      <w:r w:rsidRPr="0074688E">
        <w:rPr>
          <w:rFonts w:ascii="Segoe UI" w:hAnsi="Segoe UI" w:cs="Segoe UI"/>
          <w:color w:val="8EAADB" w:themeColor="accent1" w:themeTint="99"/>
          <w:sz w:val="28"/>
          <w:szCs w:val="28"/>
          <w:shd w:val="clear" w:color="auto" w:fill="FFFFFF"/>
        </w:rPr>
        <w:t>داواکار</w:t>
      </w:r>
      <w:proofErr w:type="spellEnd"/>
    </w:p>
    <w:p w:rsidR="0074688E" w:rsidRDefault="0074688E" w:rsidP="0074688E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:rsidR="0074688E" w:rsidRDefault="0074688E" w:rsidP="0074688E">
      <w:pPr>
        <w:shd w:val="clear" w:color="auto" w:fill="FFFFFF"/>
        <w:spacing w:after="0" w:line="240" w:lineRule="auto"/>
        <w:jc w:val="right"/>
        <w:textAlignment w:val="baseline"/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</w:pP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من</w:t>
      </w:r>
      <w:r w:rsidRPr="0074688E"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 xml:space="preserve"> 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ناو</w:t>
      </w:r>
      <w:r>
        <w:rPr>
          <w:rFonts w:ascii="inherit" w:hAnsi="inherit" w:cs="Segoe UI" w:hint="cs"/>
          <w:color w:val="000000"/>
          <w:sz w:val="26"/>
          <w:szCs w:val="26"/>
          <w:bdr w:val="none" w:sz="0" w:space="0" w:color="auto" w:frame="1"/>
          <w:rtl/>
        </w:rPr>
        <w:t>.......................................................................................</w:t>
      </w:r>
    </w:p>
    <w:p w:rsidR="0074688E" w:rsidRDefault="0074688E" w:rsidP="0074688E">
      <w:pPr>
        <w:shd w:val="clear" w:color="auto" w:fill="FFFFFF"/>
        <w:spacing w:after="0" w:line="240" w:lineRule="auto"/>
        <w:textAlignment w:val="baseline"/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</w:pPr>
    </w:p>
    <w:p w:rsidR="0074688E" w:rsidRDefault="0074688E" w:rsidP="0074688E">
      <w:pPr>
        <w:shd w:val="clear" w:color="auto" w:fill="FFFFFF"/>
        <w:spacing w:after="0" w:line="240" w:lineRule="auto"/>
        <w:jc w:val="right"/>
        <w:textAlignment w:val="baseline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ناونیشان</w:t>
      </w:r>
      <w:r>
        <w:rPr>
          <w:rFonts w:ascii="inherit" w:hAnsi="inherit" w:cs="Segoe UI" w:hint="cs"/>
          <w:color w:val="000000"/>
          <w:sz w:val="26"/>
          <w:szCs w:val="26"/>
          <w:bdr w:val="none" w:sz="0" w:space="0" w:color="auto" w:frame="1"/>
          <w:rtl/>
        </w:rPr>
        <w:t>..................................................................................</w:t>
      </w:r>
    </w:p>
    <w:p w:rsidR="0074688E" w:rsidRDefault="0074688E" w:rsidP="00201883">
      <w:pPr>
        <w:shd w:val="clear" w:color="auto" w:fill="FFFFFF"/>
        <w:spacing w:after="0" w:line="240" w:lineRule="auto"/>
        <w:jc w:val="center"/>
        <w:textAlignment w:val="baseline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:rsidR="0074688E" w:rsidRDefault="0074688E" w:rsidP="0074688E">
      <w:pPr>
        <w:pStyle w:val="NormalWeb"/>
        <w:shd w:val="clear" w:color="auto" w:fill="FFFFFF"/>
        <w:bidi/>
        <w:spacing w:before="0" w:beforeAutospacing="0" w:after="0" w:afterAutospacing="0"/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</w:pP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ئەو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زانیاریانەی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کە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سەرەوە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باسم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کرد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ڕاست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و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دروستن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.</w:t>
      </w:r>
    </w:p>
    <w:p w:rsidR="0074688E" w:rsidRDefault="0074688E" w:rsidP="0074688E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</w:rPr>
      </w:pPr>
    </w:p>
    <w:p w:rsidR="0074688E" w:rsidRDefault="0074688E" w:rsidP="0074688E">
      <w:pPr>
        <w:pStyle w:val="NormalWeb"/>
        <w:shd w:val="clear" w:color="auto" w:fill="FFFFFF"/>
        <w:bidi/>
        <w:spacing w:before="0" w:beforeAutospacing="0" w:after="0" w:afterAutospacing="0"/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</w:pP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من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هاوڕام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لەسەر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ئەوەی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کە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ئەو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زانیارییانەی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پێشکەشم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کردووە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دەتوانرێت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هاوبەش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بکرێت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لەگەڵ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وەزارەتی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پەروەردە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بۆ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مەبەستیهەڵسەنگاندنی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شیاوبوون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بۆ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خواردنی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خۆڕایی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قوتابخانە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.</w:t>
      </w:r>
    </w:p>
    <w:p w:rsidR="0074688E" w:rsidRDefault="0074688E" w:rsidP="0074688E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</w:p>
    <w:p w:rsidR="0074688E" w:rsidRDefault="0074688E" w:rsidP="0074688E">
      <w:pPr>
        <w:pStyle w:val="NormalWeb"/>
        <w:shd w:val="clear" w:color="auto" w:fill="FFFFFF"/>
        <w:bidi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  <w:rtl/>
        </w:rPr>
      </w:pP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دەستپێک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/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دایک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و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باوک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لەگەڵ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بەرپرسیارێتی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یاسایی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بۆ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چاودێریکردنی</w:t>
      </w:r>
      <w:r>
        <w:rPr>
          <w:rFonts w:ascii="UICTFontTextStyleBody" w:hAnsi="UICTFontTextStyleBody" w:cs="Segoe UI"/>
          <w:color w:val="000000"/>
          <w:sz w:val="26"/>
          <w:szCs w:val="26"/>
          <w:bdr w:val="none" w:sz="0" w:space="0" w:color="auto" w:frame="1"/>
          <w:rtl/>
        </w:rPr>
        <w:t> </w:t>
      </w:r>
      <w:r>
        <w:rPr>
          <w:rFonts w:ascii="inherit" w:hAnsi="inherit" w:cs="Segoe UI"/>
          <w:color w:val="000000"/>
          <w:sz w:val="26"/>
          <w:szCs w:val="26"/>
          <w:bdr w:val="none" w:sz="0" w:space="0" w:color="auto" w:frame="1"/>
          <w:rtl/>
        </w:rPr>
        <w:t>منداڵەکە</w:t>
      </w:r>
      <w:r>
        <w:rPr>
          <w:rFonts w:ascii="inherit" w:hAnsi="inherit" w:cs="Segoe UI" w:hint="cs"/>
          <w:color w:val="000000"/>
          <w:sz w:val="26"/>
          <w:szCs w:val="26"/>
          <w:bdr w:val="none" w:sz="0" w:space="0" w:color="auto" w:frame="1"/>
          <w:rtl/>
        </w:rPr>
        <w:t>.</w:t>
      </w:r>
    </w:p>
    <w:p w:rsidR="0074688E" w:rsidRDefault="0074688E" w:rsidP="0074688E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:rsidR="0074688E" w:rsidRDefault="0074688E" w:rsidP="00201883">
      <w:pPr>
        <w:shd w:val="clear" w:color="auto" w:fill="FFFFFF"/>
        <w:spacing w:after="0" w:line="240" w:lineRule="auto"/>
        <w:jc w:val="center"/>
        <w:textAlignment w:val="baseline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1883" w:rsidRPr="0074688E" w:rsidTr="00201883">
        <w:tc>
          <w:tcPr>
            <w:tcW w:w="4508" w:type="dxa"/>
          </w:tcPr>
          <w:p w:rsidR="00201883" w:rsidRPr="0074688E" w:rsidRDefault="00201883" w:rsidP="00A82B9F">
            <w:pPr>
              <w:jc w:val="right"/>
              <w:textAlignment w:val="baseline"/>
              <w:rPr>
                <w:rFonts w:ascii="Segoe UI" w:hAnsi="Segoe UI" w:cs="Segoe UI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8" w:type="dxa"/>
          </w:tcPr>
          <w:p w:rsidR="00201883" w:rsidRPr="0074688E" w:rsidRDefault="00201883" w:rsidP="00201883">
            <w:pPr>
              <w:jc w:val="right"/>
              <w:rPr>
                <w:sz w:val="24"/>
                <w:szCs w:val="24"/>
              </w:rPr>
            </w:pPr>
            <w:proofErr w:type="spellStart"/>
            <w:r w:rsidRPr="0074688E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ئیمزاکراو</w:t>
            </w:r>
            <w:proofErr w:type="spellEnd"/>
          </w:p>
          <w:p w:rsidR="00201883" w:rsidRPr="0074688E" w:rsidRDefault="00201883" w:rsidP="00A82B9F">
            <w:pPr>
              <w:jc w:val="right"/>
              <w:textAlignment w:val="baseline"/>
              <w:rPr>
                <w:rFonts w:ascii="Segoe UI" w:hAnsi="Segoe UI" w:cs="Segoe UI"/>
                <w:color w:val="242424"/>
                <w:sz w:val="24"/>
                <w:szCs w:val="24"/>
                <w:shd w:val="clear" w:color="auto" w:fill="FFFFFF"/>
              </w:rPr>
            </w:pPr>
          </w:p>
        </w:tc>
      </w:tr>
      <w:tr w:rsidR="00201883" w:rsidRPr="0074688E" w:rsidTr="00201883">
        <w:tc>
          <w:tcPr>
            <w:tcW w:w="4508" w:type="dxa"/>
          </w:tcPr>
          <w:p w:rsidR="00201883" w:rsidRPr="0074688E" w:rsidRDefault="00201883" w:rsidP="00A82B9F">
            <w:pPr>
              <w:jc w:val="right"/>
              <w:textAlignment w:val="baseline"/>
              <w:rPr>
                <w:rFonts w:ascii="Segoe UI" w:hAnsi="Segoe UI" w:cs="Segoe UI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8" w:type="dxa"/>
          </w:tcPr>
          <w:p w:rsidR="00201883" w:rsidRPr="0074688E" w:rsidRDefault="00201883" w:rsidP="00201883">
            <w:pPr>
              <w:jc w:val="right"/>
              <w:rPr>
                <w:sz w:val="24"/>
                <w:szCs w:val="24"/>
              </w:rPr>
            </w:pPr>
            <w:proofErr w:type="spellStart"/>
            <w:r w:rsidRPr="0074688E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ناوی</w:t>
            </w:r>
            <w:proofErr w:type="spellEnd"/>
            <w:r w:rsidRPr="0074688E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688E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چاپکردن</w:t>
            </w:r>
            <w:proofErr w:type="spellEnd"/>
          </w:p>
          <w:p w:rsidR="00201883" w:rsidRPr="0074688E" w:rsidRDefault="00201883" w:rsidP="00A82B9F">
            <w:pPr>
              <w:jc w:val="right"/>
              <w:textAlignment w:val="baseline"/>
              <w:rPr>
                <w:rFonts w:ascii="Segoe UI" w:hAnsi="Segoe UI" w:cs="Segoe UI"/>
                <w:color w:val="242424"/>
                <w:sz w:val="24"/>
                <w:szCs w:val="24"/>
                <w:shd w:val="clear" w:color="auto" w:fill="FFFFFF"/>
              </w:rPr>
            </w:pPr>
          </w:p>
        </w:tc>
      </w:tr>
      <w:tr w:rsidR="00201883" w:rsidRPr="0074688E" w:rsidTr="00201883">
        <w:tc>
          <w:tcPr>
            <w:tcW w:w="4508" w:type="dxa"/>
          </w:tcPr>
          <w:p w:rsidR="00201883" w:rsidRPr="0074688E" w:rsidRDefault="00201883" w:rsidP="00A82B9F">
            <w:pPr>
              <w:jc w:val="right"/>
              <w:textAlignment w:val="baseline"/>
              <w:rPr>
                <w:rFonts w:ascii="Segoe UI" w:hAnsi="Segoe UI" w:cs="Segoe UI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8" w:type="dxa"/>
          </w:tcPr>
          <w:p w:rsidR="0074688E" w:rsidRPr="0074688E" w:rsidRDefault="00201883" w:rsidP="0074688E">
            <w:pPr>
              <w:jc w:val="right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4688E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بەروار</w:t>
            </w:r>
            <w:proofErr w:type="spellEnd"/>
          </w:p>
          <w:p w:rsidR="0074688E" w:rsidRPr="0074688E" w:rsidRDefault="0074688E" w:rsidP="0074688E">
            <w:pPr>
              <w:jc w:val="right"/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D5B3A" w:rsidRPr="0074688E" w:rsidRDefault="00BD5B3A" w:rsidP="00201883">
      <w:pPr>
        <w:rPr>
          <w:sz w:val="24"/>
          <w:szCs w:val="24"/>
        </w:rPr>
      </w:pPr>
    </w:p>
    <w:sectPr w:rsidR="00BD5B3A" w:rsidRPr="00746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83C" w:rsidRDefault="00C0783C" w:rsidP="0074688E">
      <w:pPr>
        <w:spacing w:after="0" w:line="240" w:lineRule="auto"/>
      </w:pPr>
      <w:r>
        <w:separator/>
      </w:r>
    </w:p>
  </w:endnote>
  <w:endnote w:type="continuationSeparator" w:id="0">
    <w:p w:rsidR="00C0783C" w:rsidRDefault="00C0783C" w:rsidP="0074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83C" w:rsidRDefault="00C0783C" w:rsidP="0074688E">
      <w:pPr>
        <w:spacing w:after="0" w:line="240" w:lineRule="auto"/>
      </w:pPr>
      <w:r>
        <w:separator/>
      </w:r>
    </w:p>
  </w:footnote>
  <w:footnote w:type="continuationSeparator" w:id="0">
    <w:p w:rsidR="00C0783C" w:rsidRDefault="00C0783C" w:rsidP="00746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7DD5"/>
    <w:multiLevelType w:val="hybridMultilevel"/>
    <w:tmpl w:val="58089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10E82"/>
    <w:multiLevelType w:val="hybridMultilevel"/>
    <w:tmpl w:val="B89A8B7E"/>
    <w:lvl w:ilvl="0" w:tplc="57FCDEA4">
      <w:start w:val="1"/>
      <w:numFmt w:val="bullet"/>
      <w:lvlText w:val=""/>
      <w:lvlJc w:val="righ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E1902"/>
    <w:multiLevelType w:val="hybridMultilevel"/>
    <w:tmpl w:val="934A0A9A"/>
    <w:lvl w:ilvl="0" w:tplc="57FCDEA4">
      <w:start w:val="1"/>
      <w:numFmt w:val="bullet"/>
      <w:lvlText w:val=""/>
      <w:lvlJc w:val="righ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B6"/>
    <w:rsid w:val="00201883"/>
    <w:rsid w:val="00455AF5"/>
    <w:rsid w:val="0074688E"/>
    <w:rsid w:val="00A82B9F"/>
    <w:rsid w:val="00BD5B3A"/>
    <w:rsid w:val="00C0783C"/>
    <w:rsid w:val="00C451B6"/>
    <w:rsid w:val="00D2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EDE22"/>
  <w15:chartTrackingRefBased/>
  <w15:docId w15:val="{43E6529B-CFCC-4843-9106-DC10AEF9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45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8E"/>
  </w:style>
  <w:style w:type="paragraph" w:styleId="Footer">
    <w:name w:val="footer"/>
    <w:basedOn w:val="Normal"/>
    <w:link w:val="FooterChar"/>
    <w:uiPriority w:val="99"/>
    <w:unhideWhenUsed/>
    <w:rsid w:val="007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Adult Windows 10</dc:creator>
  <cp:keywords/>
  <dc:description/>
  <cp:lastModifiedBy>Central Adult Windows 10</cp:lastModifiedBy>
  <cp:revision>2</cp:revision>
  <dcterms:created xsi:type="dcterms:W3CDTF">2023-05-03T13:40:00Z</dcterms:created>
  <dcterms:modified xsi:type="dcterms:W3CDTF">2023-05-03T13:40:00Z</dcterms:modified>
</cp:coreProperties>
</file>