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28.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29.xml" ContentType="application/vnd.openxmlformats-officedocument.drawingml.chart+xml"/>
  <Override PartName="/word/charts/style29.xml" ContentType="application/vnd.ms-office.chartstyle+xml"/>
  <Override PartName="/word/charts/colors29.xml" ContentType="application/vnd.ms-office.chartcolorstyle+xml"/>
  <Override PartName="/word/charts/chart30.xml" ContentType="application/vnd.openxmlformats-officedocument.drawingml.chart+xml"/>
  <Override PartName="/word/charts/style30.xml" ContentType="application/vnd.ms-office.chartstyle+xml"/>
  <Override PartName="/word/charts/colors30.xml" ContentType="application/vnd.ms-office.chartcolorstyle+xml"/>
  <Override PartName="/word/charts/chart31.xml" ContentType="application/vnd.openxmlformats-officedocument.drawingml.chart+xml"/>
  <Override PartName="/word/charts/style31.xml" ContentType="application/vnd.ms-office.chartstyle+xml"/>
  <Override PartName="/word/charts/colors31.xml" ContentType="application/vnd.ms-office.chartcolorstyle+xml"/>
  <Override PartName="/word/charts/chart32.xml" ContentType="application/vnd.openxmlformats-officedocument.drawingml.chart+xml"/>
  <Override PartName="/word/charts/style32.xml" ContentType="application/vnd.ms-office.chartstyle+xml"/>
  <Override PartName="/word/charts/colors32.xml" ContentType="application/vnd.ms-office.chartcolorstyle+xml"/>
  <Override PartName="/word/charts/chart33.xml" ContentType="application/vnd.openxmlformats-officedocument.drawingml.chart+xml"/>
  <Override PartName="/word/charts/style33.xml" ContentType="application/vnd.ms-office.chartstyle+xml"/>
  <Override PartName="/word/charts/colors33.xml" ContentType="application/vnd.ms-office.chartcolorstyle+xml"/>
  <Override PartName="/word/charts/chart34.xml" ContentType="application/vnd.openxmlformats-officedocument.drawingml.chart+xml"/>
  <Override PartName="/word/charts/style34.xml" ContentType="application/vnd.ms-office.chartstyle+xml"/>
  <Override PartName="/word/charts/colors34.xml" ContentType="application/vnd.ms-office.chartcolorstyle+xml"/>
  <Override PartName="/word/charts/chart35.xml" ContentType="application/vnd.openxmlformats-officedocument.drawingml.chart+xml"/>
  <Override PartName="/word/charts/style35.xml" ContentType="application/vnd.ms-office.chartstyle+xml"/>
  <Override PartName="/word/charts/colors35.xml" ContentType="application/vnd.ms-office.chartcolorstyle+xml"/>
  <Override PartName="/word/charts/chart36.xml" ContentType="application/vnd.openxmlformats-officedocument.drawingml.chart+xml"/>
  <Override PartName="/word/charts/style36.xml" ContentType="application/vnd.ms-office.chartstyle+xml"/>
  <Override PartName="/word/charts/colors36.xml" ContentType="application/vnd.ms-office.chartcolorstyle+xml"/>
  <Override PartName="/word/charts/chart37.xml" ContentType="application/vnd.openxmlformats-officedocument.drawingml.chart+xml"/>
  <Override PartName="/word/charts/style37.xml" ContentType="application/vnd.ms-office.chartstyle+xml"/>
  <Override PartName="/word/charts/colors37.xml" ContentType="application/vnd.ms-office.chartcolorstyle+xml"/>
  <Override PartName="/word/charts/chart38.xml" ContentType="application/vnd.openxmlformats-officedocument.drawingml.chart+xml"/>
  <Override PartName="/word/charts/style38.xml" ContentType="application/vnd.ms-office.chartstyle+xml"/>
  <Override PartName="/word/charts/colors38.xml" ContentType="application/vnd.ms-office.chartcolorstyle+xml"/>
  <Override PartName="/word/charts/chart39.xml" ContentType="application/vnd.openxmlformats-officedocument.drawingml.chart+xml"/>
  <Override PartName="/word/charts/style39.xml" ContentType="application/vnd.ms-office.chartstyle+xml"/>
  <Override PartName="/word/charts/colors39.xml" ContentType="application/vnd.ms-office.chartcolorstyle+xml"/>
  <Override PartName="/word/charts/chart40.xml" ContentType="application/vnd.openxmlformats-officedocument.drawingml.chart+xml"/>
  <Override PartName="/word/charts/style40.xml" ContentType="application/vnd.ms-office.chartstyle+xml"/>
  <Override PartName="/word/charts/colors40.xml" ContentType="application/vnd.ms-office.chartcolorstyle+xml"/>
  <Override PartName="/word/charts/chart41.xml" ContentType="application/vnd.openxmlformats-officedocument.drawingml.chart+xml"/>
  <Override PartName="/word/charts/style41.xml" ContentType="application/vnd.ms-office.chartstyle+xml"/>
  <Override PartName="/word/charts/colors41.xml" ContentType="application/vnd.ms-office.chartcolorstyle+xml"/>
  <Override PartName="/word/charts/chart42.xml" ContentType="application/vnd.openxmlformats-officedocument.drawingml.chart+xml"/>
  <Override PartName="/word/charts/style42.xml" ContentType="application/vnd.ms-office.chartstyle+xml"/>
  <Override PartName="/word/charts/colors42.xml" ContentType="application/vnd.ms-office.chartcolorstyle+xml"/>
  <Override PartName="/word/charts/chart43.xml" ContentType="application/vnd.openxmlformats-officedocument.drawingml.chart+xml"/>
  <Override PartName="/word/charts/style43.xml" ContentType="application/vnd.ms-office.chartstyle+xml"/>
  <Override PartName="/word/charts/colors43.xml" ContentType="application/vnd.ms-office.chartcolorstyle+xml"/>
  <Override PartName="/word/charts/chart44.xml" ContentType="application/vnd.openxmlformats-officedocument.drawingml.chart+xml"/>
  <Override PartName="/word/charts/style44.xml" ContentType="application/vnd.ms-office.chartstyle+xml"/>
  <Override PartName="/word/charts/colors44.xml" ContentType="application/vnd.ms-office.chartcolorstyle+xml"/>
  <Override PartName="/word/charts/chart45.xml" ContentType="application/vnd.openxmlformats-officedocument.drawingml.chart+xml"/>
  <Override PartName="/word/charts/style45.xml" ContentType="application/vnd.ms-office.chartstyle+xml"/>
  <Override PartName="/word/charts/colors45.xml" ContentType="application/vnd.ms-office.chartcolorstyle+xml"/>
  <Override PartName="/word/charts/chart46.xml" ContentType="application/vnd.openxmlformats-officedocument.drawingml.chart+xml"/>
  <Override PartName="/word/charts/style46.xml" ContentType="application/vnd.ms-office.chartstyle+xml"/>
  <Override PartName="/word/charts/colors46.xml" ContentType="application/vnd.ms-office.chartcolorstyle+xml"/>
  <Override PartName="/word/charts/chart47.xml" ContentType="application/vnd.openxmlformats-officedocument.drawingml.chart+xml"/>
  <Override PartName="/word/charts/style47.xml" ContentType="application/vnd.ms-office.chartstyle+xml"/>
  <Override PartName="/word/charts/colors47.xml" ContentType="application/vnd.ms-office.chartcolorstyle+xml"/>
  <Override PartName="/word/charts/chart48.xml" ContentType="application/vnd.openxmlformats-officedocument.drawingml.chart+xml"/>
  <Override PartName="/word/charts/style48.xml" ContentType="application/vnd.ms-office.chartstyle+xml"/>
  <Override PartName="/word/charts/colors48.xml" ContentType="application/vnd.ms-office.chartcolorstyle+xml"/>
  <Override PartName="/word/charts/chart49.xml" ContentType="application/vnd.openxmlformats-officedocument.drawingml.chart+xml"/>
  <Override PartName="/word/charts/style49.xml" ContentType="application/vnd.ms-office.chartstyle+xml"/>
  <Override PartName="/word/charts/colors49.xml" ContentType="application/vnd.ms-office.chartcolorstyle+xml"/>
  <Override PartName="/word/charts/chart50.xml" ContentType="application/vnd.openxmlformats-officedocument.drawingml.chart+xml"/>
  <Override PartName="/word/charts/style50.xml" ContentType="application/vnd.ms-office.chartstyle+xml"/>
  <Override PartName="/word/charts/colors50.xml" ContentType="application/vnd.ms-office.chartcolorstyle+xml"/>
  <Override PartName="/word/charts/chart51.xml" ContentType="application/vnd.openxmlformats-officedocument.drawingml.chart+xml"/>
  <Override PartName="/word/charts/style51.xml" ContentType="application/vnd.ms-office.chartstyle+xml"/>
  <Override PartName="/word/charts/colors51.xml" ContentType="application/vnd.ms-office.chartcolorstyle+xml"/>
  <Override PartName="/word/charts/chart52.xml" ContentType="application/vnd.openxmlformats-officedocument.drawingml.chart+xml"/>
  <Override PartName="/word/charts/style52.xml" ContentType="application/vnd.ms-office.chartstyle+xml"/>
  <Override PartName="/word/charts/colors52.xml" ContentType="application/vnd.ms-office.chartcolorstyle+xml"/>
  <Override PartName="/word/charts/chart53.xml" ContentType="application/vnd.openxmlformats-officedocument.drawingml.chart+xml"/>
  <Override PartName="/word/charts/style53.xml" ContentType="application/vnd.ms-office.chartstyle+xml"/>
  <Override PartName="/word/charts/colors53.xml" ContentType="application/vnd.ms-office.chartcolorstyle+xml"/>
  <Override PartName="/word/charts/chart54.xml" ContentType="application/vnd.openxmlformats-officedocument.drawingml.chart+xml"/>
  <Override PartName="/word/charts/style54.xml" ContentType="application/vnd.ms-office.chartstyle+xml"/>
  <Override PartName="/word/charts/colors54.xml" ContentType="application/vnd.ms-office.chartcolorstyle+xml"/>
  <Override PartName="/word/charts/chart55.xml" ContentType="application/vnd.openxmlformats-officedocument.drawingml.chart+xml"/>
  <Override PartName="/word/charts/style55.xml" ContentType="application/vnd.ms-office.chartstyle+xml"/>
  <Override PartName="/word/charts/colors55.xml" ContentType="application/vnd.ms-office.chartcolorstyle+xml"/>
  <Override PartName="/word/charts/chart56.xml" ContentType="application/vnd.openxmlformats-officedocument.drawingml.chart+xml"/>
  <Override PartName="/word/charts/style56.xml" ContentType="application/vnd.ms-office.chartstyle+xml"/>
  <Override PartName="/word/charts/colors56.xml" ContentType="application/vnd.ms-office.chartcolorstyle+xml"/>
  <Override PartName="/word/charts/chart57.xml" ContentType="application/vnd.openxmlformats-officedocument.drawingml.chart+xml"/>
  <Override PartName="/word/charts/style57.xml" ContentType="application/vnd.ms-office.chartstyle+xml"/>
  <Override PartName="/word/charts/colors57.xml" ContentType="application/vnd.ms-office.chartcolorstyle+xml"/>
  <Override PartName="/word/charts/chart58.xml" ContentType="application/vnd.openxmlformats-officedocument.drawingml.chart+xml"/>
  <Override PartName="/word/charts/style58.xml" ContentType="application/vnd.ms-office.chartstyle+xml"/>
  <Override PartName="/word/charts/colors58.xml" ContentType="application/vnd.ms-office.chartcolorstyle+xml"/>
  <Override PartName="/word/charts/chart59.xml" ContentType="application/vnd.openxmlformats-officedocument.drawingml.chart+xml"/>
  <Override PartName="/word/charts/style59.xml" ContentType="application/vnd.ms-office.chartstyle+xml"/>
  <Override PartName="/word/charts/colors59.xml" ContentType="application/vnd.ms-office.chartcolorstyle+xml"/>
  <Override PartName="/word/charts/chart60.xml" ContentType="application/vnd.openxmlformats-officedocument.drawingml.chart+xml"/>
  <Override PartName="/word/charts/style60.xml" ContentType="application/vnd.ms-office.chartstyle+xml"/>
  <Override PartName="/word/charts/colors60.xml" ContentType="application/vnd.ms-office.chartcolorstyle+xml"/>
  <Override PartName="/word/charts/chart61.xml" ContentType="application/vnd.openxmlformats-officedocument.drawingml.chart+xml"/>
  <Override PartName="/word/charts/style61.xml" ContentType="application/vnd.ms-office.chartstyle+xml"/>
  <Override PartName="/word/charts/colors61.xml" ContentType="application/vnd.ms-office.chartcolorstyle+xml"/>
  <Override PartName="/word/charts/chart62.xml" ContentType="application/vnd.openxmlformats-officedocument.drawingml.chart+xml"/>
  <Override PartName="/word/charts/style62.xml" ContentType="application/vnd.ms-office.chartstyle+xml"/>
  <Override PartName="/word/charts/colors62.xml" ContentType="application/vnd.ms-office.chartcolorstyle+xml"/>
  <Override PartName="/word/charts/chart63.xml" ContentType="application/vnd.openxmlformats-officedocument.drawingml.chart+xml"/>
  <Override PartName="/word/charts/style63.xml" ContentType="application/vnd.ms-office.chartstyle+xml"/>
  <Override PartName="/word/charts/colors63.xml" ContentType="application/vnd.ms-office.chartcolorstyle+xml"/>
  <Override PartName="/word/charts/chart64.xml" ContentType="application/vnd.openxmlformats-officedocument.drawingml.chart+xml"/>
  <Override PartName="/word/charts/style64.xml" ContentType="application/vnd.ms-office.chartstyle+xml"/>
  <Override PartName="/word/charts/colors64.xml" ContentType="application/vnd.ms-office.chartcolorstyle+xml"/>
  <Override PartName="/word/charts/chart65.xml" ContentType="application/vnd.openxmlformats-officedocument.drawingml.chart+xml"/>
  <Override PartName="/word/charts/style65.xml" ContentType="application/vnd.ms-office.chartstyle+xml"/>
  <Override PartName="/word/charts/colors65.xml" ContentType="application/vnd.ms-office.chartcolorstyle+xml"/>
  <Override PartName="/word/charts/chart66.xml" ContentType="application/vnd.openxmlformats-officedocument.drawingml.chart+xml"/>
  <Override PartName="/word/charts/style66.xml" ContentType="application/vnd.ms-office.chartstyle+xml"/>
  <Override PartName="/word/charts/colors66.xml" ContentType="application/vnd.ms-office.chartcolorstyle+xml"/>
  <Override PartName="/word/charts/chart67.xml" ContentType="application/vnd.openxmlformats-officedocument.drawingml.chart+xml"/>
  <Override PartName="/word/charts/style67.xml" ContentType="application/vnd.ms-office.chartstyle+xml"/>
  <Override PartName="/word/charts/colors67.xml" ContentType="application/vnd.ms-office.chartcolorstyle+xml"/>
  <Override PartName="/word/charts/chart68.xml" ContentType="application/vnd.openxmlformats-officedocument.drawingml.chart+xml"/>
  <Override PartName="/word/charts/style68.xml" ContentType="application/vnd.ms-office.chartstyle+xml"/>
  <Override PartName="/word/charts/colors68.xml" ContentType="application/vnd.ms-office.chartcolorstyle+xml"/>
  <Override PartName="/word/charts/chart69.xml" ContentType="application/vnd.openxmlformats-officedocument.drawingml.chart+xml"/>
  <Override PartName="/word/charts/style69.xml" ContentType="application/vnd.ms-office.chartstyle+xml"/>
  <Override PartName="/word/charts/colors69.xml" ContentType="application/vnd.ms-office.chartcolorstyle+xml"/>
  <Override PartName="/word/charts/chart70.xml" ContentType="application/vnd.openxmlformats-officedocument.drawingml.chart+xml"/>
  <Override PartName="/word/charts/style70.xml" ContentType="application/vnd.ms-office.chartstyle+xml"/>
  <Override PartName="/word/charts/colors70.xml" ContentType="application/vnd.ms-office.chartcolorstyle+xml"/>
  <Override PartName="/word/charts/chart71.xml" ContentType="application/vnd.openxmlformats-officedocument.drawingml.chart+xml"/>
  <Override PartName="/word/charts/style71.xml" ContentType="application/vnd.ms-office.chartstyle+xml"/>
  <Override PartName="/word/charts/colors71.xml" ContentType="application/vnd.ms-office.chartcolorstyle+xml"/>
  <Override PartName="/word/charts/chart72.xml" ContentType="application/vnd.openxmlformats-officedocument.drawingml.chart+xml"/>
  <Override PartName="/word/charts/style72.xml" ContentType="application/vnd.ms-office.chartstyle+xml"/>
  <Override PartName="/word/charts/colors72.xml" ContentType="application/vnd.ms-office.chartcolorstyle+xml"/>
  <Override PartName="/word/charts/chart73.xml" ContentType="application/vnd.openxmlformats-officedocument.drawingml.chart+xml"/>
  <Override PartName="/word/charts/style73.xml" ContentType="application/vnd.ms-office.chartstyle+xml"/>
  <Override PartName="/word/charts/colors7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E9450" w14:textId="4934F380" w:rsidR="00C82994" w:rsidRPr="00077886" w:rsidRDefault="00DA7ACB" w:rsidP="007F07F4">
      <w:pPr>
        <w:jc w:val="center"/>
        <w:rPr>
          <w:b/>
          <w:bCs/>
          <w:color w:val="0070C0"/>
          <w:sz w:val="28"/>
          <w:szCs w:val="28"/>
        </w:rPr>
      </w:pPr>
      <w:r>
        <w:rPr>
          <w:b/>
          <w:bCs/>
          <w:color w:val="0070C0"/>
          <w:sz w:val="28"/>
          <w:szCs w:val="28"/>
        </w:rPr>
        <w:t xml:space="preserve">2023 </w:t>
      </w:r>
      <w:r w:rsidR="00C82994" w:rsidRPr="00077886">
        <w:rPr>
          <w:b/>
          <w:bCs/>
          <w:color w:val="0070C0"/>
          <w:sz w:val="28"/>
          <w:szCs w:val="28"/>
        </w:rPr>
        <w:t>Skills Survey Results and Analysis</w:t>
      </w:r>
    </w:p>
    <w:p w14:paraId="637A7194" w14:textId="77777777" w:rsidR="00D41622" w:rsidRDefault="00D41622" w:rsidP="003D4D83">
      <w:pPr>
        <w:jc w:val="both"/>
        <w:rPr>
          <w:b/>
          <w:bCs/>
        </w:rPr>
      </w:pPr>
    </w:p>
    <w:tbl>
      <w:tblPr>
        <w:tblStyle w:val="TableGrid"/>
        <w:tblpPr w:leftFromText="180" w:rightFromText="180" w:vertAnchor="text" w:horzAnchor="margin" w:tblpY="470"/>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6"/>
        <w:gridCol w:w="4165"/>
        <w:gridCol w:w="3645"/>
      </w:tblGrid>
      <w:tr w:rsidR="00037800" w:rsidRPr="00132493" w14:paraId="52D6A268" w14:textId="77777777" w:rsidTr="001B374F">
        <w:trPr>
          <w:trHeight w:val="426"/>
        </w:trPr>
        <w:tc>
          <w:tcPr>
            <w:tcW w:w="1216" w:type="dxa"/>
          </w:tcPr>
          <w:p w14:paraId="19D9E7FC" w14:textId="77777777" w:rsidR="00037800" w:rsidRPr="001B374F" w:rsidRDefault="00037800" w:rsidP="003D4D83">
            <w:pPr>
              <w:jc w:val="both"/>
              <w:rPr>
                <w:b/>
                <w:bCs/>
                <w:noProof/>
                <w:color w:val="0070C0"/>
                <w:u w:val="single"/>
              </w:rPr>
            </w:pPr>
          </w:p>
        </w:tc>
        <w:tc>
          <w:tcPr>
            <w:tcW w:w="4165" w:type="dxa"/>
          </w:tcPr>
          <w:p w14:paraId="57A571E8" w14:textId="2A8AFCD0" w:rsidR="00037800" w:rsidRPr="001B374F" w:rsidRDefault="001B374F" w:rsidP="003D4D83">
            <w:pPr>
              <w:jc w:val="both"/>
              <w:rPr>
                <w:b/>
                <w:bCs/>
                <w:color w:val="0070C0"/>
                <w:u w:val="single"/>
              </w:rPr>
            </w:pPr>
            <w:r w:rsidRPr="001B374F">
              <w:rPr>
                <w:b/>
                <w:bCs/>
                <w:color w:val="0070C0"/>
                <w:u w:val="single"/>
              </w:rPr>
              <w:t>Survey Participants</w:t>
            </w:r>
          </w:p>
        </w:tc>
        <w:tc>
          <w:tcPr>
            <w:tcW w:w="3645" w:type="dxa"/>
          </w:tcPr>
          <w:p w14:paraId="010FB670" w14:textId="20D2999D" w:rsidR="00037800" w:rsidRPr="001B374F" w:rsidRDefault="001B374F" w:rsidP="003D4D83">
            <w:pPr>
              <w:jc w:val="both"/>
              <w:rPr>
                <w:b/>
                <w:bCs/>
                <w:color w:val="44546A" w:themeColor="text2"/>
                <w:u w:val="single"/>
              </w:rPr>
            </w:pPr>
            <w:r w:rsidRPr="001B374F">
              <w:rPr>
                <w:b/>
                <w:bCs/>
                <w:color w:val="44546A" w:themeColor="text2"/>
                <w:u w:val="single"/>
              </w:rPr>
              <w:t>Coventry Populatio</w:t>
            </w:r>
            <w:r w:rsidR="00E03F4C">
              <w:rPr>
                <w:b/>
                <w:bCs/>
                <w:color w:val="44546A" w:themeColor="text2"/>
                <w:u w:val="single"/>
              </w:rPr>
              <w:t>n (1)</w:t>
            </w:r>
          </w:p>
        </w:tc>
      </w:tr>
      <w:tr w:rsidR="00B813D0" w:rsidRPr="00132493" w14:paraId="53BC0C2B" w14:textId="488C995C" w:rsidTr="00B813D0">
        <w:trPr>
          <w:trHeight w:val="824"/>
        </w:trPr>
        <w:tc>
          <w:tcPr>
            <w:tcW w:w="1216" w:type="dxa"/>
          </w:tcPr>
          <w:p w14:paraId="615B0ED4" w14:textId="77777777" w:rsidR="00B813D0" w:rsidRPr="00132493" w:rsidRDefault="00B813D0" w:rsidP="003D4D83">
            <w:pPr>
              <w:jc w:val="both"/>
              <w:rPr>
                <w:b/>
                <w:bCs/>
                <w:color w:val="0070C0"/>
              </w:rPr>
            </w:pPr>
            <w:r w:rsidRPr="00132493">
              <w:rPr>
                <w:b/>
                <w:bCs/>
                <w:noProof/>
                <w:color w:val="0070C0"/>
              </w:rPr>
              <w:drawing>
                <wp:inline distT="0" distB="0" distL="0" distR="0" wp14:anchorId="051599E0" wp14:editId="28BCCCE4">
                  <wp:extent cx="635000" cy="54428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3818" cy="551844"/>
                          </a:xfrm>
                          <a:prstGeom prst="rect">
                            <a:avLst/>
                          </a:prstGeom>
                          <a:noFill/>
                        </pic:spPr>
                      </pic:pic>
                    </a:graphicData>
                  </a:graphic>
                </wp:inline>
              </w:drawing>
            </w:r>
          </w:p>
        </w:tc>
        <w:tc>
          <w:tcPr>
            <w:tcW w:w="4165" w:type="dxa"/>
          </w:tcPr>
          <w:p w14:paraId="7D54BB85" w14:textId="77777777" w:rsidR="00B813D0" w:rsidRPr="00132493" w:rsidRDefault="00B813D0" w:rsidP="003D4D83">
            <w:pPr>
              <w:jc w:val="both"/>
              <w:rPr>
                <w:b/>
                <w:bCs/>
                <w:color w:val="0070C0"/>
              </w:rPr>
            </w:pPr>
          </w:p>
          <w:p w14:paraId="36AADBB9" w14:textId="0C9180A9" w:rsidR="00B813D0" w:rsidRPr="00132493" w:rsidRDefault="00B813D0" w:rsidP="003D4D83">
            <w:pPr>
              <w:jc w:val="both"/>
              <w:rPr>
                <w:b/>
                <w:bCs/>
                <w:color w:val="0070C0"/>
              </w:rPr>
            </w:pPr>
            <w:r>
              <w:rPr>
                <w:b/>
                <w:bCs/>
                <w:color w:val="ED7D31" w:themeColor="accent2"/>
              </w:rPr>
              <w:t xml:space="preserve">1781 Responses </w:t>
            </w:r>
          </w:p>
        </w:tc>
        <w:tc>
          <w:tcPr>
            <w:tcW w:w="3645" w:type="dxa"/>
          </w:tcPr>
          <w:p w14:paraId="30419DEE" w14:textId="77777777" w:rsidR="00B813D0" w:rsidRPr="00037800" w:rsidRDefault="00B813D0" w:rsidP="003D4D83">
            <w:pPr>
              <w:jc w:val="both"/>
              <w:rPr>
                <w:b/>
                <w:bCs/>
                <w:color w:val="44546A" w:themeColor="text2"/>
              </w:rPr>
            </w:pPr>
          </w:p>
          <w:p w14:paraId="54E436FC" w14:textId="7752A1BA" w:rsidR="00B813D0" w:rsidRPr="00037800" w:rsidRDefault="004707CC" w:rsidP="003D4D83">
            <w:pPr>
              <w:jc w:val="both"/>
              <w:rPr>
                <w:b/>
                <w:bCs/>
                <w:color w:val="44546A" w:themeColor="text2"/>
              </w:rPr>
            </w:pPr>
            <w:r w:rsidRPr="00037800">
              <w:rPr>
                <w:b/>
                <w:bCs/>
                <w:color w:val="44546A" w:themeColor="text2"/>
              </w:rPr>
              <w:t>345,300 residents</w:t>
            </w:r>
          </w:p>
        </w:tc>
      </w:tr>
      <w:tr w:rsidR="00B813D0" w:rsidRPr="00132493" w14:paraId="06AC269F" w14:textId="15BE5977" w:rsidTr="00B813D0">
        <w:trPr>
          <w:trHeight w:val="838"/>
        </w:trPr>
        <w:tc>
          <w:tcPr>
            <w:tcW w:w="1216" w:type="dxa"/>
          </w:tcPr>
          <w:p w14:paraId="702B9DCB" w14:textId="77777777" w:rsidR="00B813D0" w:rsidRPr="00132493" w:rsidRDefault="00B813D0" w:rsidP="003D4D83">
            <w:pPr>
              <w:jc w:val="both"/>
              <w:rPr>
                <w:b/>
                <w:bCs/>
                <w:color w:val="0070C0"/>
              </w:rPr>
            </w:pPr>
            <w:r w:rsidRPr="00132493">
              <w:rPr>
                <w:noProof/>
              </w:rPr>
              <w:drawing>
                <wp:anchor distT="0" distB="0" distL="114300" distR="114300" simplePos="0" relativeHeight="251661312" behindDoc="0" locked="0" layoutInCell="1" allowOverlap="1" wp14:anchorId="6E0D083D" wp14:editId="0501FBF5">
                  <wp:simplePos x="0" y="0"/>
                  <wp:positionH relativeFrom="column">
                    <wp:posOffset>90170</wp:posOffset>
                  </wp:positionH>
                  <wp:positionV relativeFrom="paragraph">
                    <wp:posOffset>47625</wp:posOffset>
                  </wp:positionV>
                  <wp:extent cx="444500" cy="444500"/>
                  <wp:effectExtent l="0" t="0" r="0" b="0"/>
                  <wp:wrapNone/>
                  <wp:docPr id="17" name="Graphic 16" descr="Gender with solid fill">
                    <a:extLst xmlns:a="http://schemas.openxmlformats.org/drawingml/2006/main">
                      <a:ext uri="{FF2B5EF4-FFF2-40B4-BE49-F238E27FC236}">
                        <a16:creationId xmlns:a16="http://schemas.microsoft.com/office/drawing/2014/main" id="{D10E57EE-9EF1-4510-9900-36A56125CC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6" descr="Gender with solid fill">
                            <a:extLst>
                              <a:ext uri="{FF2B5EF4-FFF2-40B4-BE49-F238E27FC236}">
                                <a16:creationId xmlns:a16="http://schemas.microsoft.com/office/drawing/2014/main" id="{D10E57EE-9EF1-4510-9900-36A56125CCF1}"/>
                              </a:ext>
                            </a:extLst>
                          </pic:cNvPr>
                          <pic:cNvPicPr>
                            <a:picLocks noChangeAspect="1"/>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444500" cy="444500"/>
                          </a:xfrm>
                          <a:prstGeom prst="rect">
                            <a:avLst/>
                          </a:prstGeom>
                        </pic:spPr>
                      </pic:pic>
                    </a:graphicData>
                  </a:graphic>
                  <wp14:sizeRelH relativeFrom="margin">
                    <wp14:pctWidth>0</wp14:pctWidth>
                  </wp14:sizeRelH>
                  <wp14:sizeRelV relativeFrom="margin">
                    <wp14:pctHeight>0</wp14:pctHeight>
                  </wp14:sizeRelV>
                </wp:anchor>
              </w:drawing>
            </w:r>
          </w:p>
        </w:tc>
        <w:tc>
          <w:tcPr>
            <w:tcW w:w="4165" w:type="dxa"/>
          </w:tcPr>
          <w:p w14:paraId="54515C39" w14:textId="77777777" w:rsidR="00B813D0" w:rsidRPr="00132493" w:rsidRDefault="00B813D0" w:rsidP="003D4D83">
            <w:pPr>
              <w:jc w:val="both"/>
              <w:rPr>
                <w:b/>
                <w:bCs/>
                <w:color w:val="0070C0"/>
              </w:rPr>
            </w:pPr>
          </w:p>
          <w:p w14:paraId="504BCAB3" w14:textId="06600568" w:rsidR="00B813D0" w:rsidRPr="00132493" w:rsidRDefault="00B813D0" w:rsidP="003D4D83">
            <w:pPr>
              <w:jc w:val="both"/>
              <w:rPr>
                <w:b/>
                <w:bCs/>
                <w:color w:val="0070C0"/>
              </w:rPr>
            </w:pPr>
            <w:r>
              <w:rPr>
                <w:b/>
                <w:bCs/>
                <w:color w:val="FF0000"/>
              </w:rPr>
              <w:t>49.</w:t>
            </w:r>
            <w:r w:rsidR="00252285">
              <w:rPr>
                <w:b/>
                <w:bCs/>
                <w:color w:val="FF0000"/>
              </w:rPr>
              <w:t>5</w:t>
            </w:r>
            <w:r w:rsidRPr="00132493">
              <w:rPr>
                <w:b/>
                <w:bCs/>
                <w:color w:val="FF0000"/>
              </w:rPr>
              <w:t>% Male</w:t>
            </w:r>
            <w:r w:rsidRPr="00132493">
              <w:rPr>
                <w:b/>
                <w:bCs/>
                <w:color w:val="0070C0"/>
              </w:rPr>
              <w:t xml:space="preserve"> </w:t>
            </w:r>
            <w:r w:rsidRPr="00132493">
              <w:rPr>
                <w:b/>
                <w:bCs/>
                <w:color w:val="44546A" w:themeColor="text2"/>
              </w:rPr>
              <w:t xml:space="preserve">and </w:t>
            </w:r>
            <w:r w:rsidRPr="004B668C">
              <w:rPr>
                <w:b/>
                <w:bCs/>
                <w:color w:val="00B050"/>
              </w:rPr>
              <w:t>50.</w:t>
            </w:r>
            <w:r w:rsidR="00252285">
              <w:rPr>
                <w:b/>
                <w:bCs/>
                <w:color w:val="00B050"/>
              </w:rPr>
              <w:t>5</w:t>
            </w:r>
            <w:r w:rsidRPr="00132493">
              <w:rPr>
                <w:b/>
                <w:bCs/>
                <w:color w:val="00B050"/>
              </w:rPr>
              <w:t>% Female</w:t>
            </w:r>
          </w:p>
        </w:tc>
        <w:tc>
          <w:tcPr>
            <w:tcW w:w="3645" w:type="dxa"/>
          </w:tcPr>
          <w:p w14:paraId="58905879" w14:textId="77777777" w:rsidR="00B813D0" w:rsidRPr="00037800" w:rsidRDefault="00B813D0" w:rsidP="003D4D83">
            <w:pPr>
              <w:jc w:val="both"/>
              <w:rPr>
                <w:b/>
                <w:bCs/>
                <w:color w:val="44546A" w:themeColor="text2"/>
              </w:rPr>
            </w:pPr>
          </w:p>
          <w:p w14:paraId="427AE533" w14:textId="7E1CF61A" w:rsidR="004707CC" w:rsidRPr="00037800" w:rsidRDefault="00C9635A" w:rsidP="003D4D83">
            <w:pPr>
              <w:jc w:val="both"/>
              <w:rPr>
                <w:b/>
                <w:bCs/>
                <w:color w:val="44546A" w:themeColor="text2"/>
              </w:rPr>
            </w:pPr>
            <w:r w:rsidRPr="00037800">
              <w:rPr>
                <w:b/>
                <w:bCs/>
                <w:color w:val="44546A" w:themeColor="text2"/>
              </w:rPr>
              <w:t xml:space="preserve">49.5% Male and </w:t>
            </w:r>
            <w:r w:rsidR="00252285" w:rsidRPr="00037800">
              <w:rPr>
                <w:b/>
                <w:bCs/>
                <w:color w:val="44546A" w:themeColor="text2"/>
              </w:rPr>
              <w:t>50.1% Female</w:t>
            </w:r>
          </w:p>
        </w:tc>
      </w:tr>
      <w:tr w:rsidR="00B813D0" w:rsidRPr="00132493" w14:paraId="1CB273EA" w14:textId="21C74C7D" w:rsidTr="00B813D0">
        <w:trPr>
          <w:trHeight w:val="652"/>
        </w:trPr>
        <w:tc>
          <w:tcPr>
            <w:tcW w:w="1216" w:type="dxa"/>
          </w:tcPr>
          <w:p w14:paraId="15526354" w14:textId="77777777" w:rsidR="00B813D0" w:rsidRPr="00132493" w:rsidRDefault="00B813D0" w:rsidP="003D4D83">
            <w:pPr>
              <w:jc w:val="both"/>
              <w:rPr>
                <w:b/>
                <w:bCs/>
                <w:color w:val="0070C0"/>
              </w:rPr>
            </w:pPr>
            <w:r w:rsidRPr="00132493">
              <w:rPr>
                <w:b/>
                <w:bCs/>
                <w:color w:val="0070C0"/>
              </w:rPr>
              <w:t xml:space="preserve">   </w:t>
            </w:r>
            <w:r w:rsidRPr="00132493">
              <w:rPr>
                <w:b/>
                <w:bCs/>
                <w:noProof/>
                <w:color w:val="0070C0"/>
              </w:rPr>
              <w:drawing>
                <wp:inline distT="0" distB="0" distL="0" distR="0" wp14:anchorId="382B99C8" wp14:editId="7BB754D6">
                  <wp:extent cx="419100" cy="419100"/>
                  <wp:effectExtent l="0" t="0" r="0" b="0"/>
                  <wp:docPr id="4" name="Graphic 4" descr="Person in wheelchai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Person in wheelchair with solid fill"/>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419100" cy="419100"/>
                          </a:xfrm>
                          <a:prstGeom prst="rect">
                            <a:avLst/>
                          </a:prstGeom>
                        </pic:spPr>
                      </pic:pic>
                    </a:graphicData>
                  </a:graphic>
                </wp:inline>
              </w:drawing>
            </w:r>
          </w:p>
        </w:tc>
        <w:tc>
          <w:tcPr>
            <w:tcW w:w="4165" w:type="dxa"/>
          </w:tcPr>
          <w:p w14:paraId="14B93E86" w14:textId="77777777" w:rsidR="00B813D0" w:rsidRPr="00132493" w:rsidRDefault="00B813D0" w:rsidP="003D4D83">
            <w:pPr>
              <w:jc w:val="both"/>
              <w:rPr>
                <w:b/>
                <w:bCs/>
                <w:color w:val="0070C0"/>
              </w:rPr>
            </w:pPr>
          </w:p>
          <w:p w14:paraId="7ABE090E" w14:textId="02F36020" w:rsidR="00B813D0" w:rsidRPr="00132493" w:rsidRDefault="00B813D0" w:rsidP="003D4D83">
            <w:pPr>
              <w:jc w:val="both"/>
              <w:rPr>
                <w:b/>
                <w:bCs/>
                <w:color w:val="0070C0"/>
              </w:rPr>
            </w:pPr>
            <w:r>
              <w:rPr>
                <w:b/>
                <w:bCs/>
                <w:color w:val="0070C0"/>
              </w:rPr>
              <w:t>2</w:t>
            </w:r>
            <w:r w:rsidR="00252EBC">
              <w:rPr>
                <w:b/>
                <w:bCs/>
                <w:color w:val="0070C0"/>
              </w:rPr>
              <w:t>8.9</w:t>
            </w:r>
            <w:r w:rsidRPr="00132493">
              <w:rPr>
                <w:b/>
                <w:bCs/>
                <w:color w:val="0070C0"/>
              </w:rPr>
              <w:t>% declared a disability</w:t>
            </w:r>
          </w:p>
          <w:p w14:paraId="21A04637" w14:textId="433E8503" w:rsidR="00B813D0" w:rsidRPr="00132493" w:rsidRDefault="00B813D0" w:rsidP="003D4D83">
            <w:pPr>
              <w:jc w:val="both"/>
              <w:rPr>
                <w:b/>
                <w:bCs/>
                <w:color w:val="0070C0"/>
              </w:rPr>
            </w:pPr>
          </w:p>
        </w:tc>
        <w:tc>
          <w:tcPr>
            <w:tcW w:w="3645" w:type="dxa"/>
          </w:tcPr>
          <w:p w14:paraId="46CC8D36" w14:textId="77777777" w:rsidR="00B813D0" w:rsidRPr="00037800" w:rsidRDefault="00B813D0" w:rsidP="003D4D83">
            <w:pPr>
              <w:jc w:val="both"/>
              <w:rPr>
                <w:b/>
                <w:bCs/>
                <w:color w:val="44546A" w:themeColor="text2"/>
              </w:rPr>
            </w:pPr>
          </w:p>
          <w:p w14:paraId="75CE233C" w14:textId="08209707" w:rsidR="00252285" w:rsidRPr="00037800" w:rsidRDefault="00252EBC" w:rsidP="003D4D83">
            <w:pPr>
              <w:jc w:val="both"/>
              <w:rPr>
                <w:b/>
                <w:bCs/>
                <w:color w:val="44546A" w:themeColor="text2"/>
              </w:rPr>
            </w:pPr>
            <w:r w:rsidRPr="00037800">
              <w:rPr>
                <w:b/>
                <w:bCs/>
                <w:color w:val="44546A" w:themeColor="text2"/>
              </w:rPr>
              <w:t>22.3% identify as having a disability</w:t>
            </w:r>
          </w:p>
        </w:tc>
      </w:tr>
      <w:tr w:rsidR="00333E6C" w:rsidRPr="00132493" w14:paraId="41CE6836" w14:textId="77777777" w:rsidTr="00B813D0">
        <w:trPr>
          <w:trHeight w:val="652"/>
        </w:trPr>
        <w:tc>
          <w:tcPr>
            <w:tcW w:w="1216" w:type="dxa"/>
          </w:tcPr>
          <w:p w14:paraId="2FBE7A08" w14:textId="77777777" w:rsidR="00333E6C" w:rsidRPr="00132493" w:rsidRDefault="00333E6C" w:rsidP="003D4D83">
            <w:pPr>
              <w:jc w:val="both"/>
              <w:rPr>
                <w:b/>
                <w:bCs/>
                <w:color w:val="0070C0"/>
              </w:rPr>
            </w:pPr>
          </w:p>
        </w:tc>
        <w:tc>
          <w:tcPr>
            <w:tcW w:w="4165" w:type="dxa"/>
          </w:tcPr>
          <w:p w14:paraId="395C5BC0" w14:textId="77777777" w:rsidR="00333E6C" w:rsidRPr="00132493" w:rsidRDefault="00333E6C" w:rsidP="003D4D83">
            <w:pPr>
              <w:jc w:val="both"/>
              <w:rPr>
                <w:b/>
                <w:bCs/>
                <w:color w:val="0070C0"/>
              </w:rPr>
            </w:pPr>
          </w:p>
        </w:tc>
        <w:tc>
          <w:tcPr>
            <w:tcW w:w="3645" w:type="dxa"/>
          </w:tcPr>
          <w:p w14:paraId="27389C3C" w14:textId="77777777" w:rsidR="00333E6C" w:rsidRPr="00037800" w:rsidRDefault="00333E6C" w:rsidP="003D4D83">
            <w:pPr>
              <w:jc w:val="both"/>
              <w:rPr>
                <w:b/>
                <w:bCs/>
                <w:color w:val="44546A" w:themeColor="text2"/>
              </w:rPr>
            </w:pPr>
          </w:p>
        </w:tc>
      </w:tr>
    </w:tbl>
    <w:p w14:paraId="3FCF4D3A" w14:textId="23BAF0AF" w:rsidR="00582CD1" w:rsidRPr="0036587F" w:rsidRDefault="00D25D87" w:rsidP="003D4D83">
      <w:pPr>
        <w:jc w:val="both"/>
        <w:rPr>
          <w:b/>
          <w:bCs/>
          <w:color w:val="0070C0"/>
          <w:sz w:val="28"/>
          <w:szCs w:val="28"/>
        </w:rPr>
      </w:pPr>
      <w:r w:rsidRPr="0036587F">
        <w:rPr>
          <w:b/>
          <w:bCs/>
          <w:color w:val="0070C0"/>
          <w:sz w:val="28"/>
          <w:szCs w:val="28"/>
        </w:rPr>
        <w:t>Section 1</w:t>
      </w:r>
      <w:r w:rsidR="006F17AF" w:rsidRPr="0036587F">
        <w:rPr>
          <w:b/>
          <w:bCs/>
          <w:color w:val="0070C0"/>
          <w:sz w:val="28"/>
          <w:szCs w:val="28"/>
        </w:rPr>
        <w:t>:</w:t>
      </w:r>
      <w:r w:rsidRPr="0036587F">
        <w:rPr>
          <w:b/>
          <w:bCs/>
          <w:color w:val="0070C0"/>
          <w:sz w:val="28"/>
          <w:szCs w:val="28"/>
        </w:rPr>
        <w:t xml:space="preserve"> </w:t>
      </w:r>
      <w:r w:rsidR="00C82994" w:rsidRPr="0036587F">
        <w:rPr>
          <w:b/>
          <w:bCs/>
          <w:color w:val="0070C0"/>
          <w:sz w:val="28"/>
          <w:szCs w:val="28"/>
        </w:rPr>
        <w:t xml:space="preserve">Profile of </w:t>
      </w:r>
      <w:r w:rsidR="000B0CE0" w:rsidRPr="0036587F">
        <w:rPr>
          <w:b/>
          <w:bCs/>
          <w:color w:val="0070C0"/>
          <w:sz w:val="28"/>
          <w:szCs w:val="28"/>
        </w:rPr>
        <w:t>R</w:t>
      </w:r>
      <w:r w:rsidR="00C82994" w:rsidRPr="0036587F">
        <w:rPr>
          <w:b/>
          <w:bCs/>
          <w:color w:val="0070C0"/>
          <w:sz w:val="28"/>
          <w:szCs w:val="28"/>
        </w:rPr>
        <w:t>espondents</w:t>
      </w:r>
    </w:p>
    <w:p w14:paraId="6F234275" w14:textId="21C25FE3" w:rsidR="00506A07" w:rsidRPr="00132493" w:rsidRDefault="00BF01AE" w:rsidP="003D4D83">
      <w:pPr>
        <w:jc w:val="both"/>
      </w:pPr>
      <w:r>
        <w:rPr>
          <w:noProof/>
        </w:rPr>
        <w:drawing>
          <wp:inline distT="0" distB="0" distL="0" distR="0" wp14:anchorId="1B0D7BBC" wp14:editId="0CA224E9">
            <wp:extent cx="2862470" cy="2186305"/>
            <wp:effectExtent l="0" t="0" r="14605" b="4445"/>
            <wp:docPr id="1" name="Chart 1">
              <a:extLst xmlns:a="http://schemas.openxmlformats.org/drawingml/2006/main">
                <a:ext uri="{FF2B5EF4-FFF2-40B4-BE49-F238E27FC236}">
                  <a16:creationId xmlns:a16="http://schemas.microsoft.com/office/drawing/2014/main" id="{FB77B633-837E-E3DB-94B9-1A820F117C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0A4190">
        <w:rPr>
          <w:noProof/>
        </w:rPr>
        <w:drawing>
          <wp:inline distT="0" distB="0" distL="0" distR="0" wp14:anchorId="6B41F060" wp14:editId="23DB0780">
            <wp:extent cx="2798445" cy="2178326"/>
            <wp:effectExtent l="0" t="0" r="1905" b="12700"/>
            <wp:docPr id="18" name="Chart 18">
              <a:extLst xmlns:a="http://schemas.openxmlformats.org/drawingml/2006/main">
                <a:ext uri="{FF2B5EF4-FFF2-40B4-BE49-F238E27FC236}">
                  <a16:creationId xmlns:a16="http://schemas.microsoft.com/office/drawing/2014/main" id="{953B163D-362B-4D43-513D-FAB5E42BF68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23581E3" w14:textId="028F3193" w:rsidR="00CF7BF4" w:rsidRDefault="00657824" w:rsidP="003D4D83">
      <w:pPr>
        <w:pStyle w:val="ListParagraph"/>
        <w:numPr>
          <w:ilvl w:val="0"/>
          <w:numId w:val="12"/>
        </w:numPr>
        <w:jc w:val="both"/>
      </w:pPr>
      <w:r w:rsidRPr="00657824">
        <w:rPr>
          <w:b/>
          <w:bCs/>
        </w:rPr>
        <w:t>Ethnicity:</w:t>
      </w:r>
      <w:r>
        <w:t xml:space="preserve"> </w:t>
      </w:r>
      <w:r w:rsidR="00DF13E4" w:rsidRPr="0092002A">
        <w:t xml:space="preserve">The </w:t>
      </w:r>
      <w:r w:rsidR="008A3E22">
        <w:t>representation of</w:t>
      </w:r>
      <w:r w:rsidR="00DF13E4" w:rsidRPr="0092002A">
        <w:t xml:space="preserve"> different ethnic groups </w:t>
      </w:r>
      <w:r w:rsidR="006639FC">
        <w:t>generally mirrored that of the resident population of Coventry</w:t>
      </w:r>
      <w:r w:rsidR="00DF13E4" w:rsidRPr="0092002A">
        <w:t xml:space="preserve">. However, there was an overrepresentation of </w:t>
      </w:r>
      <w:r w:rsidR="00EA287E">
        <w:t>‘</w:t>
      </w:r>
      <w:r w:rsidR="0092002A" w:rsidRPr="0092002A">
        <w:t>White Other</w:t>
      </w:r>
      <w:r w:rsidR="006A435A">
        <w:t>*</w:t>
      </w:r>
      <w:r w:rsidR="00EA287E">
        <w:t>’</w:t>
      </w:r>
      <w:r w:rsidR="0092002A" w:rsidRPr="0092002A">
        <w:t xml:space="preserve"> groups </w:t>
      </w:r>
      <w:r w:rsidR="00EA287E">
        <w:t xml:space="preserve">with 21% of respondents identifying as this ethnicity compared to </w:t>
      </w:r>
      <w:r w:rsidR="00662B9C">
        <w:t>10.2% of Coventry residents.</w:t>
      </w:r>
      <w:r w:rsidR="004C562B">
        <w:t xml:space="preserve"> In contrast, there was an underrepresentation of White British</w:t>
      </w:r>
      <w:r w:rsidR="006A435A">
        <w:t>*</w:t>
      </w:r>
      <w:r w:rsidR="004C562B">
        <w:t xml:space="preserve"> </w:t>
      </w:r>
      <w:r w:rsidR="008F1797">
        <w:t xml:space="preserve">respondents with </w:t>
      </w:r>
      <w:r w:rsidR="009D5EBF">
        <w:t>41.1%</w:t>
      </w:r>
      <w:r w:rsidR="008F1797">
        <w:t xml:space="preserve"> identifying as such compared to</w:t>
      </w:r>
      <w:r w:rsidR="00CF7BF4">
        <w:t xml:space="preserve"> 55.3% of the resident population</w:t>
      </w:r>
      <w:r w:rsidR="00E03F4C">
        <w:t xml:space="preserve"> (</w:t>
      </w:r>
      <w:r w:rsidR="00C17A18">
        <w:t>2</w:t>
      </w:r>
      <w:r w:rsidR="00E03F4C">
        <w:t>).</w:t>
      </w:r>
      <w:r w:rsidR="00BB3746">
        <w:t xml:space="preserve"> </w:t>
      </w:r>
    </w:p>
    <w:p w14:paraId="6EC52FC3" w14:textId="3A53F1D4" w:rsidR="00310AC5" w:rsidRDefault="00CF7BF4" w:rsidP="003D4D83">
      <w:pPr>
        <w:pStyle w:val="ListParagraph"/>
        <w:numPr>
          <w:ilvl w:val="0"/>
          <w:numId w:val="12"/>
        </w:numPr>
        <w:jc w:val="both"/>
      </w:pPr>
      <w:r w:rsidRPr="0073175C">
        <w:rPr>
          <w:b/>
          <w:bCs/>
        </w:rPr>
        <w:t>Age:</w:t>
      </w:r>
      <w:r>
        <w:t xml:space="preserve"> </w:t>
      </w:r>
      <w:r w:rsidR="00E060EE">
        <w:t xml:space="preserve">The </w:t>
      </w:r>
      <w:r w:rsidR="0072006C">
        <w:t>representation of age-groups</w:t>
      </w:r>
      <w:r w:rsidR="00E060EE">
        <w:t xml:space="preserve"> was</w:t>
      </w:r>
      <w:r w:rsidR="0072006C">
        <w:t xml:space="preserve"> also</w:t>
      </w:r>
      <w:r w:rsidR="00E060EE">
        <w:t xml:space="preserve"> closely aligned to that of the resident population. However, there was a</w:t>
      </w:r>
      <w:r w:rsidR="00B24C4A">
        <w:t xml:space="preserve">n overrepresentation of the 25-49 age bracket </w:t>
      </w:r>
      <w:r w:rsidR="00413E29">
        <w:t>(</w:t>
      </w:r>
      <w:r w:rsidR="00B24C4A">
        <w:t xml:space="preserve">67.4% compared to </w:t>
      </w:r>
      <w:r w:rsidR="004972DA">
        <w:t>59.6%</w:t>
      </w:r>
      <w:r w:rsidR="00413E29">
        <w:t>)</w:t>
      </w:r>
      <w:r w:rsidR="004972DA">
        <w:t xml:space="preserve"> at the expense of the </w:t>
      </w:r>
      <w:r w:rsidR="00413E29">
        <w:t xml:space="preserve">16-24 age bracket (18.7% compared to </w:t>
      </w:r>
      <w:r w:rsidR="0073175C">
        <w:t>25.9%</w:t>
      </w:r>
      <w:r w:rsidR="00E03F4C">
        <w:t xml:space="preserve"> (1)</w:t>
      </w:r>
      <w:r w:rsidR="0073175C">
        <w:t>.</w:t>
      </w:r>
    </w:p>
    <w:p w14:paraId="4EAF3AA1" w14:textId="77777777" w:rsidR="0073175C" w:rsidRDefault="0073175C" w:rsidP="003D4D83">
      <w:pPr>
        <w:jc w:val="both"/>
      </w:pPr>
    </w:p>
    <w:p w14:paraId="7CCA4559" w14:textId="77777777" w:rsidR="0073175C" w:rsidRPr="00310AC5" w:rsidRDefault="0073175C" w:rsidP="003D4D83">
      <w:pPr>
        <w:jc w:val="both"/>
      </w:pPr>
    </w:p>
    <w:p w14:paraId="25CCB50A" w14:textId="792E38D3" w:rsidR="00003454" w:rsidRDefault="007742F2" w:rsidP="003D4D83">
      <w:pPr>
        <w:jc w:val="both"/>
        <w:rPr>
          <w:b/>
          <w:bCs/>
          <w:color w:val="0070C0"/>
          <w:sz w:val="28"/>
          <w:szCs w:val="28"/>
        </w:rPr>
      </w:pPr>
      <w:r w:rsidRPr="0036587F">
        <w:rPr>
          <w:b/>
          <w:bCs/>
          <w:color w:val="0070C0"/>
          <w:sz w:val="28"/>
          <w:szCs w:val="28"/>
        </w:rPr>
        <w:lastRenderedPageBreak/>
        <w:t xml:space="preserve">Section 2: Key Findings and Overall Conclusions </w:t>
      </w:r>
    </w:p>
    <w:p w14:paraId="7D46E4B8" w14:textId="77777777" w:rsidR="00927D5B" w:rsidRPr="0036587F" w:rsidRDefault="00927D5B" w:rsidP="003D4D83">
      <w:pPr>
        <w:jc w:val="both"/>
        <w:rPr>
          <w:b/>
          <w:bCs/>
          <w:color w:val="0070C0"/>
          <w:sz w:val="28"/>
          <w:szCs w:val="28"/>
        </w:rPr>
      </w:pPr>
    </w:p>
    <w:p w14:paraId="3199FB77" w14:textId="77777777" w:rsidR="001542F5" w:rsidRPr="00927D5B" w:rsidRDefault="001542F5" w:rsidP="003D4D83">
      <w:pPr>
        <w:jc w:val="both"/>
        <w:rPr>
          <w:b/>
          <w:bCs/>
          <w:sz w:val="28"/>
          <w:szCs w:val="28"/>
        </w:rPr>
      </w:pPr>
      <w:r w:rsidRPr="00927D5B">
        <w:rPr>
          <w:b/>
          <w:bCs/>
          <w:sz w:val="28"/>
          <w:szCs w:val="28"/>
        </w:rPr>
        <w:t>Increasing aspiration levels of disabled and White Other* minority groups:</w:t>
      </w:r>
    </w:p>
    <w:p w14:paraId="7B50DB85" w14:textId="77777777" w:rsidR="001542F5" w:rsidRDefault="001542F5" w:rsidP="003D4D83">
      <w:pPr>
        <w:jc w:val="both"/>
      </w:pPr>
      <w:r>
        <w:t>Aspiration levels of respondents who declared a disability was low. This group were less qualified (</w:t>
      </w:r>
      <w:r w:rsidRPr="00927D5B">
        <w:rPr>
          <w:b/>
          <w:bCs/>
        </w:rPr>
        <w:t>Figure 3.2.2</w:t>
      </w:r>
      <w:r>
        <w:t>.) and had a lower percentage of those that were looking for work than the average respondent - 8.2% compared to 24.3%, despite employment levels being similar - 45-50% (</w:t>
      </w:r>
      <w:r w:rsidRPr="00927D5B">
        <w:rPr>
          <w:b/>
          <w:bCs/>
        </w:rPr>
        <w:t>Figure 3.1.2.</w:t>
      </w:r>
      <w:r>
        <w:t>). Nevertheless, disabled respondents were more confident than the average respondent that they had the skills needed to reach their career aspirations (</w:t>
      </w:r>
      <w:r w:rsidRPr="00927D5B">
        <w:rPr>
          <w:b/>
          <w:bCs/>
        </w:rPr>
        <w:t>Figure 4.1.2.</w:t>
      </w:r>
      <w:r>
        <w:t>), suggesting that these aspirations are lower than average. Furthermore, disabled respondents were 70% more likely to state ‘Don’t see the value of courses’ as a barrier to accessing skills/training courses than the average respondent (</w:t>
      </w:r>
      <w:r w:rsidRPr="00927D5B">
        <w:rPr>
          <w:b/>
          <w:bCs/>
        </w:rPr>
        <w:t>Figure 4.2.2.</w:t>
      </w:r>
      <w:r>
        <w:t>) further emphasising the lower aspiration levels of this group.</w:t>
      </w:r>
    </w:p>
    <w:p w14:paraId="68026E9B" w14:textId="24AB5C9E" w:rsidR="001542F5" w:rsidRDefault="001542F5" w:rsidP="003D4D83">
      <w:pPr>
        <w:jc w:val="both"/>
      </w:pPr>
      <w:r>
        <w:t>Respondents who identified as White Other* also had low aspiration levels. This group were the lowest qualified ethnic group (</w:t>
      </w:r>
      <w:r w:rsidRPr="00927D5B">
        <w:rPr>
          <w:b/>
          <w:bCs/>
        </w:rPr>
        <w:t xml:space="preserve">Figure 3.2.5.) </w:t>
      </w:r>
      <w:r>
        <w:t>and had the lowest proportion of those looking for work – 13.9% (</w:t>
      </w:r>
      <w:r w:rsidRPr="00927D5B">
        <w:rPr>
          <w:b/>
          <w:bCs/>
        </w:rPr>
        <w:t>Figure 3.1.5.</w:t>
      </w:r>
      <w:r>
        <w:t>) but were the more confident that they had the skills/training to achieve their career aspirations than any other ethnic group (</w:t>
      </w:r>
      <w:r w:rsidRPr="00927D5B">
        <w:rPr>
          <w:b/>
          <w:bCs/>
        </w:rPr>
        <w:t>Figure 4.1.5.</w:t>
      </w:r>
      <w:r>
        <w:t xml:space="preserve">). </w:t>
      </w:r>
    </w:p>
    <w:p w14:paraId="5D0CE839" w14:textId="77777777" w:rsidR="00203445" w:rsidRDefault="00203445" w:rsidP="003D4D83">
      <w:pPr>
        <w:jc w:val="both"/>
      </w:pPr>
    </w:p>
    <w:p w14:paraId="405A22B9" w14:textId="70C08F6F" w:rsidR="001542F5" w:rsidRPr="00203445" w:rsidRDefault="001542F5" w:rsidP="003D4D83">
      <w:pPr>
        <w:jc w:val="both"/>
        <w:rPr>
          <w:b/>
          <w:bCs/>
          <w:sz w:val="28"/>
          <w:szCs w:val="28"/>
        </w:rPr>
      </w:pPr>
      <w:r w:rsidRPr="00203445">
        <w:rPr>
          <w:b/>
          <w:bCs/>
          <w:sz w:val="28"/>
          <w:szCs w:val="28"/>
        </w:rPr>
        <w:t xml:space="preserve">The need to re-skill </w:t>
      </w:r>
      <w:r w:rsidR="00677459">
        <w:rPr>
          <w:b/>
          <w:bCs/>
          <w:sz w:val="28"/>
          <w:szCs w:val="28"/>
        </w:rPr>
        <w:t>the over 50 age group</w:t>
      </w:r>
      <w:r w:rsidRPr="00203445">
        <w:rPr>
          <w:b/>
          <w:bCs/>
          <w:sz w:val="28"/>
          <w:szCs w:val="28"/>
        </w:rPr>
        <w:t>:</w:t>
      </w:r>
    </w:p>
    <w:p w14:paraId="5CF2FB0E" w14:textId="6883275E" w:rsidR="001542F5" w:rsidRPr="00927D5B" w:rsidRDefault="001542F5" w:rsidP="003D4D83">
      <w:pPr>
        <w:jc w:val="both"/>
        <w:rPr>
          <w:b/>
          <w:bCs/>
        </w:rPr>
      </w:pPr>
      <w:r>
        <w:t>Only 39% of 50+ respondents felt confident in their level of skills/training to reach their career aspirations compared to 72% of 16.24-year-olds. This contrasts with the fact that 50+ respondents held higher levels of qualification than their younger peers (</w:t>
      </w:r>
      <w:r w:rsidRPr="00927D5B">
        <w:rPr>
          <w:b/>
          <w:bCs/>
        </w:rPr>
        <w:t>Figure 3.2.4.</w:t>
      </w:r>
      <w:r>
        <w:t>). This implies that individuals in the 50+ age bracket feel that, although they are highly qualified, their qualifications are not aligned to the current job market or their own aspirations. Therefore, there may be a greater need for ‘re-skilling’ this age group rather than ‘up-skilling’. Indeed, 22.2% of 50+ respondents stated that they would like more ‘Basic IT/Digital skills courses provided (</w:t>
      </w:r>
      <w:r w:rsidRPr="00927D5B">
        <w:rPr>
          <w:b/>
          <w:bCs/>
        </w:rPr>
        <w:t>Figure 4.11.4.</w:t>
      </w:r>
      <w:r>
        <w:t>) which may be linked to the need to ‘re-skill’ this age group.</w:t>
      </w:r>
      <w:r w:rsidR="00E82621">
        <w:t xml:space="preserve"> </w:t>
      </w:r>
    </w:p>
    <w:p w14:paraId="0A8A2CD3" w14:textId="77777777" w:rsidR="00927D5B" w:rsidRDefault="00927D5B" w:rsidP="003D4D83">
      <w:pPr>
        <w:pStyle w:val="ListParagraph"/>
        <w:jc w:val="both"/>
        <w:rPr>
          <w:b/>
          <w:bCs/>
        </w:rPr>
      </w:pPr>
    </w:p>
    <w:p w14:paraId="70963ED8" w14:textId="77777777" w:rsidR="001542F5" w:rsidRPr="00927D5B" w:rsidRDefault="001542F5" w:rsidP="003D4D83">
      <w:pPr>
        <w:jc w:val="both"/>
        <w:rPr>
          <w:b/>
          <w:bCs/>
          <w:sz w:val="28"/>
          <w:szCs w:val="28"/>
        </w:rPr>
      </w:pPr>
      <w:r w:rsidRPr="00927D5B">
        <w:rPr>
          <w:b/>
          <w:bCs/>
          <w:sz w:val="28"/>
          <w:szCs w:val="28"/>
        </w:rPr>
        <w:t>How to improve access to courses:</w:t>
      </w:r>
    </w:p>
    <w:p w14:paraId="4EF5E0D9" w14:textId="77777777" w:rsidR="001542F5" w:rsidRDefault="001542F5" w:rsidP="003D4D83">
      <w:pPr>
        <w:jc w:val="both"/>
      </w:pPr>
      <w:r w:rsidRPr="007F07F4">
        <w:rPr>
          <w:b/>
          <w:bCs/>
          <w:color w:val="4472C4" w:themeColor="accent1"/>
          <w:u w:val="single"/>
        </w:rPr>
        <w:t>Improve awareness of courses</w:t>
      </w:r>
      <w:r w:rsidRPr="007F07F4">
        <w:rPr>
          <w:color w:val="4472C4" w:themeColor="accent1"/>
          <w:u w:val="single"/>
        </w:rPr>
        <w:t>:</w:t>
      </w:r>
      <w:r w:rsidRPr="007F07F4">
        <w:rPr>
          <w:color w:val="4472C4" w:themeColor="accent1"/>
        </w:rPr>
        <w:t xml:space="preserve"> </w:t>
      </w:r>
      <w:r>
        <w:t>28.2% of all respondents stated ‘Not sure what is available’ as being a barrier to taking skills/training courses (</w:t>
      </w:r>
      <w:r w:rsidRPr="00927D5B">
        <w:rPr>
          <w:b/>
          <w:bCs/>
        </w:rPr>
        <w:t>Figure 4.2.1.</w:t>
      </w:r>
      <w:r>
        <w:t>), and this rises to 35.4% amongst 16–24-year-old respondents (</w:t>
      </w:r>
      <w:r w:rsidRPr="00927D5B">
        <w:rPr>
          <w:b/>
          <w:bCs/>
        </w:rPr>
        <w:t>Figure 4.2.4.</w:t>
      </w:r>
      <w:r>
        <w:t>). Furthermore, ‘no courses of interest’ (15.4%) and ‘don’t see the value of courses’ (9.2%) were also identified as common barriers (</w:t>
      </w:r>
      <w:r w:rsidRPr="00927D5B">
        <w:rPr>
          <w:b/>
          <w:bCs/>
        </w:rPr>
        <w:t>Figure 4.2.1.</w:t>
      </w:r>
      <w:r>
        <w:t>). Therefore, course providers would benefit from improving the promotion and marketing of their courses so that residents know what is available and see the benefit of up/re-skilling. Indeed, ‘better information on courses’ was the third highest suggestion of how to overcome barriers to skills provision of all respondents - 33.7% (</w:t>
      </w:r>
      <w:r w:rsidRPr="00927D5B">
        <w:rPr>
          <w:b/>
          <w:bCs/>
        </w:rPr>
        <w:t>Figure 4.3.1.</w:t>
      </w:r>
      <w:r>
        <w:t>), and the top suggestion by 50+ respondents - 45.9% (</w:t>
      </w:r>
      <w:r w:rsidRPr="00927D5B">
        <w:rPr>
          <w:b/>
          <w:bCs/>
        </w:rPr>
        <w:t>Figure 4.3.4.</w:t>
      </w:r>
      <w:r>
        <w:t>), Black* groups - 41.1%, White Other* groups – 41%, and third highest suggestion amongst Asian* groups – 37.2% (</w:t>
      </w:r>
      <w:r w:rsidRPr="00927D5B">
        <w:rPr>
          <w:b/>
          <w:bCs/>
        </w:rPr>
        <w:t>Figure 4.3.5.</w:t>
      </w:r>
      <w:r>
        <w:t>).</w:t>
      </w:r>
    </w:p>
    <w:p w14:paraId="49BFD2C0" w14:textId="30B56A5D" w:rsidR="001542F5" w:rsidRDefault="001542F5" w:rsidP="003D4D83">
      <w:pPr>
        <w:jc w:val="both"/>
      </w:pPr>
      <w:r w:rsidRPr="007F07F4">
        <w:rPr>
          <w:b/>
          <w:bCs/>
          <w:color w:val="4472C4" w:themeColor="accent1"/>
          <w:u w:val="single"/>
        </w:rPr>
        <w:t>More flexible/ more options for course times:</w:t>
      </w:r>
      <w:r w:rsidRPr="007F07F4">
        <w:rPr>
          <w:b/>
          <w:bCs/>
          <w:color w:val="4472C4" w:themeColor="accent1"/>
        </w:rPr>
        <w:t xml:space="preserve"> </w:t>
      </w:r>
      <w:r w:rsidRPr="00927D5B">
        <w:rPr>
          <w:b/>
          <w:bCs/>
        </w:rPr>
        <w:t>‘</w:t>
      </w:r>
      <w:r>
        <w:t>Course times’ was the second most common barrier selected by all respondents (26.3%) (</w:t>
      </w:r>
      <w:r w:rsidRPr="00927D5B">
        <w:rPr>
          <w:b/>
          <w:bCs/>
        </w:rPr>
        <w:t>Figure 4.2.1.</w:t>
      </w:r>
      <w:r>
        <w:t xml:space="preserve">), and ‘more flexible course times’ the top suggestion on how to break down barriers to courses amongst all respondents (44%), and disproportionately </w:t>
      </w:r>
      <w:r>
        <w:lastRenderedPageBreak/>
        <w:t>higher amongst White British* (58.8%) (</w:t>
      </w:r>
      <w:r w:rsidRPr="00927D5B">
        <w:rPr>
          <w:b/>
          <w:bCs/>
        </w:rPr>
        <w:t>Figure 4.3.5.</w:t>
      </w:r>
      <w:r>
        <w:t>) and female (46.3%) (</w:t>
      </w:r>
      <w:r w:rsidRPr="00927D5B">
        <w:rPr>
          <w:b/>
          <w:bCs/>
        </w:rPr>
        <w:t>Figure 4.3.3.</w:t>
      </w:r>
      <w:r>
        <w:t>) respondents. ‘More frequent start dates’ was also a high scoring suggestion – 18.6% of all respondents (</w:t>
      </w:r>
      <w:r w:rsidRPr="00927D5B">
        <w:rPr>
          <w:b/>
          <w:bCs/>
        </w:rPr>
        <w:t>Figure 4.3.1.</w:t>
      </w:r>
      <w:r>
        <w:t>), and 43.1% of female respondents (</w:t>
      </w:r>
      <w:r w:rsidRPr="00927D5B">
        <w:rPr>
          <w:b/>
          <w:bCs/>
        </w:rPr>
        <w:t>Figure 4.3.3.</w:t>
      </w:r>
      <w:r>
        <w:t>). Furthermore, 11.8% of respondents, when asked what they did not enjoy about their previous skills/training courses, stated that course time</w:t>
      </w:r>
      <w:r w:rsidR="00CC0DEA">
        <w:t>s</w:t>
      </w:r>
      <w:r>
        <w:t xml:space="preserve"> were not flexible enough and 10.6% stated that they struggled to manage their workload. </w:t>
      </w:r>
      <w:proofErr w:type="gramStart"/>
      <w:r>
        <w:t>16-24 year olds</w:t>
      </w:r>
      <w:proofErr w:type="gramEnd"/>
      <w:r w:rsidR="007F07F4">
        <w:t xml:space="preserve"> </w:t>
      </w:r>
      <w:r>
        <w:t>were disproportionately more likely to say that non-flexible course times made learning unenjoyable with 30.8% stating this compared to just 10% of 25-49 year olds, and 4.5% of 50+ respondents (</w:t>
      </w:r>
      <w:r w:rsidRPr="00927D5B">
        <w:rPr>
          <w:b/>
          <w:bCs/>
        </w:rPr>
        <w:t>Figure 4.4.4.</w:t>
      </w:r>
      <w:r>
        <w:t>).</w:t>
      </w:r>
      <w:r w:rsidR="005075BB">
        <w:t xml:space="preserve"> Ensuring a variety of options for course times and making courses more flexible will help to improve access </w:t>
      </w:r>
      <w:r w:rsidR="00A644D4">
        <w:t>to courses, particularly amongst female</w:t>
      </w:r>
      <w:r w:rsidR="009B45B9">
        <w:t xml:space="preserve"> and younger</w:t>
      </w:r>
      <w:r w:rsidR="00A644D4">
        <w:t xml:space="preserve"> residents.</w:t>
      </w:r>
    </w:p>
    <w:p w14:paraId="5F04FB7F" w14:textId="4B5574CB" w:rsidR="001542F5" w:rsidRDefault="001542F5" w:rsidP="003D4D83">
      <w:pPr>
        <w:jc w:val="both"/>
      </w:pPr>
      <w:r w:rsidRPr="007F07F4">
        <w:rPr>
          <w:b/>
          <w:bCs/>
          <w:color w:val="4472C4" w:themeColor="accent1"/>
          <w:u w:val="single"/>
        </w:rPr>
        <w:t>More convenient course location</w:t>
      </w:r>
      <w:r w:rsidRPr="007F07F4">
        <w:rPr>
          <w:color w:val="4472C4" w:themeColor="accent1"/>
          <w:u w:val="single"/>
        </w:rPr>
        <w:t>:</w:t>
      </w:r>
      <w:r w:rsidRPr="007F07F4">
        <w:rPr>
          <w:color w:val="4472C4" w:themeColor="accent1"/>
        </w:rPr>
        <w:t xml:space="preserve"> </w:t>
      </w:r>
      <w:r>
        <w:t>The location of courses was also a major barrier with 22.1% of all respondents selecting this option (</w:t>
      </w:r>
      <w:r w:rsidRPr="00927D5B">
        <w:rPr>
          <w:b/>
          <w:bCs/>
        </w:rPr>
        <w:t>Figure 4.2.1.</w:t>
      </w:r>
      <w:r>
        <w:t>). This was also the largest barrier for male respondents - 27.4% (</w:t>
      </w:r>
      <w:r w:rsidRPr="00927D5B">
        <w:rPr>
          <w:b/>
          <w:bCs/>
        </w:rPr>
        <w:t>Figure 4.2.3.</w:t>
      </w:r>
      <w:r>
        <w:t>) - and second largest amongst Black* ethnic groups - 27.1% (</w:t>
      </w:r>
      <w:r w:rsidRPr="00927D5B">
        <w:rPr>
          <w:b/>
          <w:bCs/>
        </w:rPr>
        <w:t>Figure 4.2.5.</w:t>
      </w:r>
      <w:r>
        <w:t>)</w:t>
      </w:r>
      <w:r w:rsidR="005F527C">
        <w:t>.</w:t>
      </w:r>
    </w:p>
    <w:p w14:paraId="5D31189E" w14:textId="4CA04CB4" w:rsidR="001542F5" w:rsidRDefault="001542F5" w:rsidP="003D4D83">
      <w:pPr>
        <w:jc w:val="both"/>
      </w:pPr>
      <w:r w:rsidRPr="007F07F4">
        <w:rPr>
          <w:b/>
          <w:bCs/>
          <w:color w:val="4472C4" w:themeColor="accent1"/>
          <w:u w:val="single"/>
        </w:rPr>
        <w:t>Help with childcare</w:t>
      </w:r>
      <w:r w:rsidRPr="007F07F4">
        <w:rPr>
          <w:color w:val="4472C4" w:themeColor="accent1"/>
          <w:u w:val="single"/>
        </w:rPr>
        <w:t>:</w:t>
      </w:r>
      <w:r w:rsidRPr="007F07F4">
        <w:rPr>
          <w:color w:val="4472C4" w:themeColor="accent1"/>
        </w:rPr>
        <w:t xml:space="preserve"> </w:t>
      </w:r>
      <w:r>
        <w:t>19.6% of total respondents (</w:t>
      </w:r>
      <w:r w:rsidRPr="00927D5B">
        <w:rPr>
          <w:b/>
          <w:bCs/>
        </w:rPr>
        <w:t>Figure 4.2.1.</w:t>
      </w:r>
      <w:r>
        <w:t>) stated childcare as a barrier to accessing skills provision. This was also disproportionately a more common barrier amongst young people - 24.3% (</w:t>
      </w:r>
      <w:r w:rsidRPr="00927D5B">
        <w:rPr>
          <w:b/>
          <w:bCs/>
        </w:rPr>
        <w:t>Figure 4.2.4.</w:t>
      </w:r>
      <w:r>
        <w:t>) – and those from a Black* background – 28.8% (</w:t>
      </w:r>
      <w:r w:rsidRPr="00927D5B">
        <w:rPr>
          <w:b/>
          <w:bCs/>
        </w:rPr>
        <w:t>Figure 4.2.5.</w:t>
      </w:r>
      <w:r>
        <w:t>). Furthermore, ‘Free/convenient childcare’ was a commonly suggested way to overcome barriers to skills provision with 13.2% of all respondents (</w:t>
      </w:r>
      <w:r w:rsidRPr="00927D5B">
        <w:rPr>
          <w:b/>
          <w:bCs/>
        </w:rPr>
        <w:t>Figure 4.3.1.</w:t>
      </w:r>
      <w:r>
        <w:t>) and 15.2% of female respondents (</w:t>
      </w:r>
      <w:r w:rsidRPr="00927D5B">
        <w:rPr>
          <w:b/>
          <w:bCs/>
        </w:rPr>
        <w:t>Figure 4.3.3.</w:t>
      </w:r>
      <w:r>
        <w:t>) making this suggestion. The Government’s 30-hours free childcare within early-years entitlements announced in the spring budget</w:t>
      </w:r>
      <w:r w:rsidR="00C17A18">
        <w:t xml:space="preserve"> (3)</w:t>
      </w:r>
      <w:r>
        <w:t xml:space="preserve"> helps individuals who are in fulltime employment during school hours. However, this will not help those respondents who are not in full time employment or those who are working but wish to study/train outside of school hours. Therefore, training providers should be aware that this will remain a barrier for many residents.</w:t>
      </w:r>
    </w:p>
    <w:p w14:paraId="55A65120" w14:textId="234F33D2" w:rsidR="00927D5B" w:rsidRDefault="001542F5" w:rsidP="003D4D83">
      <w:pPr>
        <w:jc w:val="both"/>
      </w:pPr>
      <w:r w:rsidRPr="007F07F4">
        <w:rPr>
          <w:b/>
          <w:bCs/>
          <w:color w:val="4472C4" w:themeColor="accent1"/>
          <w:u w:val="single"/>
        </w:rPr>
        <w:t>Improved career guidance</w:t>
      </w:r>
      <w:r w:rsidR="00403C7C" w:rsidRPr="007F07F4">
        <w:rPr>
          <w:b/>
          <w:bCs/>
          <w:color w:val="4472C4" w:themeColor="accent1"/>
          <w:u w:val="single"/>
        </w:rPr>
        <w:t xml:space="preserve"> for ethnic minority groups</w:t>
      </w:r>
      <w:r w:rsidRPr="00203445">
        <w:rPr>
          <w:u w:val="single"/>
        </w:rPr>
        <w:t>:</w:t>
      </w:r>
      <w:r>
        <w:t xml:space="preserve"> ‘Career guidance’ disproportionately scored high across all ethnic minority groups, with 37.2% of Asian*, 28.6% of Black*, and 25.8% of White Other* respondents making this suggestion compared to just 12.7% of those who identified as White British* (</w:t>
      </w:r>
      <w:r w:rsidRPr="00927D5B">
        <w:rPr>
          <w:b/>
          <w:bCs/>
        </w:rPr>
        <w:t>Figure 4.3.5.</w:t>
      </w:r>
      <w:r>
        <w:t>).</w:t>
      </w:r>
      <w:r w:rsidR="00FD2998">
        <w:t xml:space="preserve"> However, it </w:t>
      </w:r>
      <w:r w:rsidR="00C27FB9">
        <w:t>should</w:t>
      </w:r>
      <w:r w:rsidR="00FD2998">
        <w:t xml:space="preserve"> be noted that even though </w:t>
      </w:r>
      <w:r w:rsidR="00C27FB9">
        <w:t>careers guidance</w:t>
      </w:r>
      <w:r w:rsidR="00FD2998">
        <w:t xml:space="preserve"> scored</w:t>
      </w:r>
      <w:r w:rsidR="00C27FB9">
        <w:t xml:space="preserve"> comparatively</w:t>
      </w:r>
      <w:r w:rsidR="00FD2998">
        <w:t xml:space="preserve"> </w:t>
      </w:r>
      <w:r w:rsidR="00BD4CDA">
        <w:t xml:space="preserve">lower amongst White British* respondents, it was still the </w:t>
      </w:r>
      <w:r w:rsidR="0072479E">
        <w:t>6</w:t>
      </w:r>
      <w:r w:rsidR="0072479E" w:rsidRPr="0072479E">
        <w:rPr>
          <w:vertAlign w:val="superscript"/>
        </w:rPr>
        <w:t>th</w:t>
      </w:r>
      <w:r w:rsidR="0072479E">
        <w:t xml:space="preserve"> highest suggestion.</w:t>
      </w:r>
      <w:r>
        <w:t xml:space="preserve"> Furthermore, Black* and Asian* ethnic groups were the least sure if they had the right skills to achieve their career aspirations, with 23.8% and 15.0% respectively saying they ‘don’t know’ (</w:t>
      </w:r>
      <w:r w:rsidRPr="00927D5B">
        <w:rPr>
          <w:b/>
          <w:bCs/>
        </w:rPr>
        <w:t>Figure 4.1.5.</w:t>
      </w:r>
      <w:r>
        <w:t>).</w:t>
      </w:r>
      <w:r w:rsidR="00CE2392">
        <w:t xml:space="preserve"> </w:t>
      </w:r>
      <w:r w:rsidR="00B833D3">
        <w:t xml:space="preserve">Referral partners should </w:t>
      </w:r>
      <w:r w:rsidR="0089595B">
        <w:t xml:space="preserve">be aware of the additional need for career guidance </w:t>
      </w:r>
      <w:r w:rsidR="001D4468">
        <w:t xml:space="preserve">needed for ethnic minority groups, and skills providers should work closely with referral partners so that </w:t>
      </w:r>
      <w:r w:rsidR="00E55B8A">
        <w:t>students are aware of their career pathways once they complete skills/training courses.</w:t>
      </w:r>
    </w:p>
    <w:p w14:paraId="3083C02E" w14:textId="77777777" w:rsidR="00860896" w:rsidRDefault="00860896" w:rsidP="003D4D83">
      <w:pPr>
        <w:jc w:val="both"/>
      </w:pPr>
    </w:p>
    <w:p w14:paraId="3777A403" w14:textId="77777777" w:rsidR="001542F5" w:rsidRPr="00927D5B" w:rsidRDefault="001542F5" w:rsidP="003D4D83">
      <w:pPr>
        <w:jc w:val="both"/>
        <w:rPr>
          <w:b/>
          <w:bCs/>
          <w:sz w:val="28"/>
          <w:szCs w:val="28"/>
        </w:rPr>
      </w:pPr>
      <w:r w:rsidRPr="00927D5B">
        <w:rPr>
          <w:b/>
          <w:bCs/>
          <w:sz w:val="28"/>
          <w:szCs w:val="28"/>
        </w:rPr>
        <w:t>How to improve the learning experience:</w:t>
      </w:r>
    </w:p>
    <w:p w14:paraId="03DBD52B" w14:textId="648E72DC" w:rsidR="001542F5" w:rsidRDefault="001542F5" w:rsidP="003D4D83">
      <w:pPr>
        <w:jc w:val="both"/>
      </w:pPr>
      <w:r w:rsidRPr="007F07F4">
        <w:rPr>
          <w:b/>
          <w:bCs/>
          <w:color w:val="4472C4" w:themeColor="accent1"/>
          <w:u w:val="single"/>
        </w:rPr>
        <w:t>More understanding and empathetic tutors/instructors</w:t>
      </w:r>
      <w:r w:rsidRPr="007F07F4">
        <w:rPr>
          <w:color w:val="4472C4" w:themeColor="accent1"/>
          <w:u w:val="single"/>
        </w:rPr>
        <w:t>:</w:t>
      </w:r>
      <w:r w:rsidRPr="007F07F4">
        <w:rPr>
          <w:color w:val="4472C4" w:themeColor="accent1"/>
        </w:rPr>
        <w:t xml:space="preserve"> </w:t>
      </w:r>
      <w:r>
        <w:t>16.5% of all respondents stated that difficulties with non-sympathetic/non-empathetic/difficult tutors have caused a negative experience when learning in the past and was the main reason that respondents did not enjoy previous skills/training courses (</w:t>
      </w:r>
      <w:r w:rsidRPr="00927D5B">
        <w:rPr>
          <w:b/>
          <w:bCs/>
        </w:rPr>
        <w:t>Figure 4.4.1.</w:t>
      </w:r>
      <w:r>
        <w:t>). This ranged from disagreements occurring with tutors, to tutors not being understanding of the personal needs of the student. Interestingly, this was a much greater issue amongst female respondents - 23.4% compared to 5.6% of males (</w:t>
      </w:r>
      <w:r w:rsidRPr="00927D5B">
        <w:rPr>
          <w:b/>
          <w:bCs/>
        </w:rPr>
        <w:t>Figure 4.4.3.</w:t>
      </w:r>
      <w:r>
        <w:t>), amongst ethnic minorities - 34.3% compared to 4% of White British* (</w:t>
      </w:r>
      <w:r w:rsidRPr="00927D5B">
        <w:rPr>
          <w:b/>
          <w:bCs/>
        </w:rPr>
        <w:t>Figure 4.4.5.</w:t>
      </w:r>
      <w:r>
        <w:t>), and amongst older residents – 18.2% of 50+ respondents compared to 15.4% of 16–24-year-olds (</w:t>
      </w:r>
      <w:r w:rsidRPr="00927D5B">
        <w:rPr>
          <w:b/>
          <w:bCs/>
        </w:rPr>
        <w:t>Figure 4.4.4.</w:t>
      </w:r>
      <w:r>
        <w:t>). 10.9% of all respondents also said that a better learning environment would improve their learning experience.</w:t>
      </w:r>
      <w:r w:rsidR="00556498">
        <w:t xml:space="preserve"> As the </w:t>
      </w:r>
      <w:r w:rsidR="009F0D6B">
        <w:t>main concern amongst respondents,</w:t>
      </w:r>
      <w:r w:rsidR="00065CE7">
        <w:t xml:space="preserve"> particularly those from more vulnerable and marginalised </w:t>
      </w:r>
      <w:r w:rsidR="00065CE7">
        <w:lastRenderedPageBreak/>
        <w:t xml:space="preserve">groups, </w:t>
      </w:r>
      <w:r w:rsidR="008731B4">
        <w:t xml:space="preserve">it is an issue that providers should try to address to ensure that Coventry has </w:t>
      </w:r>
      <w:r w:rsidR="000D5AD2">
        <w:t>a</w:t>
      </w:r>
      <w:r w:rsidR="008731B4">
        <w:t xml:space="preserve"> fully inclusive skills offer</w:t>
      </w:r>
      <w:r w:rsidR="00F47A99">
        <w:t xml:space="preserve"> that raises the aspirations of all residents</w:t>
      </w:r>
      <w:r w:rsidR="008731B4">
        <w:t>.</w:t>
      </w:r>
    </w:p>
    <w:p w14:paraId="238D9070" w14:textId="5D5CBC2D" w:rsidR="001542F5" w:rsidRDefault="001542F5" w:rsidP="003D4D83">
      <w:pPr>
        <w:jc w:val="both"/>
      </w:pPr>
      <w:r w:rsidRPr="007F07F4">
        <w:rPr>
          <w:b/>
          <w:bCs/>
          <w:color w:val="4472C4" w:themeColor="accent1"/>
          <w:u w:val="single"/>
        </w:rPr>
        <w:t>More tailored/ differentiated c</w:t>
      </w:r>
      <w:r w:rsidR="00A720CE" w:rsidRPr="007F07F4">
        <w:rPr>
          <w:b/>
          <w:bCs/>
          <w:color w:val="4472C4" w:themeColor="accent1"/>
          <w:u w:val="single"/>
        </w:rPr>
        <w:t xml:space="preserve">ourse </w:t>
      </w:r>
      <w:r w:rsidR="0046347A" w:rsidRPr="007F07F4">
        <w:rPr>
          <w:b/>
          <w:bCs/>
          <w:color w:val="4472C4" w:themeColor="accent1"/>
          <w:u w:val="single"/>
        </w:rPr>
        <w:t>content</w:t>
      </w:r>
      <w:r w:rsidR="00A720CE" w:rsidRPr="007F07F4">
        <w:rPr>
          <w:b/>
          <w:bCs/>
          <w:color w:val="4472C4" w:themeColor="accent1"/>
          <w:u w:val="single"/>
        </w:rPr>
        <w:t xml:space="preserve"> and delivery</w:t>
      </w:r>
      <w:r w:rsidRPr="007F07F4">
        <w:rPr>
          <w:color w:val="4472C4" w:themeColor="accent1"/>
          <w:u w:val="single"/>
        </w:rPr>
        <w:t>:</w:t>
      </w:r>
      <w:r w:rsidRPr="007F07F4">
        <w:rPr>
          <w:color w:val="4472C4" w:themeColor="accent1"/>
        </w:rPr>
        <w:t xml:space="preserve"> </w:t>
      </w:r>
      <w:r>
        <w:t>Courses being too intense or too difficult was a key factor that respondents did not enjoy from their previous learning experiences, with 14.1% of all respondents stating this as a reason (</w:t>
      </w:r>
      <w:r w:rsidRPr="00927D5B">
        <w:rPr>
          <w:b/>
          <w:bCs/>
        </w:rPr>
        <w:t>Figure 4.4.1.</w:t>
      </w:r>
      <w:r>
        <w:t xml:space="preserve">) More differentiated classes that are tailored more to individual needs may help prevent this issue. Indeed, 10.6% of respondents found that courses were not tailored enough to their own personal needs. </w:t>
      </w:r>
      <w:r w:rsidR="00BF6CFB">
        <w:t>This was particularly the case for f</w:t>
      </w:r>
      <w:r>
        <w:t>emale respondents</w:t>
      </w:r>
      <w:r w:rsidR="00210CF2">
        <w:t>,</w:t>
      </w:r>
      <w:r>
        <w:t xml:space="preserve"> </w:t>
      </w:r>
      <w:r w:rsidR="00BF6CFB">
        <w:t xml:space="preserve">who </w:t>
      </w:r>
      <w:r>
        <w:t>were more likely to state that courses were</w:t>
      </w:r>
      <w:r w:rsidR="00210CF2">
        <w:t xml:space="preserve"> either</w:t>
      </w:r>
      <w:r>
        <w:t xml:space="preserve"> too difficult (19.1%) or not tailored enough (14.9%) than their male peers (</w:t>
      </w:r>
      <w:r w:rsidRPr="00927D5B">
        <w:rPr>
          <w:b/>
          <w:bCs/>
        </w:rPr>
        <w:t>Figure 4.4.3.</w:t>
      </w:r>
      <w:r>
        <w:t xml:space="preserve">). </w:t>
      </w:r>
      <w:r w:rsidR="009E70B2">
        <w:t>Furthermore, r</w:t>
      </w:r>
      <w:r>
        <w:t>espondents who declared a disability and respondents who were over 50 were more likely to state that courses were too difficult (22.2% and 18.2% respectively) than the average respondent (</w:t>
      </w:r>
      <w:r w:rsidRPr="00927D5B">
        <w:rPr>
          <w:b/>
          <w:bCs/>
        </w:rPr>
        <w:t xml:space="preserve">Figure 4.4.2. </w:t>
      </w:r>
      <w:r>
        <w:t xml:space="preserve">and </w:t>
      </w:r>
      <w:r w:rsidRPr="00927D5B">
        <w:rPr>
          <w:b/>
          <w:bCs/>
        </w:rPr>
        <w:t>Figure 4.4.4.</w:t>
      </w:r>
      <w:r>
        <w:t xml:space="preserve"> respectively).</w:t>
      </w:r>
    </w:p>
    <w:p w14:paraId="12729E13" w14:textId="03CEDB66" w:rsidR="001542F5" w:rsidRDefault="001542F5" w:rsidP="003D4D83">
      <w:pPr>
        <w:jc w:val="both"/>
      </w:pPr>
      <w:r w:rsidRPr="007F07F4">
        <w:rPr>
          <w:b/>
          <w:bCs/>
          <w:color w:val="4472C4" w:themeColor="accent1"/>
          <w:u w:val="single"/>
        </w:rPr>
        <w:t>More emotional consideration/support for young people</w:t>
      </w:r>
      <w:r w:rsidRPr="007F07F4">
        <w:rPr>
          <w:color w:val="4472C4" w:themeColor="accent1"/>
          <w:u w:val="single"/>
        </w:rPr>
        <w:t>:</w:t>
      </w:r>
      <w:r w:rsidRPr="007F07F4">
        <w:rPr>
          <w:color w:val="4472C4" w:themeColor="accent1"/>
        </w:rPr>
        <w:t xml:space="preserve"> </w:t>
      </w:r>
      <w:r>
        <w:t xml:space="preserve">14.3% </w:t>
      </w:r>
      <w:r w:rsidR="00B77F5B">
        <w:t xml:space="preserve">of </w:t>
      </w:r>
      <w:proofErr w:type="gramStart"/>
      <w:r w:rsidR="00B77F5B">
        <w:t>16-24 year olds</w:t>
      </w:r>
      <w:proofErr w:type="gramEnd"/>
      <w:r w:rsidR="00B77F5B">
        <w:t xml:space="preserve"> </w:t>
      </w:r>
      <w:r>
        <w:t>stated that ‘a better learning environment’ and 12.2% stating improving ‘motivation and confidence’ compared to 25-49</w:t>
      </w:r>
      <w:r w:rsidR="00C31D47">
        <w:t xml:space="preserve"> and 50+ respondents</w:t>
      </w:r>
      <w:r>
        <w:t xml:space="preserve"> (10.9% and 0.6% respectively) (</w:t>
      </w:r>
      <w:r w:rsidRPr="00927D5B">
        <w:rPr>
          <w:b/>
          <w:bCs/>
        </w:rPr>
        <w:t>Figure 4.5.4.</w:t>
      </w:r>
      <w:r>
        <w:t>).</w:t>
      </w:r>
      <w:r w:rsidR="00B77F5B">
        <w:t xml:space="preserve"> </w:t>
      </w:r>
      <w:r w:rsidR="00101B8B">
        <w:t>The high rate of m</w:t>
      </w:r>
      <w:r w:rsidR="00D67C7E">
        <w:t xml:space="preserve">ental health </w:t>
      </w:r>
      <w:r w:rsidR="00101B8B">
        <w:t xml:space="preserve">disorders </w:t>
      </w:r>
      <w:r w:rsidR="00D67C7E">
        <w:t xml:space="preserve">amongst young people is a </w:t>
      </w:r>
      <w:r w:rsidR="00101B8B">
        <w:t>well-documented</w:t>
      </w:r>
      <w:r w:rsidR="00D67C7E">
        <w:t xml:space="preserve"> phenomenon and is not limited to Coventry</w:t>
      </w:r>
      <w:r w:rsidR="00E91E62">
        <w:t>,</w:t>
      </w:r>
      <w:r w:rsidR="00DA00C4">
        <w:t xml:space="preserve"> with 22% of </w:t>
      </w:r>
      <w:proofErr w:type="gramStart"/>
      <w:r w:rsidR="00DA00C4">
        <w:t>17-24 year olds</w:t>
      </w:r>
      <w:proofErr w:type="gramEnd"/>
      <w:r w:rsidR="00DA00C4">
        <w:t xml:space="preserve"> </w:t>
      </w:r>
      <w:r w:rsidR="00995E51">
        <w:t xml:space="preserve">in England </w:t>
      </w:r>
      <w:r w:rsidR="00DA00C4">
        <w:t xml:space="preserve">expected to </w:t>
      </w:r>
      <w:r w:rsidR="003F35C7">
        <w:t>have some form of mental disorder</w:t>
      </w:r>
      <w:r w:rsidR="00B70E3C">
        <w:t xml:space="preserve"> (4)</w:t>
      </w:r>
      <w:r w:rsidR="003F35C7">
        <w:t>.</w:t>
      </w:r>
      <w:r w:rsidR="003F35C7" w:rsidRPr="003F35C7">
        <w:t xml:space="preserve"> </w:t>
      </w:r>
      <w:r w:rsidR="003F35C7">
        <w:t>Therefore, skills/training courses that are delivered with an awareness of the mental wellbeing of participants would help make the learning experience more enjoyable</w:t>
      </w:r>
      <w:r w:rsidR="00995E51">
        <w:t xml:space="preserve"> and improve outcomes</w:t>
      </w:r>
      <w:r w:rsidR="003F35C7">
        <w:t>, particularly amongst younger residents.</w:t>
      </w:r>
    </w:p>
    <w:p w14:paraId="5F638042" w14:textId="77777777" w:rsidR="000D5AD2" w:rsidRDefault="000D5AD2" w:rsidP="003D4D83">
      <w:pPr>
        <w:jc w:val="both"/>
      </w:pPr>
      <w:r w:rsidRPr="007F07F4">
        <w:rPr>
          <w:b/>
          <w:bCs/>
          <w:color w:val="4472C4" w:themeColor="accent1"/>
          <w:u w:val="single"/>
        </w:rPr>
        <w:t>More engaging courses</w:t>
      </w:r>
      <w:r w:rsidRPr="007F07F4">
        <w:rPr>
          <w:color w:val="4472C4" w:themeColor="accent1"/>
          <w:u w:val="single"/>
        </w:rPr>
        <w:t>:</w:t>
      </w:r>
      <w:r w:rsidRPr="007F07F4">
        <w:rPr>
          <w:color w:val="4472C4" w:themeColor="accent1"/>
        </w:rPr>
        <w:t xml:space="preserve"> </w:t>
      </w:r>
      <w:r>
        <w:t>The most common suggestion on how to make courses more enjoyable across the board was to make them more engaging. 18.1% of total respondents made this suggestion (</w:t>
      </w:r>
      <w:r w:rsidRPr="00927D5B">
        <w:rPr>
          <w:b/>
          <w:bCs/>
        </w:rPr>
        <w:t>Figure 4.5.1.</w:t>
      </w:r>
      <w:r>
        <w:t>), rising to 20.7% of males (</w:t>
      </w:r>
      <w:r w:rsidRPr="00927D5B">
        <w:rPr>
          <w:b/>
          <w:bCs/>
        </w:rPr>
        <w:t>Figure 4.5.3.</w:t>
      </w:r>
      <w:r>
        <w:t>), to 18.9% and 18.4% for 25-49 and 16–</w:t>
      </w:r>
      <w:proofErr w:type="gramStart"/>
      <w:r>
        <w:t>24 year-olds</w:t>
      </w:r>
      <w:proofErr w:type="gramEnd"/>
      <w:r>
        <w:t xml:space="preserve"> respectively (</w:t>
      </w:r>
      <w:r w:rsidRPr="00927D5B">
        <w:rPr>
          <w:b/>
          <w:bCs/>
        </w:rPr>
        <w:t>Figure 4.5.4.</w:t>
      </w:r>
      <w:r>
        <w:t>), and to 20.3% for respondents from an Asian* background (</w:t>
      </w:r>
      <w:r w:rsidRPr="00927D5B">
        <w:rPr>
          <w:b/>
          <w:bCs/>
        </w:rPr>
        <w:t>Figure 4.5.5.</w:t>
      </w:r>
      <w:r>
        <w:t>). The two key themes that were repeated within this category was more interaction with peers such as group work, and for classes to be more interactive in general with less focus on the ‘lecturing style’ of teaching.</w:t>
      </w:r>
    </w:p>
    <w:p w14:paraId="073C42D7" w14:textId="77777777" w:rsidR="000D5AD2" w:rsidRDefault="000D5AD2" w:rsidP="003D4D83">
      <w:pPr>
        <w:jc w:val="both"/>
      </w:pPr>
      <w:r w:rsidRPr="007F07F4">
        <w:rPr>
          <w:b/>
          <w:bCs/>
          <w:color w:val="4472C4" w:themeColor="accent1"/>
          <w:u w:val="single"/>
        </w:rPr>
        <w:t>More focus on developing skills and employability:</w:t>
      </w:r>
      <w:r w:rsidRPr="007F07F4">
        <w:rPr>
          <w:b/>
          <w:bCs/>
          <w:color w:val="4472C4" w:themeColor="accent1"/>
        </w:rPr>
        <w:t xml:space="preserve"> </w:t>
      </w:r>
      <w:r>
        <w:t>15.3% of all respondents</w:t>
      </w:r>
      <w:r w:rsidRPr="00927D5B">
        <w:rPr>
          <w:b/>
          <w:bCs/>
        </w:rPr>
        <w:t xml:space="preserve"> </w:t>
      </w:r>
      <w:r>
        <w:t>did not find previous skills provision useful (</w:t>
      </w:r>
      <w:r w:rsidRPr="00927D5B">
        <w:rPr>
          <w:b/>
          <w:bCs/>
        </w:rPr>
        <w:t>Figure 4.4.1.</w:t>
      </w:r>
      <w:r>
        <w:t>) and this increased amongst respondents over 50 and doubled amongst male respondents – 18.2% and 30.6% respectively (</w:t>
      </w:r>
      <w:r w:rsidRPr="00927D5B">
        <w:rPr>
          <w:b/>
          <w:bCs/>
        </w:rPr>
        <w:t xml:space="preserve">Figure 4.4.3. </w:t>
      </w:r>
      <w:r>
        <w:t xml:space="preserve">and </w:t>
      </w:r>
      <w:r w:rsidRPr="00927D5B">
        <w:rPr>
          <w:b/>
          <w:bCs/>
        </w:rPr>
        <w:t>Figure 4.4.4.</w:t>
      </w:r>
      <w:r>
        <w:t>). Moreover, 11.4% of ethnic minority groups said that courses had ‘too much theory’ (</w:t>
      </w:r>
      <w:r w:rsidRPr="00927D5B">
        <w:rPr>
          <w:b/>
          <w:bCs/>
        </w:rPr>
        <w:t>Figure 4.4.5</w:t>
      </w:r>
      <w:r>
        <w:t>.). It was clear that respondents prefer more ‘hands on’ courses that develop their skill set ready for employment. For example: 11.6% of total respondents suggested that more focus on skills and practical elements would improve their learning experience (</w:t>
      </w:r>
      <w:r w:rsidRPr="00927D5B">
        <w:rPr>
          <w:b/>
          <w:bCs/>
        </w:rPr>
        <w:t>Figure 4.4.1.</w:t>
      </w:r>
      <w:r>
        <w:t>), rising to 14.3% for respondents with a disability (</w:t>
      </w:r>
      <w:r w:rsidRPr="00927D5B">
        <w:rPr>
          <w:b/>
          <w:bCs/>
        </w:rPr>
        <w:t>Figure 4.5.2.</w:t>
      </w:r>
      <w:r>
        <w:t>), 14% for male respondents (</w:t>
      </w:r>
      <w:r w:rsidRPr="00927D5B">
        <w:rPr>
          <w:b/>
          <w:bCs/>
        </w:rPr>
        <w:t>Figure 4.5.3.</w:t>
      </w:r>
      <w:r>
        <w:t>), 16.3% for respondents aged 16-24 (</w:t>
      </w:r>
      <w:r w:rsidRPr="00927D5B">
        <w:rPr>
          <w:b/>
          <w:bCs/>
        </w:rPr>
        <w:t>Figure 4.5.4.)</w:t>
      </w:r>
      <w:r>
        <w:t>, and 16.2% and 16.5% respectively for Black* and Asian* ethnic minority groups (</w:t>
      </w:r>
      <w:r w:rsidRPr="00927D5B">
        <w:rPr>
          <w:b/>
          <w:bCs/>
        </w:rPr>
        <w:t>Figure 4.5.5.</w:t>
      </w:r>
      <w:r>
        <w:t>). Furthermore, 7.6% of all respondents suggested that stronger links to employers would make learning more enjoyable (</w:t>
      </w:r>
      <w:r w:rsidRPr="00927D5B">
        <w:rPr>
          <w:b/>
          <w:bCs/>
        </w:rPr>
        <w:t>Figure 4.5.1</w:t>
      </w:r>
      <w:r>
        <w:t>.), rising to 8.3% for males (</w:t>
      </w:r>
      <w:r w:rsidRPr="00927D5B">
        <w:rPr>
          <w:b/>
          <w:bCs/>
        </w:rPr>
        <w:t>Figure 4.4.3</w:t>
      </w:r>
      <w:r>
        <w:t>.), and 11.4% and 8.1% respectively for Black* and Asian* ethnic minority groups (</w:t>
      </w:r>
      <w:r w:rsidRPr="00927D5B">
        <w:rPr>
          <w:b/>
          <w:bCs/>
        </w:rPr>
        <w:t>Figure 4.5.5</w:t>
      </w:r>
      <w:r>
        <w:t>.). Therefore, course providers should consider avoiding any unnecessary theory, or teach theory in a more practical way that helps students to develop their soft skills and prepares them for employment.</w:t>
      </w:r>
    </w:p>
    <w:p w14:paraId="525694B2" w14:textId="5F5137A1" w:rsidR="00927D5B" w:rsidRDefault="00927D5B" w:rsidP="003D4D83">
      <w:pPr>
        <w:jc w:val="both"/>
      </w:pPr>
    </w:p>
    <w:p w14:paraId="49CFF3C1" w14:textId="49C70BE7" w:rsidR="007F07F4" w:rsidRDefault="007F07F4" w:rsidP="003D4D83">
      <w:pPr>
        <w:jc w:val="both"/>
      </w:pPr>
    </w:p>
    <w:p w14:paraId="7420801F" w14:textId="77777777" w:rsidR="007F07F4" w:rsidRDefault="007F07F4" w:rsidP="003D4D83">
      <w:pPr>
        <w:jc w:val="both"/>
      </w:pPr>
    </w:p>
    <w:p w14:paraId="5226F107" w14:textId="77777777" w:rsidR="001542F5" w:rsidRPr="00927D5B" w:rsidRDefault="001542F5" w:rsidP="003D4D83">
      <w:pPr>
        <w:jc w:val="both"/>
        <w:rPr>
          <w:b/>
          <w:bCs/>
          <w:sz w:val="28"/>
          <w:szCs w:val="28"/>
        </w:rPr>
      </w:pPr>
      <w:r w:rsidRPr="00927D5B">
        <w:rPr>
          <w:b/>
          <w:bCs/>
          <w:sz w:val="28"/>
          <w:szCs w:val="28"/>
        </w:rPr>
        <w:lastRenderedPageBreak/>
        <w:t>How/when to deliver courses:</w:t>
      </w:r>
    </w:p>
    <w:p w14:paraId="3AF9873D" w14:textId="42B85037" w:rsidR="001542F5" w:rsidRPr="009B6A31" w:rsidRDefault="001542F5" w:rsidP="003D4D83">
      <w:pPr>
        <w:jc w:val="both"/>
      </w:pPr>
      <w:r w:rsidRPr="007F07F4">
        <w:rPr>
          <w:b/>
          <w:bCs/>
          <w:color w:val="4472C4" w:themeColor="accent1"/>
          <w:u w:val="single"/>
        </w:rPr>
        <w:t>Not one mode of study suits all:</w:t>
      </w:r>
      <w:r w:rsidRPr="007F07F4">
        <w:rPr>
          <w:b/>
          <w:bCs/>
          <w:color w:val="4472C4" w:themeColor="accent1"/>
        </w:rPr>
        <w:t xml:space="preserve"> </w:t>
      </w:r>
      <w:r>
        <w:t>Most respondents preferred a mixture of classroom and online learning for their skills/ training courses with 42.2% of total respondents (</w:t>
      </w:r>
      <w:r w:rsidRPr="00927D5B">
        <w:rPr>
          <w:b/>
          <w:bCs/>
        </w:rPr>
        <w:t>Figure 4.6.1.</w:t>
      </w:r>
      <w:r>
        <w:t>),47.8% of female respondents, (</w:t>
      </w:r>
      <w:r w:rsidRPr="00927D5B">
        <w:rPr>
          <w:b/>
          <w:bCs/>
        </w:rPr>
        <w:t>Figure 4.6.3.</w:t>
      </w:r>
      <w:r>
        <w:t>) and 65.1% of 50+ respondents (</w:t>
      </w:r>
      <w:r w:rsidRPr="00927D5B">
        <w:rPr>
          <w:b/>
          <w:bCs/>
        </w:rPr>
        <w:t>Figure 4.6.4.</w:t>
      </w:r>
      <w:r>
        <w:t>) choosing this option. A blended approach was also most favoured amongst Black* and Asian* groups with 50.8% and 54.5% respectively choosing this option (</w:t>
      </w:r>
      <w:r w:rsidRPr="00927D5B">
        <w:rPr>
          <w:b/>
          <w:bCs/>
        </w:rPr>
        <w:t>Figure 4.6.5.</w:t>
      </w:r>
      <w:r>
        <w:t xml:space="preserve">). However, a blended approach was least preferred amongst respondents who declared a disability with only 18.9% choosing this option. Instead, disabled respondents </w:t>
      </w:r>
      <w:r w:rsidR="00CE17B2">
        <w:t xml:space="preserve">most </w:t>
      </w:r>
      <w:r>
        <w:t>preferred the classroom (47.1%) but also had a high preference for online learning compared to that of all respondents (33.9% compared to 27.8%) (</w:t>
      </w:r>
      <w:r w:rsidRPr="00927D5B">
        <w:rPr>
          <w:b/>
          <w:bCs/>
        </w:rPr>
        <w:t>Figure 4.6.2.</w:t>
      </w:r>
      <w:r>
        <w:t xml:space="preserve">). This suggests that disabled respondents have a strong preference </w:t>
      </w:r>
      <w:r w:rsidR="00371242">
        <w:t xml:space="preserve">to a single </w:t>
      </w:r>
      <w:r>
        <w:t>mode of study and that preference most likely corresponds to the type of disability or health concern they have. In-classroom learning was also most preferred amongst male (38.4%) and 16–</w:t>
      </w:r>
      <w:proofErr w:type="gramStart"/>
      <w:r>
        <w:t>24 year-old</w:t>
      </w:r>
      <w:proofErr w:type="gramEnd"/>
      <w:r>
        <w:t xml:space="preserve"> (39.6%) respondents (</w:t>
      </w:r>
      <w:r w:rsidRPr="00927D5B">
        <w:rPr>
          <w:b/>
          <w:bCs/>
        </w:rPr>
        <w:t xml:space="preserve">Figure 4.6.3. </w:t>
      </w:r>
      <w:r>
        <w:t xml:space="preserve">and </w:t>
      </w:r>
      <w:r w:rsidRPr="00927D5B">
        <w:rPr>
          <w:b/>
          <w:bCs/>
        </w:rPr>
        <w:t>Figure 4.6.4.</w:t>
      </w:r>
      <w:r>
        <w:t xml:space="preserve"> respectively), whilst least preferred amongst Black* and Asian* groups (</w:t>
      </w:r>
      <w:r w:rsidRPr="00927D5B">
        <w:rPr>
          <w:b/>
          <w:bCs/>
        </w:rPr>
        <w:t>Figure 4.6.5.</w:t>
      </w:r>
      <w:r>
        <w:t xml:space="preserve">). Further emphasising that a ‘one-mode fits all’ approach does not work and ideally, </w:t>
      </w:r>
      <w:r w:rsidR="003A08B9">
        <w:t>offering multiple options to residents would improve overall access to courses</w:t>
      </w:r>
      <w:r>
        <w:t>.</w:t>
      </w:r>
    </w:p>
    <w:p w14:paraId="44A8F571" w14:textId="5B0B290D" w:rsidR="00927D5B" w:rsidRDefault="001542F5" w:rsidP="003D4D83">
      <w:pPr>
        <w:jc w:val="both"/>
      </w:pPr>
      <w:r w:rsidRPr="007F07F4">
        <w:rPr>
          <w:b/>
          <w:bCs/>
          <w:color w:val="4472C4" w:themeColor="accent1"/>
          <w:u w:val="single"/>
        </w:rPr>
        <w:t>Morning courses are generally preferred:</w:t>
      </w:r>
      <w:r w:rsidRPr="007F07F4">
        <w:rPr>
          <w:b/>
          <w:bCs/>
          <w:color w:val="4472C4" w:themeColor="accent1"/>
        </w:rPr>
        <w:t xml:space="preserve"> </w:t>
      </w:r>
      <w:r>
        <w:t>Most respondents across all groups had a higher preference for morning classes (42.2%), followed by evening classes (35.2%), and classes in the afternoon (34.1%), with weekend classes the least preferred (28.5%) (</w:t>
      </w:r>
      <w:r w:rsidRPr="00927D5B">
        <w:rPr>
          <w:b/>
          <w:bCs/>
        </w:rPr>
        <w:t>Figure 4.7.1.</w:t>
      </w:r>
      <w:r>
        <w:t xml:space="preserve">). However, the overall preference is not overwhelming, and personal circumstance may still prevent individuals accessing courses at certain times. </w:t>
      </w:r>
      <w:r w:rsidR="000E14FC">
        <w:t xml:space="preserve">For instance, </w:t>
      </w:r>
      <w:proofErr w:type="gramStart"/>
      <w:r>
        <w:t>16-24 year old</w:t>
      </w:r>
      <w:proofErr w:type="gramEnd"/>
      <w:r>
        <w:t xml:space="preserve"> respondents were less likely to choose morning classes than their older peers, as such, </w:t>
      </w:r>
      <w:r w:rsidR="00E50BF3">
        <w:t xml:space="preserve">instead preferring the </w:t>
      </w:r>
      <w:r w:rsidR="00055BE8">
        <w:t>afternoon</w:t>
      </w:r>
      <w:r>
        <w:t xml:space="preserve"> with 40.1% choosing this option (</w:t>
      </w:r>
      <w:r w:rsidRPr="00927D5B">
        <w:rPr>
          <w:b/>
          <w:bCs/>
        </w:rPr>
        <w:t>Figure 4.7.4.</w:t>
      </w:r>
      <w:r>
        <w:t>). White Other* groups were also less likely to choose the morning and instead opted for either evening (45%) or afternoon (42.3%) classes. On the other hand, Asian* groups disproportionately chose the weekend (42%), which was the least preferred option amongst all other groups (</w:t>
      </w:r>
      <w:r w:rsidRPr="00927D5B">
        <w:rPr>
          <w:b/>
          <w:bCs/>
        </w:rPr>
        <w:t>Figure 4.7.5.</w:t>
      </w:r>
      <w:r>
        <w:t>).</w:t>
      </w:r>
      <w:r w:rsidR="00055BE8">
        <w:t xml:space="preserve"> </w:t>
      </w:r>
    </w:p>
    <w:p w14:paraId="5632CBEF" w14:textId="77777777" w:rsidR="00F67F9E" w:rsidRPr="00927D5B" w:rsidRDefault="00F67F9E" w:rsidP="003D4D83">
      <w:pPr>
        <w:jc w:val="both"/>
        <w:rPr>
          <w:b/>
          <w:bCs/>
        </w:rPr>
      </w:pPr>
    </w:p>
    <w:p w14:paraId="74E11BD8" w14:textId="77777777" w:rsidR="001542F5" w:rsidRPr="00927D5B" w:rsidRDefault="001542F5" w:rsidP="003D4D83">
      <w:pPr>
        <w:jc w:val="both"/>
        <w:rPr>
          <w:b/>
          <w:bCs/>
          <w:sz w:val="28"/>
          <w:szCs w:val="28"/>
        </w:rPr>
      </w:pPr>
      <w:r w:rsidRPr="00927D5B">
        <w:rPr>
          <w:b/>
          <w:bCs/>
          <w:sz w:val="28"/>
          <w:szCs w:val="28"/>
        </w:rPr>
        <w:t xml:space="preserve">How to promote/ market courses: </w:t>
      </w:r>
    </w:p>
    <w:p w14:paraId="7AF6123E" w14:textId="7DFDCC8B" w:rsidR="001542F5" w:rsidRPr="00927D5B" w:rsidRDefault="001542F5" w:rsidP="003D4D83">
      <w:pPr>
        <w:jc w:val="both"/>
        <w:rPr>
          <w:b/>
          <w:bCs/>
        </w:rPr>
      </w:pPr>
      <w:r w:rsidRPr="007F07F4">
        <w:rPr>
          <w:b/>
          <w:bCs/>
          <w:color w:val="4472C4" w:themeColor="accent1"/>
          <w:u w:val="single"/>
        </w:rPr>
        <w:t xml:space="preserve">Via </w:t>
      </w:r>
      <w:r w:rsidR="00A7414B" w:rsidRPr="007F07F4">
        <w:rPr>
          <w:b/>
          <w:bCs/>
          <w:color w:val="4472C4" w:themeColor="accent1"/>
          <w:u w:val="single"/>
        </w:rPr>
        <w:t>r</w:t>
      </w:r>
      <w:r w:rsidRPr="007F07F4">
        <w:rPr>
          <w:b/>
          <w:bCs/>
          <w:color w:val="4472C4" w:themeColor="accent1"/>
          <w:u w:val="single"/>
        </w:rPr>
        <w:t xml:space="preserve">eferral </w:t>
      </w:r>
      <w:r w:rsidR="00A7414B" w:rsidRPr="007F07F4">
        <w:rPr>
          <w:b/>
          <w:bCs/>
          <w:color w:val="4472C4" w:themeColor="accent1"/>
          <w:u w:val="single"/>
        </w:rPr>
        <w:t>p</w:t>
      </w:r>
      <w:r w:rsidRPr="007F07F4">
        <w:rPr>
          <w:b/>
          <w:bCs/>
          <w:color w:val="4472C4" w:themeColor="accent1"/>
          <w:u w:val="single"/>
        </w:rPr>
        <w:t>artners:</w:t>
      </w:r>
      <w:r w:rsidRPr="007F07F4">
        <w:rPr>
          <w:b/>
          <w:bCs/>
          <w:color w:val="4472C4" w:themeColor="accent1"/>
        </w:rPr>
        <w:t xml:space="preserve"> </w:t>
      </w:r>
      <w:r>
        <w:t>Most respondents find out about skills courses through face-to-face conversations with referral partners, the Job Shop being the most popular with 44% of respondents accessing courses this way (</w:t>
      </w:r>
      <w:r w:rsidRPr="00927D5B">
        <w:rPr>
          <w:b/>
          <w:bCs/>
        </w:rPr>
        <w:t>Figure 4.9.1</w:t>
      </w:r>
      <w:r>
        <w:t>). This was particularly the case amongst ethnic minority groups with 64% of Asian* and 59% of Black* background respondents choosing the Job Shop (</w:t>
      </w:r>
      <w:r w:rsidRPr="00927D5B">
        <w:rPr>
          <w:b/>
          <w:bCs/>
        </w:rPr>
        <w:t>Figure 4.9.5.</w:t>
      </w:r>
      <w:r>
        <w:t>).</w:t>
      </w:r>
    </w:p>
    <w:p w14:paraId="182EE0B7" w14:textId="09216F55" w:rsidR="000B1BC3" w:rsidRDefault="001542F5" w:rsidP="003D4D83">
      <w:pPr>
        <w:jc w:val="both"/>
      </w:pPr>
      <w:r w:rsidRPr="007F07F4">
        <w:rPr>
          <w:b/>
          <w:bCs/>
          <w:color w:val="4472C4" w:themeColor="accent1"/>
          <w:u w:val="single"/>
        </w:rPr>
        <w:t>Online &amp; social media:</w:t>
      </w:r>
      <w:r w:rsidRPr="007F07F4">
        <w:rPr>
          <w:color w:val="4472C4" w:themeColor="accent1"/>
        </w:rPr>
        <w:t xml:space="preserve"> </w:t>
      </w:r>
      <w:r>
        <w:t>A strong online marketing presence is important with 40.7% of all respondents, 47.9% of female respondents (</w:t>
      </w:r>
      <w:r w:rsidRPr="00927D5B">
        <w:rPr>
          <w:b/>
          <w:bCs/>
        </w:rPr>
        <w:t>Figure 4.9.3.</w:t>
      </w:r>
      <w:r>
        <w:t>), and 64.5% of respondents aged over 50 finding out about courses this way (</w:t>
      </w:r>
      <w:r w:rsidRPr="00927D5B">
        <w:rPr>
          <w:b/>
          <w:bCs/>
        </w:rPr>
        <w:t>Figure 4.9.4.</w:t>
      </w:r>
      <w:r>
        <w:t xml:space="preserve">). On the other hand, significantly less respondents who declared a disability found out course information online (23.7%) and training providers should note that relying </w:t>
      </w:r>
      <w:r w:rsidR="006A7E8D">
        <w:t>exclusively</w:t>
      </w:r>
      <w:r>
        <w:t xml:space="preserve"> on online marketing will exclude this group (</w:t>
      </w:r>
      <w:r w:rsidRPr="00927D5B">
        <w:rPr>
          <w:b/>
          <w:bCs/>
        </w:rPr>
        <w:t>Figure</w:t>
      </w:r>
      <w:r w:rsidR="00091A59">
        <w:rPr>
          <w:b/>
          <w:bCs/>
        </w:rPr>
        <w:t xml:space="preserve"> </w:t>
      </w:r>
      <w:r w:rsidRPr="00927D5B">
        <w:rPr>
          <w:b/>
          <w:bCs/>
        </w:rPr>
        <w:t>4.9.2</w:t>
      </w:r>
      <w:r>
        <w:t xml:space="preserve">). </w:t>
      </w:r>
    </w:p>
    <w:p w14:paraId="4D26E090" w14:textId="4F1E1EC0" w:rsidR="001542F5" w:rsidRPr="00F81213" w:rsidRDefault="001542F5" w:rsidP="003D4D83">
      <w:pPr>
        <w:jc w:val="both"/>
      </w:pPr>
      <w:r>
        <w:t>Of those who find out about courses online, 41.1% do so via a simple search engine search, and 21.7% do so via social media (</w:t>
      </w:r>
      <w:r w:rsidRPr="00927D5B">
        <w:rPr>
          <w:b/>
          <w:bCs/>
        </w:rPr>
        <w:t>Figure 4.10.1.</w:t>
      </w:r>
      <w:r>
        <w:t xml:space="preserve">). </w:t>
      </w:r>
      <w:r w:rsidR="00E03E3E">
        <w:t>Asian* and White Other* respondents were the ethnic groups most likely to us social media (33.3% and 26.5% respectively) whereas Black* respondents were more likely to use job-searching websites and White British* most likely to use search engines (</w:t>
      </w:r>
      <w:r w:rsidR="00E03E3E">
        <w:rPr>
          <w:b/>
          <w:bCs/>
        </w:rPr>
        <w:t>Figure 4.10.5</w:t>
      </w:r>
      <w:r w:rsidR="00E03E3E" w:rsidRPr="00F81213">
        <w:rPr>
          <w:b/>
          <w:bCs/>
        </w:rPr>
        <w:t>.</w:t>
      </w:r>
      <w:r w:rsidR="00E03E3E">
        <w:rPr>
          <w:b/>
          <w:bCs/>
        </w:rPr>
        <w:t>)</w:t>
      </w:r>
      <w:r w:rsidR="00E03E3E">
        <w:t xml:space="preserve">. </w:t>
      </w:r>
      <w:r>
        <w:t xml:space="preserve">Younger respondents were most likely to use search engines or social media than older </w:t>
      </w:r>
      <w:r>
        <w:lastRenderedPageBreak/>
        <w:t>respondents who preferred to use the websites of training providers</w:t>
      </w:r>
      <w:r w:rsidR="00E170E0">
        <w:t xml:space="preserve">, </w:t>
      </w:r>
      <w:r w:rsidR="005D21BD">
        <w:t>most often, those of</w:t>
      </w:r>
      <w:r w:rsidR="00E170E0">
        <w:t xml:space="preserve"> </w:t>
      </w:r>
      <w:r w:rsidR="005D21BD">
        <w:t>‘Adult Education’ and ‘Coventry College’</w:t>
      </w:r>
      <w:r>
        <w:t xml:space="preserve"> (</w:t>
      </w:r>
      <w:r w:rsidRPr="00927D5B">
        <w:rPr>
          <w:b/>
          <w:bCs/>
        </w:rPr>
        <w:t>Figure 4.10.4.</w:t>
      </w:r>
      <w:r>
        <w:t xml:space="preserve">). </w:t>
      </w:r>
    </w:p>
    <w:p w14:paraId="605C406B" w14:textId="77777777" w:rsidR="00721ED7" w:rsidRDefault="001542F5" w:rsidP="003D4D83">
      <w:pPr>
        <w:jc w:val="both"/>
      </w:pPr>
      <w:r w:rsidRPr="007F07F4">
        <w:rPr>
          <w:b/>
          <w:bCs/>
          <w:color w:val="4472C4" w:themeColor="accent1"/>
          <w:u w:val="single"/>
        </w:rPr>
        <w:t>Direct to the training provider:</w:t>
      </w:r>
      <w:r w:rsidRPr="007F07F4">
        <w:rPr>
          <w:color w:val="4472C4" w:themeColor="accent1"/>
        </w:rPr>
        <w:t xml:space="preserve"> </w:t>
      </w:r>
      <w:r>
        <w:t>Only 23% of respondents go directly to training providers to find out about courses, further emphasising the need for a strong online/social media presence and relationships with key referral partners (</w:t>
      </w:r>
      <w:r w:rsidRPr="00927D5B">
        <w:rPr>
          <w:b/>
          <w:bCs/>
        </w:rPr>
        <w:t>Figure 4.9.1.</w:t>
      </w:r>
      <w:r>
        <w:t>).</w:t>
      </w:r>
    </w:p>
    <w:p w14:paraId="7C9D1F81" w14:textId="1528FC1A" w:rsidR="001542F5" w:rsidRPr="00721ED7" w:rsidRDefault="001542F5" w:rsidP="003D4D83">
      <w:pPr>
        <w:jc w:val="both"/>
      </w:pPr>
      <w:r w:rsidRPr="00927D5B">
        <w:rPr>
          <w:b/>
          <w:bCs/>
          <w:sz w:val="28"/>
          <w:szCs w:val="28"/>
        </w:rPr>
        <w:t>Courses that respondents would like to see provided:</w:t>
      </w:r>
    </w:p>
    <w:p w14:paraId="372B39D4" w14:textId="407CAA01" w:rsidR="00140981" w:rsidRPr="00147B52" w:rsidRDefault="00140981" w:rsidP="003D4D83">
      <w:pPr>
        <w:jc w:val="both"/>
      </w:pPr>
      <w:r w:rsidRPr="007F07F4">
        <w:rPr>
          <w:b/>
          <w:bCs/>
          <w:color w:val="4472C4" w:themeColor="accent1"/>
          <w:u w:val="single"/>
        </w:rPr>
        <w:t>Basic digital and IT courses:</w:t>
      </w:r>
      <w:r w:rsidRPr="007F07F4">
        <w:rPr>
          <w:b/>
          <w:bCs/>
          <w:color w:val="4472C4" w:themeColor="accent1"/>
        </w:rPr>
        <w:t xml:space="preserve"> </w:t>
      </w:r>
      <w:r>
        <w:t>This was the most asked for course with 12.2% of all respondents stating they would like to see this course provided (</w:t>
      </w:r>
      <w:r w:rsidRPr="00927D5B">
        <w:rPr>
          <w:b/>
          <w:bCs/>
        </w:rPr>
        <w:t>Figure 4.11.1.</w:t>
      </w:r>
      <w:r>
        <w:t>). This rose to 14.3% for disabled respondents (</w:t>
      </w:r>
      <w:r w:rsidRPr="00927D5B">
        <w:rPr>
          <w:b/>
          <w:bCs/>
        </w:rPr>
        <w:t>Figure 4.11.2.</w:t>
      </w:r>
      <w:r>
        <w:t>), to 15% for female respondents (</w:t>
      </w:r>
      <w:r w:rsidRPr="00927D5B">
        <w:rPr>
          <w:b/>
          <w:bCs/>
        </w:rPr>
        <w:t>Figure 4.11.3.</w:t>
      </w:r>
      <w:r>
        <w:t xml:space="preserve">), </w:t>
      </w:r>
      <w:r w:rsidR="00147B52">
        <w:t xml:space="preserve">to </w:t>
      </w:r>
      <w:r>
        <w:t>22.2% amongst 50+ respondents (</w:t>
      </w:r>
      <w:r w:rsidRPr="00927D5B">
        <w:rPr>
          <w:b/>
          <w:bCs/>
        </w:rPr>
        <w:t>Figure 4.11.4.</w:t>
      </w:r>
      <w:r>
        <w:t xml:space="preserve">), </w:t>
      </w:r>
      <w:r w:rsidR="00762326">
        <w:t xml:space="preserve">and </w:t>
      </w:r>
      <w:r w:rsidR="00147B52">
        <w:t xml:space="preserve">to </w:t>
      </w:r>
      <w:r>
        <w:t>29% amongst White Other* and 14.5% amongst White British* ethnic groups (</w:t>
      </w:r>
      <w:r w:rsidRPr="00927D5B">
        <w:rPr>
          <w:b/>
          <w:bCs/>
        </w:rPr>
        <w:t>Figure 4.11.5.</w:t>
      </w:r>
      <w:r>
        <w:t>)</w:t>
      </w:r>
      <w:r w:rsidR="00DF32A7">
        <w:t>.</w:t>
      </w:r>
    </w:p>
    <w:p w14:paraId="3B700D21" w14:textId="1CD8314E" w:rsidR="001542F5" w:rsidRPr="00927D5B" w:rsidRDefault="001542F5" w:rsidP="003D4D83">
      <w:pPr>
        <w:jc w:val="both"/>
        <w:rPr>
          <w:b/>
          <w:bCs/>
        </w:rPr>
      </w:pPr>
      <w:r w:rsidRPr="007F07F4">
        <w:rPr>
          <w:b/>
          <w:bCs/>
          <w:color w:val="4472C4" w:themeColor="accent1"/>
          <w:u w:val="single"/>
        </w:rPr>
        <w:t>Accounting/ business administration courses:</w:t>
      </w:r>
      <w:r w:rsidRPr="007F07F4">
        <w:rPr>
          <w:b/>
          <w:bCs/>
          <w:color w:val="4472C4" w:themeColor="accent1"/>
        </w:rPr>
        <w:t xml:space="preserve"> </w:t>
      </w:r>
      <w:r>
        <w:t>10.2% of all respondents stated that they would like to see more provision for accounting or business administration courses (</w:t>
      </w:r>
      <w:r w:rsidRPr="00927D5B">
        <w:rPr>
          <w:b/>
          <w:bCs/>
        </w:rPr>
        <w:t>Figure 4.11.1.</w:t>
      </w:r>
      <w:r>
        <w:t>). This rose to 12% amongst female respondents (</w:t>
      </w:r>
      <w:r w:rsidRPr="00927D5B">
        <w:rPr>
          <w:b/>
          <w:bCs/>
        </w:rPr>
        <w:t>Figure 4.11.3.</w:t>
      </w:r>
      <w:r>
        <w:t xml:space="preserve">), to 11.6% amongst </w:t>
      </w:r>
      <w:proofErr w:type="gramStart"/>
      <w:r>
        <w:t>16-24 year olds</w:t>
      </w:r>
      <w:proofErr w:type="gramEnd"/>
      <w:r>
        <w:t xml:space="preserve"> (</w:t>
      </w:r>
      <w:r w:rsidRPr="00927D5B">
        <w:rPr>
          <w:b/>
          <w:bCs/>
        </w:rPr>
        <w:t>Figure 4.11.4.</w:t>
      </w:r>
      <w:r>
        <w:t>), to 14.8% amongst Black* and to 29% amongst White Other* ethnic minority groups (</w:t>
      </w:r>
      <w:r w:rsidRPr="00927D5B">
        <w:rPr>
          <w:b/>
          <w:bCs/>
        </w:rPr>
        <w:t>Figure 4.11.5.</w:t>
      </w:r>
      <w:r>
        <w:t>).</w:t>
      </w:r>
      <w:r w:rsidR="00AC66B4">
        <w:t xml:space="preserve"> </w:t>
      </w:r>
    </w:p>
    <w:p w14:paraId="359C8A1D" w14:textId="372F2CEF" w:rsidR="00E03DBB" w:rsidRPr="00927D5B" w:rsidRDefault="00E03DBB" w:rsidP="003D4D83">
      <w:pPr>
        <w:jc w:val="both"/>
        <w:rPr>
          <w:b/>
          <w:bCs/>
        </w:rPr>
      </w:pPr>
      <w:r w:rsidRPr="007F07F4">
        <w:rPr>
          <w:b/>
          <w:bCs/>
          <w:color w:val="4472C4" w:themeColor="accent1"/>
          <w:u w:val="single"/>
        </w:rPr>
        <w:t>Advanced IT/</w:t>
      </w:r>
      <w:r w:rsidR="00A7414B" w:rsidRPr="007F07F4">
        <w:rPr>
          <w:b/>
          <w:bCs/>
          <w:color w:val="4472C4" w:themeColor="accent1"/>
          <w:u w:val="single"/>
        </w:rPr>
        <w:t>d</w:t>
      </w:r>
      <w:r w:rsidRPr="007F07F4">
        <w:rPr>
          <w:b/>
          <w:bCs/>
          <w:color w:val="4472C4" w:themeColor="accent1"/>
          <w:u w:val="single"/>
        </w:rPr>
        <w:t>igital courses:</w:t>
      </w:r>
      <w:r w:rsidRPr="00927D5B">
        <w:rPr>
          <w:b/>
          <w:bCs/>
        </w:rPr>
        <w:t xml:space="preserve"> </w:t>
      </w:r>
      <w:r>
        <w:t>10.2% of all respondents stated that they would like to see more provision for advanced IT and digital courses (</w:t>
      </w:r>
      <w:r w:rsidRPr="00927D5B">
        <w:rPr>
          <w:b/>
          <w:bCs/>
        </w:rPr>
        <w:t>Figure 4.11.1.</w:t>
      </w:r>
      <w:r>
        <w:t>), including digital marketing, cyber security, data analysis, cloud technician, Artificial intelligence etc. and this rose to 13.4% amongst male respondents (</w:t>
      </w:r>
      <w:r w:rsidRPr="00927D5B">
        <w:rPr>
          <w:b/>
          <w:bCs/>
        </w:rPr>
        <w:t>Figure 4.11.3.</w:t>
      </w:r>
      <w:r>
        <w:t>). Additionally, advanced IT courses were more likely to be asked for by all ethnic minority groups compared to White British* respondents: 11% of Asian*, 22.2% of Black*, 29% of White Other* compared to only 4.3% of White British*. (</w:t>
      </w:r>
      <w:r w:rsidRPr="00927D5B">
        <w:rPr>
          <w:b/>
          <w:bCs/>
        </w:rPr>
        <w:t>Figure 4.11.5.</w:t>
      </w:r>
      <w:r>
        <w:t>).</w:t>
      </w:r>
    </w:p>
    <w:p w14:paraId="0F54B0E4" w14:textId="77777777" w:rsidR="00A358FC" w:rsidRPr="00927D5B" w:rsidRDefault="00A358FC" w:rsidP="003D4D83">
      <w:pPr>
        <w:jc w:val="both"/>
        <w:rPr>
          <w:b/>
          <w:bCs/>
        </w:rPr>
      </w:pPr>
      <w:r w:rsidRPr="007F07F4">
        <w:rPr>
          <w:b/>
          <w:bCs/>
          <w:color w:val="4472C4" w:themeColor="accent1"/>
          <w:u w:val="single"/>
        </w:rPr>
        <w:t>ESOL and English courses:</w:t>
      </w:r>
      <w:r w:rsidRPr="007F07F4">
        <w:rPr>
          <w:b/>
          <w:bCs/>
          <w:color w:val="4472C4" w:themeColor="accent1"/>
        </w:rPr>
        <w:t xml:space="preserve"> </w:t>
      </w:r>
      <w:r>
        <w:t>8.3% of all respondents stated that they would like to see more provision for ESOL courses (</w:t>
      </w:r>
      <w:r w:rsidRPr="00927D5B">
        <w:rPr>
          <w:b/>
          <w:bCs/>
        </w:rPr>
        <w:t>Figure 4.11.1.</w:t>
      </w:r>
      <w:r>
        <w:t>). This rose to 10% amongst female respondents (</w:t>
      </w:r>
      <w:r w:rsidRPr="00927D5B">
        <w:rPr>
          <w:b/>
          <w:bCs/>
        </w:rPr>
        <w:t>Figure 4.11.3.</w:t>
      </w:r>
      <w:r>
        <w:t>), and to 12.7% amongst 50+ respondents (</w:t>
      </w:r>
      <w:r w:rsidRPr="00927D5B">
        <w:rPr>
          <w:b/>
          <w:bCs/>
        </w:rPr>
        <w:t>Figure 4.11.4.</w:t>
      </w:r>
      <w:r>
        <w:t>). Unsurprisingly, ESOL was higher amongst ethnic minority groups (</w:t>
      </w:r>
      <w:r w:rsidRPr="00927D5B">
        <w:rPr>
          <w:b/>
          <w:bCs/>
        </w:rPr>
        <w:t>Figure 4.11.5.</w:t>
      </w:r>
      <w:r>
        <w:t>). ESOL courses were the most asked for course by Asian* groups (13%) and was the joint third most asked for course amongst White Other* (14%) respondents. However, only 3.7% of respondents from a Black* background asked for ESOL. This may be reflective of the exact ethnicity/nationality of these respondents for whom English may be their first language. White British* respondents understandably did not score ‘ESOL’ highly, but a high proportion did ask for generic English and this scored 3</w:t>
      </w:r>
      <w:r w:rsidRPr="00927D5B">
        <w:rPr>
          <w:vertAlign w:val="superscript"/>
        </w:rPr>
        <w:t>rd</w:t>
      </w:r>
      <w:r>
        <w:t xml:space="preserve"> with 7.7% of this ethnic group asking for this course provision. This ranged from respondents wishing to gain their English GCSE to wanting a more informal course to improve their English skills. </w:t>
      </w:r>
    </w:p>
    <w:p w14:paraId="22D2D0E0" w14:textId="5768B4A2" w:rsidR="001542F5" w:rsidRPr="00927D5B" w:rsidRDefault="001542F5" w:rsidP="003D4D83">
      <w:pPr>
        <w:jc w:val="both"/>
        <w:rPr>
          <w:b/>
          <w:bCs/>
        </w:rPr>
      </w:pPr>
      <w:r w:rsidRPr="007F07F4">
        <w:rPr>
          <w:b/>
          <w:bCs/>
          <w:color w:val="4472C4" w:themeColor="accent1"/>
          <w:u w:val="single"/>
        </w:rPr>
        <w:t xml:space="preserve">Employability </w:t>
      </w:r>
      <w:r w:rsidR="00A7414B" w:rsidRPr="007F07F4">
        <w:rPr>
          <w:b/>
          <w:bCs/>
          <w:color w:val="4472C4" w:themeColor="accent1"/>
          <w:u w:val="single"/>
        </w:rPr>
        <w:t>s</w:t>
      </w:r>
      <w:r w:rsidRPr="007F07F4">
        <w:rPr>
          <w:b/>
          <w:bCs/>
          <w:color w:val="4472C4" w:themeColor="accent1"/>
          <w:u w:val="single"/>
        </w:rPr>
        <w:t xml:space="preserve">oft </w:t>
      </w:r>
      <w:r w:rsidR="00A7414B" w:rsidRPr="007F07F4">
        <w:rPr>
          <w:b/>
          <w:bCs/>
          <w:color w:val="4472C4" w:themeColor="accent1"/>
          <w:u w:val="single"/>
        </w:rPr>
        <w:t>s</w:t>
      </w:r>
      <w:r w:rsidRPr="007F07F4">
        <w:rPr>
          <w:b/>
          <w:bCs/>
          <w:color w:val="4472C4" w:themeColor="accent1"/>
          <w:u w:val="single"/>
        </w:rPr>
        <w:t>kills courses:</w:t>
      </w:r>
      <w:r w:rsidRPr="007F07F4">
        <w:rPr>
          <w:b/>
          <w:bCs/>
          <w:color w:val="4472C4" w:themeColor="accent1"/>
        </w:rPr>
        <w:t xml:space="preserve"> </w:t>
      </w:r>
      <w:r>
        <w:t>This was the 5</w:t>
      </w:r>
      <w:r w:rsidRPr="00927D5B">
        <w:rPr>
          <w:vertAlign w:val="superscript"/>
        </w:rPr>
        <w:t>th</w:t>
      </w:r>
      <w:r>
        <w:t xml:space="preserve"> highest scoring suggestion amongst all respondents with 7.3% stating they would like to see this type of course provided (</w:t>
      </w:r>
      <w:r w:rsidRPr="00927D5B">
        <w:rPr>
          <w:b/>
          <w:bCs/>
        </w:rPr>
        <w:t>Figure 4.11.1.</w:t>
      </w:r>
      <w:r>
        <w:t>). This rose to 12.7% amongst respondents with a declared disability (</w:t>
      </w:r>
      <w:r w:rsidRPr="00927D5B">
        <w:rPr>
          <w:b/>
          <w:bCs/>
        </w:rPr>
        <w:t>Figure 4.11.2.</w:t>
      </w:r>
      <w:r>
        <w:t>), to 10% amongst female respondents (</w:t>
      </w:r>
      <w:r w:rsidRPr="00927D5B">
        <w:rPr>
          <w:b/>
          <w:bCs/>
        </w:rPr>
        <w:t>Figure 4.11.3.</w:t>
      </w:r>
      <w:r>
        <w:t>), to 10% amongst Asian* and to 14% amongst White Other* ethnic minority groups (</w:t>
      </w:r>
      <w:r w:rsidRPr="00927D5B">
        <w:rPr>
          <w:b/>
          <w:bCs/>
        </w:rPr>
        <w:t>Figure 4.11.5.</w:t>
      </w:r>
      <w:r>
        <w:t xml:space="preserve">). This was also the top scoring skills provision asked for by </w:t>
      </w:r>
      <w:proofErr w:type="gramStart"/>
      <w:r>
        <w:t>16-24 year olds</w:t>
      </w:r>
      <w:proofErr w:type="gramEnd"/>
      <w:r>
        <w:t xml:space="preserve"> (14%), in contrast, it was ranked 5</w:t>
      </w:r>
      <w:r w:rsidRPr="00927D5B">
        <w:rPr>
          <w:vertAlign w:val="superscript"/>
        </w:rPr>
        <w:t>th</w:t>
      </w:r>
      <w:r>
        <w:t xml:space="preserve"> for 25-49 year olds, and only 13</w:t>
      </w:r>
      <w:r w:rsidRPr="00927D5B">
        <w:rPr>
          <w:vertAlign w:val="superscript"/>
        </w:rPr>
        <w:t>th</w:t>
      </w:r>
      <w:r>
        <w:t xml:space="preserve"> for 50+ respondents. Furthermore, 9.3% of this age group wanted more vocational courses which would lead to a job and was the third highest suggestion (</w:t>
      </w:r>
      <w:r w:rsidRPr="00927D5B">
        <w:rPr>
          <w:b/>
          <w:bCs/>
        </w:rPr>
        <w:t>Figure 4.11.4.</w:t>
      </w:r>
      <w:r>
        <w:t>). 16.3% respondents aged 16-24 also suggested that more focus on skills and practical elements would improve their learning experience (</w:t>
      </w:r>
      <w:r w:rsidRPr="00927D5B">
        <w:rPr>
          <w:b/>
          <w:bCs/>
        </w:rPr>
        <w:t>Figure 4.4.1.</w:t>
      </w:r>
      <w:r>
        <w:t xml:space="preserve">), further emphasising the importance of employability soft skills for this age group. </w:t>
      </w:r>
    </w:p>
    <w:p w14:paraId="24730532" w14:textId="25E96DE1" w:rsidR="000C1A6A" w:rsidRPr="00927D5B" w:rsidRDefault="001542F5" w:rsidP="003D4D83">
      <w:pPr>
        <w:jc w:val="both"/>
        <w:rPr>
          <w:b/>
          <w:bCs/>
        </w:rPr>
      </w:pPr>
      <w:r w:rsidRPr="007F07F4">
        <w:rPr>
          <w:b/>
          <w:bCs/>
          <w:color w:val="4472C4" w:themeColor="accent1"/>
          <w:u w:val="single"/>
        </w:rPr>
        <w:lastRenderedPageBreak/>
        <w:t xml:space="preserve">Leadership and </w:t>
      </w:r>
      <w:r w:rsidR="00A7414B" w:rsidRPr="007F07F4">
        <w:rPr>
          <w:b/>
          <w:bCs/>
          <w:color w:val="4472C4" w:themeColor="accent1"/>
          <w:u w:val="single"/>
        </w:rPr>
        <w:t>m</w:t>
      </w:r>
      <w:r w:rsidRPr="007F07F4">
        <w:rPr>
          <w:b/>
          <w:bCs/>
          <w:color w:val="4472C4" w:themeColor="accent1"/>
          <w:u w:val="single"/>
        </w:rPr>
        <w:t>anagement courses:</w:t>
      </w:r>
      <w:r w:rsidRPr="007F07F4">
        <w:rPr>
          <w:b/>
          <w:bCs/>
          <w:color w:val="4472C4" w:themeColor="accent1"/>
        </w:rPr>
        <w:t xml:space="preserve"> </w:t>
      </w:r>
      <w:r>
        <w:t>Leadership and management courses also ranked the 4</w:t>
      </w:r>
      <w:r w:rsidRPr="00927D5B">
        <w:rPr>
          <w:vertAlign w:val="superscript"/>
        </w:rPr>
        <w:t>th</w:t>
      </w:r>
      <w:r>
        <w:t xml:space="preserve"> highest for males with 6.7% asking for this type of course. However, it was only ranked 13</w:t>
      </w:r>
      <w:r w:rsidRPr="00927D5B">
        <w:rPr>
          <w:vertAlign w:val="superscript"/>
        </w:rPr>
        <w:t>th</w:t>
      </w:r>
      <w:r>
        <w:t xml:space="preserve"> amongst female respondents with only 4% asking for more leadership and management courses. This may suggest lower aspirations amongst females who do not feel they can achieve higher paid positions. Indeed, the current pay gap in Coventry is £3.02 per hour, which is almost double that of the regional and national averages. Leadership and management </w:t>
      </w:r>
      <w:proofErr w:type="gramStart"/>
      <w:r>
        <w:t>was</w:t>
      </w:r>
      <w:proofErr w:type="gramEnd"/>
      <w:r>
        <w:t xml:space="preserve"> also ranked low (10</w:t>
      </w:r>
      <w:r w:rsidRPr="00927D5B">
        <w:rPr>
          <w:vertAlign w:val="superscript"/>
        </w:rPr>
        <w:t>th</w:t>
      </w:r>
      <w:r>
        <w:t>) for respondents who declared a disability with only 4% asking for this type of course. Asian* groups also ranked Leadership courses highly with 11% asking for this course type. However, this course type was not ranked in the top 10 for any other ethnic group.</w:t>
      </w:r>
    </w:p>
    <w:p w14:paraId="29CACC3A" w14:textId="01C0E91B" w:rsidR="006D011A" w:rsidRDefault="00AC66B4" w:rsidP="003D4D83">
      <w:pPr>
        <w:jc w:val="both"/>
      </w:pPr>
      <w:r>
        <w:t xml:space="preserve">There </w:t>
      </w:r>
      <w:r w:rsidR="00474342">
        <w:t>is</w:t>
      </w:r>
      <w:r>
        <w:t xml:space="preserve"> already </w:t>
      </w:r>
      <w:r w:rsidR="00706F09">
        <w:t xml:space="preserve">a </w:t>
      </w:r>
      <w:r w:rsidR="00474342">
        <w:t xml:space="preserve">strong </w:t>
      </w:r>
      <w:r>
        <w:t xml:space="preserve">offer in the city for most of the courses asked for by respondents. For example, Adult Education and the Chamber of Commerce Training </w:t>
      </w:r>
      <w:r w:rsidR="00CA2A91">
        <w:t xml:space="preserve">as well as other independent providers </w:t>
      </w:r>
      <w:r>
        <w:t>offer a range of ‘basic’ IT courses</w:t>
      </w:r>
      <w:r w:rsidR="00CA2A91">
        <w:t xml:space="preserve">. There is also </w:t>
      </w:r>
      <w:r w:rsidR="00533F89">
        <w:t xml:space="preserve">a range of providers who offer digital skills bootcamps which include </w:t>
      </w:r>
      <w:r w:rsidR="00AC365D">
        <w:t>advanced IT/Digital courses such as cyber security, data analysis, cloud technician, digital marketing etc. (</w:t>
      </w:r>
      <w:r w:rsidR="0056586C">
        <w:t xml:space="preserve">5). </w:t>
      </w:r>
      <w:r>
        <w:t xml:space="preserve">Therefore, making these courses more accessible and increasing the awareness of courses, as discussed previously, may </w:t>
      </w:r>
      <w:r w:rsidR="0056586C">
        <w:t xml:space="preserve">be key </w:t>
      </w:r>
      <w:r>
        <w:t>to improve</w:t>
      </w:r>
      <w:r w:rsidR="0056586C">
        <w:t xml:space="preserve"> course</w:t>
      </w:r>
      <w:r>
        <w:t xml:space="preserve"> uptake</w:t>
      </w:r>
      <w:r w:rsidR="0056586C">
        <w:t xml:space="preserve">. </w:t>
      </w:r>
      <w:r w:rsidR="006D011A">
        <w:t xml:space="preserve">Another </w:t>
      </w:r>
      <w:r w:rsidR="00C133C2">
        <w:t xml:space="preserve">way that skills providers can </w:t>
      </w:r>
      <w:r w:rsidR="003C47F2">
        <w:t>improve uptake and course outcomes is to</w:t>
      </w:r>
      <w:r w:rsidR="006D011A">
        <w:t xml:space="preserve"> </w:t>
      </w:r>
      <w:r w:rsidR="0022441D">
        <w:t>build skills growth and employability elements into course design</w:t>
      </w:r>
      <w:r w:rsidR="00715A2F">
        <w:t>.</w:t>
      </w:r>
    </w:p>
    <w:p w14:paraId="38D7702D" w14:textId="1BDE32FA" w:rsidR="000C1A6A" w:rsidRDefault="00715A2F" w:rsidP="003D4D83">
      <w:pPr>
        <w:jc w:val="both"/>
        <w:rPr>
          <w:b/>
          <w:bCs/>
        </w:rPr>
      </w:pPr>
      <w:r>
        <w:t xml:space="preserve">Other course wishes are harder to address. For example, </w:t>
      </w:r>
      <w:r w:rsidR="0056586C">
        <w:t xml:space="preserve">ESOL courses have always been in high demand in Coventry with </w:t>
      </w:r>
      <w:r w:rsidR="0012285D">
        <w:t xml:space="preserve">waiting lists of several months for Job Shop customers. Additional funding to improve this is needed. In the meantime, </w:t>
      </w:r>
      <w:r w:rsidR="004B53B4">
        <w:t>Coventry Council Employment and Skills plan to make the organisation of ESOL courses across the city more efficient to try to cut down on these waiting times.</w:t>
      </w:r>
    </w:p>
    <w:p w14:paraId="1ED12491" w14:textId="40DCE830" w:rsidR="00077886" w:rsidRPr="0036587F" w:rsidRDefault="00077886" w:rsidP="003D4D83">
      <w:pPr>
        <w:jc w:val="both"/>
        <w:rPr>
          <w:b/>
          <w:bCs/>
          <w:color w:val="0070C0"/>
          <w:sz w:val="28"/>
          <w:szCs w:val="28"/>
        </w:rPr>
      </w:pPr>
      <w:r w:rsidRPr="0036587F">
        <w:rPr>
          <w:b/>
          <w:bCs/>
          <w:color w:val="0070C0"/>
          <w:sz w:val="28"/>
          <w:szCs w:val="28"/>
        </w:rPr>
        <w:t xml:space="preserve">Section </w:t>
      </w:r>
      <w:r w:rsidR="002824EF" w:rsidRPr="0036587F">
        <w:rPr>
          <w:b/>
          <w:bCs/>
          <w:color w:val="0070C0"/>
          <w:sz w:val="28"/>
          <w:szCs w:val="28"/>
        </w:rPr>
        <w:t>3</w:t>
      </w:r>
      <w:r w:rsidRPr="0036587F">
        <w:rPr>
          <w:b/>
          <w:bCs/>
          <w:color w:val="0070C0"/>
          <w:sz w:val="28"/>
          <w:szCs w:val="28"/>
        </w:rPr>
        <w:t xml:space="preserve">: </w:t>
      </w:r>
      <w:r w:rsidR="00D24CD9" w:rsidRPr="0036587F">
        <w:rPr>
          <w:b/>
          <w:bCs/>
          <w:color w:val="0070C0"/>
          <w:sz w:val="28"/>
          <w:szCs w:val="28"/>
        </w:rPr>
        <w:t>E</w:t>
      </w:r>
      <w:r w:rsidRPr="0036587F">
        <w:rPr>
          <w:b/>
          <w:bCs/>
          <w:color w:val="0070C0"/>
          <w:sz w:val="28"/>
          <w:szCs w:val="28"/>
        </w:rPr>
        <w:t>mployment status</w:t>
      </w:r>
      <w:r w:rsidR="00D24CD9" w:rsidRPr="0036587F">
        <w:rPr>
          <w:b/>
          <w:bCs/>
          <w:color w:val="0070C0"/>
          <w:sz w:val="28"/>
          <w:szCs w:val="28"/>
        </w:rPr>
        <w:t xml:space="preserve"> and </w:t>
      </w:r>
      <w:r w:rsidR="00CE44CE">
        <w:rPr>
          <w:b/>
          <w:bCs/>
          <w:color w:val="0070C0"/>
          <w:sz w:val="28"/>
          <w:szCs w:val="28"/>
        </w:rPr>
        <w:t>qualification</w:t>
      </w:r>
      <w:r w:rsidR="00D24CD9" w:rsidRPr="0036587F">
        <w:rPr>
          <w:b/>
          <w:bCs/>
          <w:color w:val="0070C0"/>
          <w:sz w:val="28"/>
          <w:szCs w:val="28"/>
        </w:rPr>
        <w:t xml:space="preserve"> level</w:t>
      </w:r>
      <w:r w:rsidRPr="0036587F">
        <w:rPr>
          <w:b/>
          <w:bCs/>
          <w:color w:val="0070C0"/>
          <w:sz w:val="28"/>
          <w:szCs w:val="28"/>
        </w:rPr>
        <w:t xml:space="preserve"> of </w:t>
      </w:r>
      <w:r w:rsidR="009A7013" w:rsidRPr="0036587F">
        <w:rPr>
          <w:b/>
          <w:bCs/>
          <w:color w:val="0070C0"/>
          <w:sz w:val="28"/>
          <w:szCs w:val="28"/>
        </w:rPr>
        <w:t xml:space="preserve">respondents </w:t>
      </w:r>
    </w:p>
    <w:p w14:paraId="72DF5D97" w14:textId="6A67B338" w:rsidR="00D25D87" w:rsidRPr="00132493" w:rsidRDefault="007776FD" w:rsidP="003D4D83">
      <w:pPr>
        <w:jc w:val="both"/>
        <w:rPr>
          <w:b/>
          <w:bCs/>
          <w:color w:val="0070C0"/>
        </w:rPr>
      </w:pPr>
      <w:r>
        <w:rPr>
          <w:noProof/>
        </w:rPr>
        <w:drawing>
          <wp:inline distT="0" distB="0" distL="0" distR="0" wp14:anchorId="27536448" wp14:editId="668EC152">
            <wp:extent cx="5683250" cy="1680845"/>
            <wp:effectExtent l="0" t="0" r="12700" b="14605"/>
            <wp:docPr id="2" name="Chart 2">
              <a:extLst xmlns:a="http://schemas.openxmlformats.org/drawingml/2006/main">
                <a:ext uri="{FF2B5EF4-FFF2-40B4-BE49-F238E27FC236}">
                  <a16:creationId xmlns:a16="http://schemas.microsoft.com/office/drawing/2014/main" id="{D9C1D6F9-A418-A86C-D8DB-7BB756CFE0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08E6867" w14:textId="21531CB9" w:rsidR="001D0C11" w:rsidRDefault="00BC682E" w:rsidP="003D4D83">
      <w:pPr>
        <w:jc w:val="both"/>
      </w:pPr>
      <w:r>
        <w:rPr>
          <w:b/>
          <w:bCs/>
        </w:rPr>
        <w:t>Figure 3.1.1.</w:t>
      </w:r>
      <w:r w:rsidR="00AA2EB9" w:rsidRPr="00132493">
        <w:rPr>
          <w:b/>
          <w:bCs/>
        </w:rPr>
        <w:t xml:space="preserve"> Employment status of </w:t>
      </w:r>
      <w:r>
        <w:rPr>
          <w:b/>
          <w:bCs/>
        </w:rPr>
        <w:t>all respondents</w:t>
      </w:r>
      <w:r w:rsidR="00AA2EB9" w:rsidRPr="00132493">
        <w:rPr>
          <w:b/>
          <w:bCs/>
        </w:rPr>
        <w:t>:</w:t>
      </w:r>
      <w:r w:rsidR="00AA2EB9" w:rsidRPr="00132493">
        <w:t xml:space="preserve"> </w:t>
      </w:r>
      <w:r w:rsidR="00B54B85">
        <w:t>7</w:t>
      </w:r>
      <w:r w:rsidR="00C3434B">
        <w:t>3.6</w:t>
      </w:r>
      <w:r w:rsidR="00B54B85">
        <w:t>% of respondents</w:t>
      </w:r>
      <w:r w:rsidR="00B55FFF">
        <w:t xml:space="preserve"> </w:t>
      </w:r>
      <w:r w:rsidR="00454F06">
        <w:t>stated that they were</w:t>
      </w:r>
      <w:r w:rsidR="00FE08AB">
        <w:t xml:space="preserve"> </w:t>
      </w:r>
      <w:r w:rsidR="00AD2045">
        <w:t xml:space="preserve">currently </w:t>
      </w:r>
      <w:r w:rsidR="00C3434B">
        <w:t>employed, either</w:t>
      </w:r>
      <w:r w:rsidR="00A42C2F">
        <w:t xml:space="preserve"> </w:t>
      </w:r>
      <w:r w:rsidR="003C728F">
        <w:t>as</w:t>
      </w:r>
      <w:r w:rsidR="00A42C2F">
        <w:t xml:space="preserve"> full</w:t>
      </w:r>
      <w:r w:rsidR="004E3943">
        <w:t>-</w:t>
      </w:r>
      <w:r w:rsidR="00A42C2F">
        <w:t>time</w:t>
      </w:r>
      <w:r w:rsidR="003C728F">
        <w:t>,</w:t>
      </w:r>
      <w:r w:rsidR="00A42C2F">
        <w:t xml:space="preserve"> part</w:t>
      </w:r>
      <w:r w:rsidR="004E3943">
        <w:t>-</w:t>
      </w:r>
      <w:r w:rsidR="00A42C2F">
        <w:t>time</w:t>
      </w:r>
      <w:r w:rsidR="003C728F">
        <w:t xml:space="preserve">, or in </w:t>
      </w:r>
      <w:r w:rsidR="00FD3F45">
        <w:t>self-employment</w:t>
      </w:r>
      <w:r w:rsidR="003C728F">
        <w:t xml:space="preserve"> </w:t>
      </w:r>
      <w:r w:rsidR="00A42C2F">
        <w:t>(</w:t>
      </w:r>
      <w:r w:rsidR="00AD2045">
        <w:t>45.7%</w:t>
      </w:r>
      <w:r w:rsidR="003C728F">
        <w:t>,</w:t>
      </w:r>
      <w:r w:rsidR="00AD2045">
        <w:t xml:space="preserve"> 24.3%</w:t>
      </w:r>
      <w:r w:rsidR="003C728F">
        <w:t xml:space="preserve">, and </w:t>
      </w:r>
      <w:r w:rsidR="00FD3F45">
        <w:t>3.6%</w:t>
      </w:r>
      <w:r w:rsidR="00AD2045">
        <w:t xml:space="preserve"> respectively)</w:t>
      </w:r>
      <w:r w:rsidR="00FE08AB">
        <w:t xml:space="preserve">. This </w:t>
      </w:r>
      <w:r w:rsidR="00AD2045">
        <w:t xml:space="preserve">is comparable to </w:t>
      </w:r>
      <w:r w:rsidR="007C56C7">
        <w:t xml:space="preserve">the resident population in which </w:t>
      </w:r>
      <w:r w:rsidR="0065164F">
        <w:t>71.2% of the population were i</w:t>
      </w:r>
      <w:r w:rsidR="0007305E">
        <w:t>n employment</w:t>
      </w:r>
      <w:r w:rsidR="00D6659E">
        <w:t xml:space="preserve"> (1)</w:t>
      </w:r>
      <w:r w:rsidR="0007305E">
        <w:t>.</w:t>
      </w:r>
      <w:r w:rsidR="00727509">
        <w:t xml:space="preserve"> </w:t>
      </w:r>
      <w:r w:rsidR="00C26BD5">
        <w:t xml:space="preserve">A significant proportion of respondents </w:t>
      </w:r>
      <w:r w:rsidR="00642E09">
        <w:t>claimed to be looking for work</w:t>
      </w:r>
      <w:r w:rsidR="00A35324">
        <w:t xml:space="preserve"> (24.3%)</w:t>
      </w:r>
      <w:r w:rsidR="00781A97">
        <w:t xml:space="preserve"> who will be a target </w:t>
      </w:r>
      <w:r w:rsidR="008D619B">
        <w:t xml:space="preserve">group </w:t>
      </w:r>
      <w:r w:rsidR="00781A97">
        <w:t>for vocational skills provision</w:t>
      </w:r>
      <w:r w:rsidR="00642E09">
        <w:t>.</w:t>
      </w:r>
      <w:r w:rsidR="00A35324">
        <w:t xml:space="preserve"> Furthermore, </w:t>
      </w:r>
      <w:r w:rsidR="00570D83">
        <w:t>respondents who are in part</w:t>
      </w:r>
      <w:r w:rsidR="004E3943">
        <w:t>-</w:t>
      </w:r>
      <w:r w:rsidR="00570D83">
        <w:t xml:space="preserve">time employment may also be persuaded to increase their hours or look for </w:t>
      </w:r>
      <w:r w:rsidR="00E64F87">
        <w:t xml:space="preserve">alternative </w:t>
      </w:r>
      <w:r w:rsidR="004E3943">
        <w:t>full-time</w:t>
      </w:r>
      <w:r w:rsidR="00E64F87">
        <w:t xml:space="preserve"> </w:t>
      </w:r>
      <w:r w:rsidR="00973731">
        <w:t>work</w:t>
      </w:r>
      <w:r w:rsidR="00A43609">
        <w:t xml:space="preserve">, particularly as the </w:t>
      </w:r>
      <w:r w:rsidR="004E3943">
        <w:t>cost-of-living</w:t>
      </w:r>
      <w:r w:rsidR="00A43609">
        <w:t xml:space="preserve"> crisis continues,</w:t>
      </w:r>
      <w:r w:rsidR="00973731">
        <w:t xml:space="preserve"> and upskilling may be key for them to do so.</w:t>
      </w:r>
    </w:p>
    <w:p w14:paraId="47786466" w14:textId="11C33829" w:rsidR="00A43609" w:rsidRDefault="009129D5" w:rsidP="003D4D83">
      <w:pPr>
        <w:jc w:val="both"/>
      </w:pPr>
      <w:r>
        <w:rPr>
          <w:noProof/>
        </w:rPr>
        <w:lastRenderedPageBreak/>
        <w:drawing>
          <wp:inline distT="0" distB="0" distL="0" distR="0" wp14:anchorId="094E4AD3" wp14:editId="46D23979">
            <wp:extent cx="5695950" cy="2051050"/>
            <wp:effectExtent l="0" t="0" r="0" b="6350"/>
            <wp:docPr id="27" name="Chart 27">
              <a:extLst xmlns:a="http://schemas.openxmlformats.org/drawingml/2006/main">
                <a:ext uri="{FF2B5EF4-FFF2-40B4-BE49-F238E27FC236}">
                  <a16:creationId xmlns:a16="http://schemas.microsoft.com/office/drawing/2014/main" id="{0B09D400-C589-570F-4394-CAB0DDD511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5E0C0A6" w14:textId="28D2593D" w:rsidR="00D24CD9" w:rsidRPr="00A95740" w:rsidRDefault="00303DF5" w:rsidP="003D4D83">
      <w:pPr>
        <w:jc w:val="both"/>
      </w:pPr>
      <w:r w:rsidRPr="00303DF5">
        <w:rPr>
          <w:b/>
          <w:bCs/>
        </w:rPr>
        <w:t>Figure 3.1.2. Employment status of respondents with a declared disability</w:t>
      </w:r>
      <w:r>
        <w:rPr>
          <w:b/>
          <w:bCs/>
        </w:rPr>
        <w:t xml:space="preserve">: </w:t>
      </w:r>
      <w:r w:rsidR="0039248E" w:rsidRPr="00820376">
        <w:t>Less respondents who declared a disability were looking for work when compared to the total number of respondents (</w:t>
      </w:r>
      <w:r w:rsidR="007D27AF" w:rsidRPr="00820376">
        <w:t>8.2% compared to 24.3%).</w:t>
      </w:r>
      <w:r w:rsidR="00AB30A1">
        <w:rPr>
          <w:b/>
          <w:bCs/>
        </w:rPr>
        <w:t xml:space="preserve"> </w:t>
      </w:r>
    </w:p>
    <w:p w14:paraId="15E08D29" w14:textId="24CC76CB" w:rsidR="00820376" w:rsidRDefault="00303DF5" w:rsidP="003D4D83">
      <w:pPr>
        <w:jc w:val="both"/>
      </w:pPr>
      <w:r>
        <w:rPr>
          <w:noProof/>
        </w:rPr>
        <w:drawing>
          <wp:inline distT="0" distB="0" distL="0" distR="0" wp14:anchorId="52F6137A" wp14:editId="09F3B8BE">
            <wp:extent cx="5670550" cy="2184400"/>
            <wp:effectExtent l="0" t="0" r="6350" b="6350"/>
            <wp:docPr id="28" name="Chart 28">
              <a:extLst xmlns:a="http://schemas.openxmlformats.org/drawingml/2006/main">
                <a:ext uri="{FF2B5EF4-FFF2-40B4-BE49-F238E27FC236}">
                  <a16:creationId xmlns:a16="http://schemas.microsoft.com/office/drawing/2014/main" id="{6CB8EFEE-053D-62AF-B579-55AF0881DA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AB13506" w14:textId="317BF7AE" w:rsidR="00272DFF" w:rsidRDefault="00E43645" w:rsidP="003D4D83">
      <w:pPr>
        <w:jc w:val="both"/>
      </w:pPr>
      <w:r w:rsidRPr="00E64FFD">
        <w:rPr>
          <w:b/>
          <w:bCs/>
        </w:rPr>
        <w:t xml:space="preserve">Figure 3.1.3. Employment status of respondents by gender: </w:t>
      </w:r>
      <w:r w:rsidR="00523EE1">
        <w:t>More</w:t>
      </w:r>
      <w:r w:rsidR="00E11C3A">
        <w:t xml:space="preserve"> male respondents were in</w:t>
      </w:r>
      <w:r w:rsidR="00BA5760">
        <w:t xml:space="preserve"> some form of employment than female respondents (</w:t>
      </w:r>
      <w:r w:rsidR="00B34E5D">
        <w:t>64.4% and 62.7% respectively)</w:t>
      </w:r>
      <w:r w:rsidR="00E1490A">
        <w:t>.</w:t>
      </w:r>
      <w:r w:rsidR="00523EE1">
        <w:t xml:space="preserve"> </w:t>
      </w:r>
      <w:r w:rsidR="00E1490A">
        <w:t>H</w:t>
      </w:r>
      <w:r w:rsidR="00523EE1">
        <w:t>owever</w:t>
      </w:r>
      <w:r w:rsidR="00E1490A">
        <w:t>,</w:t>
      </w:r>
      <w:r w:rsidR="00523EE1">
        <w:t xml:space="preserve"> the gap between the genders was considerably smaller than the resident population of Coventry (</w:t>
      </w:r>
      <w:r w:rsidR="002209D1">
        <w:t xml:space="preserve">78% </w:t>
      </w:r>
      <w:r w:rsidR="001171AF">
        <w:t xml:space="preserve">of males in employment compared to </w:t>
      </w:r>
      <w:r w:rsidR="00E1490A">
        <w:t>66.7%</w:t>
      </w:r>
      <w:r w:rsidR="001171AF">
        <w:t xml:space="preserve"> for females</w:t>
      </w:r>
      <w:r w:rsidR="00D6659E">
        <w:t xml:space="preserve"> (1)</w:t>
      </w:r>
      <w:r w:rsidR="00E1490A">
        <w:t>.</w:t>
      </w:r>
      <w:r w:rsidR="00E11C3A">
        <w:t xml:space="preserve"> </w:t>
      </w:r>
      <w:r w:rsidR="001F036A">
        <w:t>On the other hand</w:t>
      </w:r>
      <w:r w:rsidR="001C4CB8">
        <w:t xml:space="preserve">, there was a larger gender gap between full-time </w:t>
      </w:r>
      <w:r w:rsidR="00965772">
        <w:t xml:space="preserve">employed </w:t>
      </w:r>
      <w:r w:rsidR="001C4CB8">
        <w:t>respondents</w:t>
      </w:r>
      <w:r w:rsidR="004569CD">
        <w:t xml:space="preserve"> with 50.4% of males in full time employment compared to 40.8% of females.</w:t>
      </w:r>
      <w:r w:rsidR="00E11C3A">
        <w:t xml:space="preserve"> </w:t>
      </w:r>
      <w:r w:rsidR="004569CD">
        <w:t xml:space="preserve">Furthermore, </w:t>
      </w:r>
      <w:r w:rsidR="00B858C0">
        <w:t xml:space="preserve">more male respondents stated that they were looking for work than female respondents </w:t>
      </w:r>
      <w:r w:rsidR="005763CD">
        <w:t>(25.7% and 21.4% respectively) despite more male respondents stating that they were currently in employment</w:t>
      </w:r>
      <w:r w:rsidR="002A12F1">
        <w:t xml:space="preserve">. This is </w:t>
      </w:r>
      <w:r w:rsidR="00167645">
        <w:t>reflective</w:t>
      </w:r>
      <w:r w:rsidR="00BD0C8A">
        <w:t>, although to a lesser extent,</w:t>
      </w:r>
      <w:r w:rsidR="00167645">
        <w:t xml:space="preserve"> of the resident population of Coventry </w:t>
      </w:r>
      <w:r w:rsidR="00272DFF">
        <w:t xml:space="preserve">in which there is a </w:t>
      </w:r>
      <w:proofErr w:type="gramStart"/>
      <w:r w:rsidR="00272DFF">
        <w:t>+11.2</w:t>
      </w:r>
      <w:r w:rsidR="00191A14">
        <w:t xml:space="preserve"> percentage</w:t>
      </w:r>
      <w:proofErr w:type="gramEnd"/>
      <w:r w:rsidR="00272DFF">
        <w:t xml:space="preserve"> point gap between the percentage of women who are economically inactive </w:t>
      </w:r>
      <w:r w:rsidR="00EE535F">
        <w:t xml:space="preserve">and the </w:t>
      </w:r>
      <w:r w:rsidR="00272DFF">
        <w:t>percentage of economically inactive me</w:t>
      </w:r>
      <w:r w:rsidR="00D6659E">
        <w:t>n (1)</w:t>
      </w:r>
      <w:r w:rsidR="00272DFF">
        <w:t>.</w:t>
      </w:r>
    </w:p>
    <w:p w14:paraId="5802F3C6" w14:textId="3333AEC2" w:rsidR="00E64FFD" w:rsidRDefault="00982D79" w:rsidP="003D4D83">
      <w:pPr>
        <w:jc w:val="both"/>
      </w:pPr>
      <w:r>
        <w:rPr>
          <w:noProof/>
        </w:rPr>
        <w:lastRenderedPageBreak/>
        <w:drawing>
          <wp:inline distT="0" distB="0" distL="0" distR="0" wp14:anchorId="60C4125B" wp14:editId="66030612">
            <wp:extent cx="5803900" cy="2266950"/>
            <wp:effectExtent l="0" t="0" r="6350" b="0"/>
            <wp:docPr id="35" name="Chart 35">
              <a:extLst xmlns:a="http://schemas.openxmlformats.org/drawingml/2006/main">
                <a:ext uri="{FF2B5EF4-FFF2-40B4-BE49-F238E27FC236}">
                  <a16:creationId xmlns:a16="http://schemas.microsoft.com/office/drawing/2014/main" id="{99D7A099-B533-73F4-BB9E-8D19849C13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CF49D7F" w14:textId="6FA5111F" w:rsidR="00E43645" w:rsidRDefault="007F2F73" w:rsidP="003D4D83">
      <w:pPr>
        <w:jc w:val="both"/>
      </w:pPr>
      <w:r w:rsidRPr="00E64FFD">
        <w:rPr>
          <w:b/>
          <w:bCs/>
        </w:rPr>
        <w:t>Figure 3.1.</w:t>
      </w:r>
      <w:r>
        <w:rPr>
          <w:b/>
          <w:bCs/>
        </w:rPr>
        <w:t>4</w:t>
      </w:r>
      <w:r w:rsidRPr="00E64FFD">
        <w:rPr>
          <w:b/>
          <w:bCs/>
        </w:rPr>
        <w:t xml:space="preserve">. Employment status of respondents by </w:t>
      </w:r>
      <w:r>
        <w:rPr>
          <w:b/>
          <w:bCs/>
        </w:rPr>
        <w:t xml:space="preserve">age: </w:t>
      </w:r>
      <w:r w:rsidR="000D15EA">
        <w:t xml:space="preserve">As expected, the </w:t>
      </w:r>
      <w:r w:rsidR="00F62DBB">
        <w:t>younger the age bracket of respondents, the higher</w:t>
      </w:r>
      <w:r w:rsidR="00576DCC">
        <w:t xml:space="preserve"> the</w:t>
      </w:r>
      <w:r w:rsidR="00F62DBB">
        <w:t xml:space="preserve"> percentage </w:t>
      </w:r>
      <w:r w:rsidR="00576DCC">
        <w:t xml:space="preserve">that </w:t>
      </w:r>
      <w:r w:rsidR="004B3DE9">
        <w:t>were</w:t>
      </w:r>
      <w:r w:rsidR="00F62DBB">
        <w:t xml:space="preserve"> currently students</w:t>
      </w:r>
      <w:r w:rsidR="001A78B1">
        <w:t xml:space="preserve"> (16.0% of </w:t>
      </w:r>
      <w:proofErr w:type="gramStart"/>
      <w:r w:rsidR="001A78B1">
        <w:t>16-24 year</w:t>
      </w:r>
      <w:r w:rsidR="001A01C5">
        <w:t xml:space="preserve"> olds</w:t>
      </w:r>
      <w:proofErr w:type="gramEnd"/>
      <w:r w:rsidR="001A01C5">
        <w:t>, 6.9% of 25-49 year olds, and 2.8% of 50+)</w:t>
      </w:r>
      <w:r w:rsidR="00F62DBB">
        <w:t xml:space="preserve">. </w:t>
      </w:r>
      <w:r w:rsidR="00151A8C">
        <w:t>The</w:t>
      </w:r>
      <w:r w:rsidR="006261EC">
        <w:t xml:space="preserve">re was </w:t>
      </w:r>
      <w:r w:rsidR="00CD6A39">
        <w:t>a higher percentage of</w:t>
      </w:r>
      <w:r w:rsidR="00151A8C">
        <w:t xml:space="preserve"> 25-49 age bracket </w:t>
      </w:r>
      <w:r w:rsidR="00CD6A39">
        <w:t xml:space="preserve">respondents </w:t>
      </w:r>
      <w:r w:rsidR="00D809DD">
        <w:t>currently</w:t>
      </w:r>
      <w:r w:rsidR="00CD6A39">
        <w:t xml:space="preserve"> in all type</w:t>
      </w:r>
      <w:r w:rsidR="00D809DD">
        <w:t>s</w:t>
      </w:r>
      <w:r w:rsidR="00CD6A39">
        <w:t xml:space="preserve"> of employment compared to 16-24 and 50+ respondents</w:t>
      </w:r>
      <w:r w:rsidR="00840DCC">
        <w:t>,</w:t>
      </w:r>
      <w:r w:rsidR="00C0627D">
        <w:t xml:space="preserve"> and as such, the inverse </w:t>
      </w:r>
      <w:r w:rsidR="00AD5EDC">
        <w:t xml:space="preserve">was the case with respondents </w:t>
      </w:r>
      <w:r w:rsidR="00840DCC">
        <w:t xml:space="preserve">claiming they are currently </w:t>
      </w:r>
      <w:r w:rsidR="00AD5EDC">
        <w:t>looking for work</w:t>
      </w:r>
      <w:r w:rsidR="00D809DD">
        <w:t xml:space="preserve"> (</w:t>
      </w:r>
      <w:r w:rsidR="00314C87">
        <w:t xml:space="preserve">22.3% of </w:t>
      </w:r>
      <w:proofErr w:type="gramStart"/>
      <w:r w:rsidR="00314C87">
        <w:t>25-49 year olds</w:t>
      </w:r>
      <w:proofErr w:type="gramEnd"/>
      <w:r w:rsidR="00314C87">
        <w:t xml:space="preserve"> compared to </w:t>
      </w:r>
      <w:r w:rsidR="005E656D">
        <w:t>26.4% and 25.7</w:t>
      </w:r>
      <w:r w:rsidR="00C5011D">
        <w:t>% of 16-24 and 50+ respectively)</w:t>
      </w:r>
      <w:r w:rsidR="00AD5EDC">
        <w:t>.</w:t>
      </w:r>
    </w:p>
    <w:p w14:paraId="1784DA6E" w14:textId="00108674" w:rsidR="00C5011D" w:rsidRDefault="00F53F03" w:rsidP="003D4D83">
      <w:pPr>
        <w:jc w:val="both"/>
      </w:pPr>
      <w:r>
        <w:rPr>
          <w:noProof/>
        </w:rPr>
        <w:drawing>
          <wp:inline distT="0" distB="0" distL="0" distR="0" wp14:anchorId="1502CC9C" wp14:editId="7D7EACAC">
            <wp:extent cx="5731510" cy="3956050"/>
            <wp:effectExtent l="0" t="0" r="2540" b="6350"/>
            <wp:docPr id="44" name="Chart 44">
              <a:extLst xmlns:a="http://schemas.openxmlformats.org/drawingml/2006/main">
                <a:ext uri="{FF2B5EF4-FFF2-40B4-BE49-F238E27FC236}">
                  <a16:creationId xmlns:a16="http://schemas.microsoft.com/office/drawing/2014/main" id="{C22F79F2-9A6E-C3F5-A2CC-BDF3316156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FA1B5A7" w14:textId="67F7EE5C" w:rsidR="00772A64" w:rsidRPr="00772A64" w:rsidRDefault="00772A64" w:rsidP="003D4D83">
      <w:pPr>
        <w:jc w:val="both"/>
      </w:pPr>
      <w:r w:rsidRPr="00772A64">
        <w:rPr>
          <w:b/>
          <w:bCs/>
        </w:rPr>
        <w:t>Figure 3.1.</w:t>
      </w:r>
      <w:r>
        <w:rPr>
          <w:b/>
          <w:bCs/>
        </w:rPr>
        <w:t>5</w:t>
      </w:r>
      <w:r w:rsidRPr="00772A64">
        <w:rPr>
          <w:b/>
          <w:bCs/>
        </w:rPr>
        <w:t>. Employment status of respondents by ethnicity</w:t>
      </w:r>
      <w:r>
        <w:rPr>
          <w:b/>
          <w:bCs/>
        </w:rPr>
        <w:t xml:space="preserve">: </w:t>
      </w:r>
      <w:r w:rsidR="002C3706">
        <w:t>All ethnic minority grou</w:t>
      </w:r>
      <w:r w:rsidR="00AD472F">
        <w:t>p</w:t>
      </w:r>
      <w:r w:rsidR="002C3706">
        <w:t>s had a</w:t>
      </w:r>
      <w:r w:rsidR="0047019C">
        <w:t xml:space="preserve"> significantly</w:t>
      </w:r>
      <w:r w:rsidR="002C3706">
        <w:t xml:space="preserve"> lower full time employment rate than </w:t>
      </w:r>
      <w:r w:rsidR="00C905F2">
        <w:t>White British* respondents</w:t>
      </w:r>
      <w:r w:rsidR="007B5BCA">
        <w:t>,</w:t>
      </w:r>
      <w:r w:rsidR="006A478F">
        <w:t xml:space="preserve"> reflective of the employment status of the resident </w:t>
      </w:r>
      <w:r w:rsidR="00D6659E">
        <w:t>population (</w:t>
      </w:r>
      <w:r w:rsidR="00292E22">
        <w:t>2</w:t>
      </w:r>
      <w:r w:rsidR="002D184A">
        <w:t>), with</w:t>
      </w:r>
      <w:r w:rsidR="002C3706">
        <w:t xml:space="preserve"> r</w:t>
      </w:r>
      <w:r w:rsidR="00F27A7F">
        <w:t>espondents from Asian backgrounds</w:t>
      </w:r>
      <w:r w:rsidR="00FC35C3">
        <w:t>*</w:t>
      </w:r>
      <w:r w:rsidR="00F27A7F">
        <w:t xml:space="preserve"> </w:t>
      </w:r>
      <w:r w:rsidR="00AD472F">
        <w:t>representing the</w:t>
      </w:r>
      <w:r w:rsidR="00F27A7F">
        <w:t xml:space="preserve"> lowest </w:t>
      </w:r>
      <w:r w:rsidR="0020436C">
        <w:t>level</w:t>
      </w:r>
      <w:r w:rsidR="00FC35C3">
        <w:t xml:space="preserve"> followed by Black backgrounds*</w:t>
      </w:r>
      <w:r w:rsidR="0020436C">
        <w:t xml:space="preserve"> </w:t>
      </w:r>
      <w:r w:rsidR="002C3706">
        <w:t>(25.1%</w:t>
      </w:r>
      <w:r w:rsidR="00FC35C3">
        <w:t xml:space="preserve"> and</w:t>
      </w:r>
      <w:r w:rsidR="00C052B2">
        <w:t xml:space="preserve"> 31.6%</w:t>
      </w:r>
      <w:r w:rsidR="002C3706">
        <w:t xml:space="preserve"> compared to </w:t>
      </w:r>
      <w:r w:rsidR="0047019C">
        <w:t>62.8</w:t>
      </w:r>
      <w:r w:rsidR="002C3706">
        <w:t>%</w:t>
      </w:r>
      <w:r w:rsidR="00AD472F">
        <w:t xml:space="preserve"> </w:t>
      </w:r>
      <w:r w:rsidR="0047019C">
        <w:t>of White British* respondents</w:t>
      </w:r>
      <w:r w:rsidR="002C3706">
        <w:t xml:space="preserve">). </w:t>
      </w:r>
      <w:r w:rsidR="004B5AC1">
        <w:t xml:space="preserve">White Other backgrounds* </w:t>
      </w:r>
      <w:r w:rsidR="004D6101">
        <w:t>represented the highest level of part time employment followed by Asian background</w:t>
      </w:r>
      <w:r w:rsidR="005B2390">
        <w:t>*</w:t>
      </w:r>
      <w:r w:rsidR="004D6101">
        <w:t xml:space="preserve"> gr</w:t>
      </w:r>
      <w:r w:rsidR="00F43E9B">
        <w:t>oups (22.3% and 17.3%</w:t>
      </w:r>
      <w:r w:rsidR="005B2390">
        <w:t xml:space="preserve">) </w:t>
      </w:r>
      <w:r w:rsidR="00656E2A">
        <w:t>with White British</w:t>
      </w:r>
      <w:r w:rsidR="005B2390">
        <w:t xml:space="preserve">* groups </w:t>
      </w:r>
      <w:r w:rsidR="005B2390">
        <w:lastRenderedPageBreak/>
        <w:t>represent</w:t>
      </w:r>
      <w:r w:rsidR="00656E2A">
        <w:t>ing</w:t>
      </w:r>
      <w:r w:rsidR="005B2390">
        <w:t xml:space="preserve"> the lowest level of </w:t>
      </w:r>
      <w:r w:rsidR="00EB344B">
        <w:t>part time employment (</w:t>
      </w:r>
      <w:r w:rsidR="00656E2A">
        <w:t>8.8</w:t>
      </w:r>
      <w:r w:rsidR="00EB344B">
        <w:t>%). Asian* and Black* background groups</w:t>
      </w:r>
      <w:r w:rsidR="00B6687A">
        <w:t xml:space="preserve"> had the highest proportion of respondents who were currently looking for work (40.8% and </w:t>
      </w:r>
      <w:r w:rsidR="00BC284C">
        <w:t>36.8% respectively) whereas White Other* groups had the lowest (13.9%).</w:t>
      </w:r>
    </w:p>
    <w:p w14:paraId="7A5C8E5A" w14:textId="4503B4E4" w:rsidR="00772A64" w:rsidRDefault="005E2578" w:rsidP="003D4D83">
      <w:pPr>
        <w:jc w:val="both"/>
      </w:pPr>
      <w:r>
        <w:rPr>
          <w:noProof/>
        </w:rPr>
        <w:drawing>
          <wp:inline distT="0" distB="0" distL="0" distR="0" wp14:anchorId="3A3F5BEE" wp14:editId="0FCC4515">
            <wp:extent cx="5712106" cy="2425700"/>
            <wp:effectExtent l="0" t="0" r="3175" b="12700"/>
            <wp:docPr id="68" name="Chart 68">
              <a:extLst xmlns:a="http://schemas.openxmlformats.org/drawingml/2006/main">
                <a:ext uri="{FF2B5EF4-FFF2-40B4-BE49-F238E27FC236}">
                  <a16:creationId xmlns:a16="http://schemas.microsoft.com/office/drawing/2014/main" id="{D56D5ECF-16F4-D8F1-AA72-44866EB723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DA96508" w14:textId="13127BE0" w:rsidR="005C78DE" w:rsidRDefault="005C78DE" w:rsidP="003D4D83">
      <w:pPr>
        <w:jc w:val="both"/>
      </w:pPr>
      <w:r w:rsidRPr="005C78DE">
        <w:rPr>
          <w:b/>
          <w:bCs/>
        </w:rPr>
        <w:t>Figure 3.2.1. Highest level of qualification of all respondents</w:t>
      </w:r>
      <w:r>
        <w:rPr>
          <w:b/>
          <w:bCs/>
        </w:rPr>
        <w:t xml:space="preserve">: </w:t>
      </w:r>
      <w:r w:rsidR="003163EA">
        <w:t>Overall, survey respondents</w:t>
      </w:r>
      <w:r w:rsidR="00E71813">
        <w:t xml:space="preserve"> had a lower qualification level than the resident population of Coventry</w:t>
      </w:r>
      <w:r w:rsidR="002D184A">
        <w:t xml:space="preserve"> (1)</w:t>
      </w:r>
      <w:r w:rsidR="00FE1A35">
        <w:t xml:space="preserve">, with a higher proportion being educated to </w:t>
      </w:r>
      <w:r w:rsidR="0057366F">
        <w:t xml:space="preserve">Entry Level, </w:t>
      </w:r>
      <w:r w:rsidR="00FE1A35">
        <w:t>Level 1</w:t>
      </w:r>
      <w:r w:rsidR="0057366F">
        <w:t>,</w:t>
      </w:r>
      <w:r w:rsidR="00FE1A35">
        <w:t xml:space="preserve"> or Level 2 (</w:t>
      </w:r>
      <w:r w:rsidR="0057366F">
        <w:t xml:space="preserve">14.2%, </w:t>
      </w:r>
      <w:r w:rsidR="00FE1A35">
        <w:t>20.5% and 20.9% respectively).</w:t>
      </w:r>
      <w:r w:rsidR="00911A66">
        <w:t xml:space="preserve"> </w:t>
      </w:r>
      <w:r w:rsidR="0001057B">
        <w:t>Nonetheless,</w:t>
      </w:r>
      <w:r w:rsidR="00911A66">
        <w:t xml:space="preserve"> </w:t>
      </w:r>
      <w:proofErr w:type="gramStart"/>
      <w:r w:rsidR="00911A66">
        <w:t>the majority of</w:t>
      </w:r>
      <w:proofErr w:type="gramEnd"/>
      <w:r w:rsidR="00911A66">
        <w:t xml:space="preserve"> </w:t>
      </w:r>
      <w:r w:rsidR="001041D8">
        <w:t>respondents were educated above level 3</w:t>
      </w:r>
      <w:r w:rsidR="00954404">
        <w:t xml:space="preserve"> (25.7%)</w:t>
      </w:r>
      <w:r w:rsidR="00FB1991">
        <w:t>.</w:t>
      </w:r>
      <w:r w:rsidR="00544D19">
        <w:t xml:space="preserve"> This is</w:t>
      </w:r>
      <w:r w:rsidR="00786C27">
        <w:t xml:space="preserve"> expected, as </w:t>
      </w:r>
      <w:r w:rsidR="00023E87">
        <w:t>residents</w:t>
      </w:r>
      <w:r w:rsidR="004D6D9F">
        <w:t xml:space="preserve"> who are actively looking </w:t>
      </w:r>
      <w:r w:rsidR="00E2343B">
        <w:t>for skills provision</w:t>
      </w:r>
      <w:r w:rsidR="007358C3">
        <w:t xml:space="preserve">, and thus </w:t>
      </w:r>
      <w:r w:rsidR="00023E87">
        <w:t>expected</w:t>
      </w:r>
      <w:r w:rsidR="007358C3">
        <w:t xml:space="preserve"> to be less qualified,</w:t>
      </w:r>
      <w:r w:rsidR="00E2343B">
        <w:t xml:space="preserve"> </w:t>
      </w:r>
      <w:r w:rsidR="009A0949">
        <w:t>were</w:t>
      </w:r>
      <w:r w:rsidR="00E2343B">
        <w:t xml:space="preserve"> mo</w:t>
      </w:r>
      <w:r w:rsidR="00023E87">
        <w:t>st</w:t>
      </w:r>
      <w:r w:rsidR="00E2343B">
        <w:t xml:space="preserve"> likely to</w:t>
      </w:r>
      <w:r w:rsidR="009A0949">
        <w:t xml:space="preserve"> </w:t>
      </w:r>
      <w:r w:rsidR="006A4EA3">
        <w:t xml:space="preserve">have </w:t>
      </w:r>
      <w:r w:rsidR="007358C3">
        <w:t>engage</w:t>
      </w:r>
      <w:r w:rsidR="006A4EA3">
        <w:t>d</w:t>
      </w:r>
      <w:r w:rsidR="007358C3">
        <w:t xml:space="preserve"> with the surve</w:t>
      </w:r>
      <w:r w:rsidR="00BB4CA1">
        <w:t>y.</w:t>
      </w:r>
    </w:p>
    <w:p w14:paraId="7D6B5516" w14:textId="49962656" w:rsidR="00916F34" w:rsidRDefault="00583DA9" w:rsidP="003D4D83">
      <w:pPr>
        <w:jc w:val="both"/>
      </w:pPr>
      <w:r>
        <w:rPr>
          <w:noProof/>
        </w:rPr>
        <w:drawing>
          <wp:inline distT="0" distB="0" distL="0" distR="0" wp14:anchorId="20499A85" wp14:editId="2A82E65C">
            <wp:extent cx="5775325" cy="2391508"/>
            <wp:effectExtent l="0" t="0" r="15875" b="8890"/>
            <wp:docPr id="70" name="Chart 70">
              <a:extLst xmlns:a="http://schemas.openxmlformats.org/drawingml/2006/main">
                <a:ext uri="{FF2B5EF4-FFF2-40B4-BE49-F238E27FC236}">
                  <a16:creationId xmlns:a16="http://schemas.microsoft.com/office/drawing/2014/main" id="{891D54F2-1BC9-CEE4-CA8B-AA6749BA8EB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027523C" w14:textId="33842489" w:rsidR="005047C0" w:rsidRDefault="005047C0" w:rsidP="003D4D83">
      <w:pPr>
        <w:jc w:val="both"/>
      </w:pPr>
      <w:r w:rsidRPr="005C78DE">
        <w:rPr>
          <w:b/>
          <w:bCs/>
        </w:rPr>
        <w:t>Figure 3.2.</w:t>
      </w:r>
      <w:r w:rsidR="00397AC7">
        <w:rPr>
          <w:b/>
          <w:bCs/>
        </w:rPr>
        <w:t>2</w:t>
      </w:r>
      <w:r w:rsidRPr="005C78DE">
        <w:rPr>
          <w:b/>
          <w:bCs/>
        </w:rPr>
        <w:t xml:space="preserve">. Highest level of qualification </w:t>
      </w:r>
      <w:r w:rsidR="00397AC7">
        <w:rPr>
          <w:b/>
          <w:bCs/>
        </w:rPr>
        <w:t>of respondents with a declared disability:</w:t>
      </w:r>
      <w:r w:rsidR="00047DC0">
        <w:rPr>
          <w:b/>
          <w:bCs/>
        </w:rPr>
        <w:t xml:space="preserve"> </w:t>
      </w:r>
      <w:r w:rsidR="009F0851">
        <w:t>Respondents with a declared disability</w:t>
      </w:r>
      <w:r w:rsidR="00FD0316">
        <w:t>, on average,</w:t>
      </w:r>
      <w:r w:rsidR="009F0851">
        <w:t xml:space="preserve"> had a lower qualification level than </w:t>
      </w:r>
      <w:r w:rsidR="00FD0316">
        <w:t xml:space="preserve">that of </w:t>
      </w:r>
      <w:r w:rsidR="00833364">
        <w:t>total survey</w:t>
      </w:r>
      <w:r w:rsidR="00FD0316">
        <w:t xml:space="preserve"> respondents</w:t>
      </w:r>
      <w:r w:rsidR="000C595E">
        <w:t xml:space="preserve">: </w:t>
      </w:r>
      <w:r w:rsidR="009C62C5">
        <w:t>only</w:t>
      </w:r>
      <w:r w:rsidR="00DA1904">
        <w:t xml:space="preserve"> 18.7% of disabled respondents were qualified </w:t>
      </w:r>
      <w:r w:rsidR="00B6355B">
        <w:t xml:space="preserve">to level 3 </w:t>
      </w:r>
      <w:r w:rsidR="00833364">
        <w:t>or above,</w:t>
      </w:r>
      <w:r w:rsidR="00DA1904">
        <w:t xml:space="preserve"> compared to </w:t>
      </w:r>
      <w:r w:rsidR="000C595E">
        <w:t>41% of total survey respondents</w:t>
      </w:r>
      <w:r w:rsidR="002035CA">
        <w:t xml:space="preserve">, whereas 26.6% of disabled respondents were </w:t>
      </w:r>
      <w:r w:rsidR="00833364">
        <w:t xml:space="preserve">only </w:t>
      </w:r>
      <w:r w:rsidR="002035CA">
        <w:t>qualified to entry level compared to</w:t>
      </w:r>
      <w:r w:rsidR="009C62C5">
        <w:t xml:space="preserve"> </w:t>
      </w:r>
      <w:r w:rsidR="002035CA">
        <w:t>14.2% of total respondents.</w:t>
      </w:r>
    </w:p>
    <w:p w14:paraId="7C7FE04B" w14:textId="77777777" w:rsidR="005548D0" w:rsidRDefault="00F11E44" w:rsidP="003D4D83">
      <w:pPr>
        <w:jc w:val="both"/>
      </w:pPr>
      <w:r>
        <w:rPr>
          <w:noProof/>
        </w:rPr>
        <w:lastRenderedPageBreak/>
        <w:drawing>
          <wp:inline distT="0" distB="0" distL="0" distR="0" wp14:anchorId="5D931915" wp14:editId="7ACC25F2">
            <wp:extent cx="5731510" cy="2307102"/>
            <wp:effectExtent l="0" t="0" r="2540" b="17145"/>
            <wp:docPr id="71" name="Chart 71">
              <a:extLst xmlns:a="http://schemas.openxmlformats.org/drawingml/2006/main">
                <a:ext uri="{FF2B5EF4-FFF2-40B4-BE49-F238E27FC236}">
                  <a16:creationId xmlns:a16="http://schemas.microsoft.com/office/drawing/2014/main" id="{2D07A361-35CB-2594-8F6E-FEA7495E54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937D149" w14:textId="352F32FA" w:rsidR="004918C1" w:rsidRDefault="004918C1" w:rsidP="003D4D83">
      <w:pPr>
        <w:jc w:val="both"/>
      </w:pPr>
      <w:r w:rsidRPr="005C78DE">
        <w:rPr>
          <w:b/>
          <w:bCs/>
        </w:rPr>
        <w:t>Figure 3.2.</w:t>
      </w:r>
      <w:r>
        <w:rPr>
          <w:b/>
          <w:bCs/>
        </w:rPr>
        <w:t>3</w:t>
      </w:r>
      <w:r w:rsidRPr="005C78DE">
        <w:rPr>
          <w:b/>
          <w:bCs/>
        </w:rPr>
        <w:t xml:space="preserve">. Highest level of qualification </w:t>
      </w:r>
      <w:r>
        <w:rPr>
          <w:b/>
          <w:bCs/>
        </w:rPr>
        <w:t xml:space="preserve">of respondents by gender: </w:t>
      </w:r>
      <w:r w:rsidR="002568DC">
        <w:t xml:space="preserve">More male respondents were educated to Entry Level than female respondents (17.5% </w:t>
      </w:r>
      <w:r w:rsidR="007B1B9F">
        <w:t>compared to 11.9%) whereas more female respondents than male respondents were educated above level 3 (28.5% compared to 22.8%).</w:t>
      </w:r>
    </w:p>
    <w:p w14:paraId="7EB63ADA" w14:textId="77777777" w:rsidR="005548D0" w:rsidRDefault="00CA1259" w:rsidP="003D4D83">
      <w:pPr>
        <w:jc w:val="both"/>
      </w:pPr>
      <w:r>
        <w:rPr>
          <w:noProof/>
        </w:rPr>
        <w:drawing>
          <wp:inline distT="0" distB="0" distL="0" distR="0" wp14:anchorId="77AF343F" wp14:editId="04D89C8B">
            <wp:extent cx="5731510" cy="2461846"/>
            <wp:effectExtent l="0" t="0" r="2540" b="15240"/>
            <wp:docPr id="72" name="Chart 72">
              <a:extLst xmlns:a="http://schemas.openxmlformats.org/drawingml/2006/main">
                <a:ext uri="{FF2B5EF4-FFF2-40B4-BE49-F238E27FC236}">
                  <a16:creationId xmlns:a16="http://schemas.microsoft.com/office/drawing/2014/main" id="{5951CDB5-0F87-9EF7-298E-02087850FC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6C11947" w14:textId="55F04C91" w:rsidR="00BA6CB1" w:rsidRDefault="00CA1259" w:rsidP="003D4D83">
      <w:pPr>
        <w:jc w:val="both"/>
      </w:pPr>
      <w:r w:rsidRPr="005C78DE">
        <w:rPr>
          <w:b/>
          <w:bCs/>
        </w:rPr>
        <w:t>Figure 3.2.</w:t>
      </w:r>
      <w:r w:rsidR="00C426E7">
        <w:rPr>
          <w:b/>
          <w:bCs/>
        </w:rPr>
        <w:t>4</w:t>
      </w:r>
      <w:r w:rsidRPr="005C78DE">
        <w:rPr>
          <w:b/>
          <w:bCs/>
        </w:rPr>
        <w:t xml:space="preserve">. Highest level of qualification </w:t>
      </w:r>
      <w:r>
        <w:rPr>
          <w:b/>
          <w:bCs/>
        </w:rPr>
        <w:t xml:space="preserve">of respondents by </w:t>
      </w:r>
      <w:r w:rsidR="00C426E7">
        <w:rPr>
          <w:b/>
          <w:bCs/>
        </w:rPr>
        <w:t>age</w:t>
      </w:r>
      <w:r>
        <w:rPr>
          <w:b/>
          <w:bCs/>
        </w:rPr>
        <w:t>:</w:t>
      </w:r>
      <w:r w:rsidR="00A572FB">
        <w:rPr>
          <w:b/>
          <w:bCs/>
        </w:rPr>
        <w:t xml:space="preserve"> </w:t>
      </w:r>
      <w:r w:rsidR="00A572FB">
        <w:t>The older the age of the respondent the higher qualified they are likely to be</w:t>
      </w:r>
      <w:r w:rsidR="004C3BC4">
        <w:t xml:space="preserve">: </w:t>
      </w:r>
      <w:r w:rsidR="00453A5F">
        <w:t xml:space="preserve">40.2% of 50+ respondents were educated above level 3 compared to only 14% of </w:t>
      </w:r>
      <w:proofErr w:type="gramStart"/>
      <w:r w:rsidR="006471E5">
        <w:t>16-24 year olds</w:t>
      </w:r>
      <w:proofErr w:type="gramEnd"/>
      <w:r w:rsidR="006471E5">
        <w:t xml:space="preserve"> and 25.7% of 25-49 year olds, whereas </w:t>
      </w:r>
      <w:r w:rsidR="0038209F">
        <w:t xml:space="preserve">51.1% of 16-24 year olds were educated up to either Level 1 or Level 2 compared to </w:t>
      </w:r>
      <w:r w:rsidR="00602084">
        <w:t>42.8% of 25-49 year olds a</w:t>
      </w:r>
      <w:r w:rsidR="00B50525">
        <w:t>nd 21.4% of 50+</w:t>
      </w:r>
      <w:r w:rsidR="007E15F9">
        <w:t xml:space="preserve"> respondents.</w:t>
      </w:r>
    </w:p>
    <w:p w14:paraId="7D34FDE1" w14:textId="56D5FCB9" w:rsidR="005548D0" w:rsidRDefault="001B4BA2" w:rsidP="003D4D83">
      <w:pPr>
        <w:jc w:val="both"/>
        <w:rPr>
          <w:b/>
          <w:bCs/>
        </w:rPr>
      </w:pPr>
      <w:r>
        <w:rPr>
          <w:noProof/>
        </w:rPr>
        <w:lastRenderedPageBreak/>
        <w:drawing>
          <wp:inline distT="0" distB="0" distL="0" distR="0" wp14:anchorId="6A4D257D" wp14:editId="563D704C">
            <wp:extent cx="5731510" cy="4114800"/>
            <wp:effectExtent l="0" t="0" r="2540" b="0"/>
            <wp:docPr id="45" name="Chart 45">
              <a:extLst xmlns:a="http://schemas.openxmlformats.org/drawingml/2006/main">
                <a:ext uri="{FF2B5EF4-FFF2-40B4-BE49-F238E27FC236}">
                  <a16:creationId xmlns:a16="http://schemas.microsoft.com/office/drawing/2014/main" id="{708595C0-170C-E3A1-6C14-9FD9DE777C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285141F" w14:textId="106BE70A" w:rsidR="004466A5" w:rsidRDefault="004466A5" w:rsidP="003D4D83">
      <w:pPr>
        <w:jc w:val="both"/>
      </w:pPr>
      <w:r w:rsidRPr="005C78DE">
        <w:rPr>
          <w:b/>
          <w:bCs/>
        </w:rPr>
        <w:t>Figure 3.2.</w:t>
      </w:r>
      <w:r>
        <w:rPr>
          <w:b/>
          <w:bCs/>
        </w:rPr>
        <w:t>5</w:t>
      </w:r>
      <w:r w:rsidRPr="005C78DE">
        <w:rPr>
          <w:b/>
          <w:bCs/>
        </w:rPr>
        <w:t xml:space="preserve">. Highest level of qualification </w:t>
      </w:r>
      <w:r>
        <w:rPr>
          <w:b/>
          <w:bCs/>
        </w:rPr>
        <w:t>of respondents by ethnicity:</w:t>
      </w:r>
      <w:r w:rsidR="006C43D8">
        <w:rPr>
          <w:b/>
          <w:bCs/>
        </w:rPr>
        <w:t xml:space="preserve"> </w:t>
      </w:r>
      <w:r w:rsidR="004A3BFD">
        <w:t xml:space="preserve">Asian* and Black* </w:t>
      </w:r>
      <w:r w:rsidR="000F60FF">
        <w:t xml:space="preserve">ethnic </w:t>
      </w:r>
      <w:r w:rsidR="004A3BFD">
        <w:t xml:space="preserve">groups were the highest qualified </w:t>
      </w:r>
      <w:r w:rsidR="00F6767D">
        <w:t xml:space="preserve">groups with 43.8% and </w:t>
      </w:r>
      <w:r w:rsidR="00ED2755">
        <w:t>31.7</w:t>
      </w:r>
      <w:r w:rsidR="00F6767D">
        <w:t xml:space="preserve">% </w:t>
      </w:r>
      <w:r w:rsidR="00117A2B">
        <w:t xml:space="preserve">of respondents from these groups </w:t>
      </w:r>
      <w:r w:rsidR="00F6767D">
        <w:t xml:space="preserve">qualified above level </w:t>
      </w:r>
      <w:r w:rsidR="0055354B">
        <w:t>3</w:t>
      </w:r>
      <w:r w:rsidR="0070744F">
        <w:t xml:space="preserve">. However, Black* </w:t>
      </w:r>
      <w:r w:rsidR="008E7C83">
        <w:t>respondents</w:t>
      </w:r>
      <w:r w:rsidR="0070744F">
        <w:t xml:space="preserve"> were the highest scoring ethnic group</w:t>
      </w:r>
      <w:r w:rsidR="008E7C83">
        <w:t xml:space="preserve"> to have no qualifications with 9.5% falling into this category.</w:t>
      </w:r>
      <w:r w:rsidR="00233021">
        <w:t xml:space="preserve"> White Other* </w:t>
      </w:r>
      <w:r w:rsidR="00F04547">
        <w:t>respondents</w:t>
      </w:r>
      <w:r w:rsidR="00233021">
        <w:t xml:space="preserve"> were the least qualified</w:t>
      </w:r>
      <w:r w:rsidR="0048090C">
        <w:t xml:space="preserve"> </w:t>
      </w:r>
      <w:r w:rsidR="00F04547">
        <w:t>overall,</w:t>
      </w:r>
      <w:r w:rsidR="00233021">
        <w:t xml:space="preserve"> with</w:t>
      </w:r>
      <w:r w:rsidR="004C16D2">
        <w:t xml:space="preserve"> </w:t>
      </w:r>
      <w:r w:rsidR="00010298">
        <w:t>32.1%</w:t>
      </w:r>
      <w:r w:rsidR="00117A2B">
        <w:t xml:space="preserve"> </w:t>
      </w:r>
      <w:r w:rsidR="00331485">
        <w:t xml:space="preserve">qualified </w:t>
      </w:r>
      <w:r w:rsidR="001E3F19">
        <w:t xml:space="preserve">up </w:t>
      </w:r>
      <w:r w:rsidR="00331485">
        <w:t>to Level 1 and 30.2%</w:t>
      </w:r>
      <w:r w:rsidR="00117A2B">
        <w:t xml:space="preserve"> </w:t>
      </w:r>
      <w:r w:rsidR="00331485">
        <w:t xml:space="preserve">qualified </w:t>
      </w:r>
      <w:r w:rsidR="001E3F19">
        <w:t xml:space="preserve">up </w:t>
      </w:r>
      <w:r w:rsidR="00331485">
        <w:t>to Level 2</w:t>
      </w:r>
      <w:r w:rsidR="00E24E4F">
        <w:t>.</w:t>
      </w:r>
      <w:r w:rsidR="004F6E31">
        <w:t xml:space="preserve"> However, White British* groups were the highest represented group </w:t>
      </w:r>
      <w:r w:rsidR="007C12DB">
        <w:t>to</w:t>
      </w:r>
      <w:r w:rsidR="004F6E31">
        <w:t xml:space="preserve"> only</w:t>
      </w:r>
      <w:r w:rsidR="007C12DB">
        <w:t xml:space="preserve"> hold</w:t>
      </w:r>
      <w:r w:rsidR="004F6E31">
        <w:t xml:space="preserve"> ‘entry level’ qualifications (19.1%).</w:t>
      </w:r>
    </w:p>
    <w:p w14:paraId="62C12F61" w14:textId="77777777" w:rsidR="000642EB" w:rsidRDefault="000642EB" w:rsidP="003D4D83">
      <w:pPr>
        <w:jc w:val="both"/>
      </w:pPr>
    </w:p>
    <w:p w14:paraId="3AC46F14" w14:textId="77777777" w:rsidR="0036587F" w:rsidRPr="00610638" w:rsidRDefault="0036587F" w:rsidP="003D4D83">
      <w:pPr>
        <w:jc w:val="both"/>
        <w:rPr>
          <w:b/>
          <w:bCs/>
          <w:color w:val="0070C0"/>
          <w:sz w:val="28"/>
          <w:szCs w:val="28"/>
        </w:rPr>
      </w:pPr>
      <w:r w:rsidRPr="00610638">
        <w:rPr>
          <w:b/>
          <w:bCs/>
          <w:color w:val="0070C0"/>
          <w:sz w:val="28"/>
          <w:szCs w:val="28"/>
        </w:rPr>
        <w:t xml:space="preserve">Section 4: Analysis of Individual Questions </w:t>
      </w:r>
    </w:p>
    <w:p w14:paraId="365E28DB" w14:textId="77777777" w:rsidR="005548D0" w:rsidRDefault="0002174A" w:rsidP="003D4D83">
      <w:pPr>
        <w:pStyle w:val="ListParagraph"/>
        <w:numPr>
          <w:ilvl w:val="0"/>
          <w:numId w:val="18"/>
        </w:numPr>
        <w:ind w:left="360"/>
        <w:jc w:val="both"/>
        <w:rPr>
          <w:b/>
          <w:bCs/>
        </w:rPr>
      </w:pPr>
      <w:r w:rsidRPr="005548D0">
        <w:rPr>
          <w:b/>
          <w:bCs/>
        </w:rPr>
        <w:t>Do you feel you have the right skills/training to get the job you would like/to be able to progress in your career? </w:t>
      </w:r>
    </w:p>
    <w:p w14:paraId="0685CE74" w14:textId="486DC653" w:rsidR="00C702EA" w:rsidRPr="005548D0" w:rsidRDefault="00BF40E6" w:rsidP="003D4D83">
      <w:pPr>
        <w:jc w:val="both"/>
        <w:rPr>
          <w:b/>
          <w:bCs/>
        </w:rPr>
      </w:pPr>
      <w:r w:rsidRPr="00BF40E6">
        <w:rPr>
          <w:noProof/>
        </w:rPr>
        <w:drawing>
          <wp:inline distT="0" distB="0" distL="0" distR="0" wp14:anchorId="1109EA9B" wp14:editId="0EDF1B2A">
            <wp:extent cx="5500016" cy="1839595"/>
            <wp:effectExtent l="0" t="0" r="5715" b="8255"/>
            <wp:docPr id="75" name="Chart 75">
              <a:extLst xmlns:a="http://schemas.openxmlformats.org/drawingml/2006/main">
                <a:ext uri="{FF2B5EF4-FFF2-40B4-BE49-F238E27FC236}">
                  <a16:creationId xmlns:a16="http://schemas.microsoft.com/office/drawing/2014/main" id="{6FD9B3F8-76E9-DA94-30FD-9A1E57D280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2B9709D" w14:textId="4E827323" w:rsidR="005548D0" w:rsidRDefault="00BF40E6" w:rsidP="003D4D83">
      <w:pPr>
        <w:jc w:val="both"/>
      </w:pPr>
      <w:r w:rsidRPr="005C78DE">
        <w:rPr>
          <w:b/>
          <w:bCs/>
        </w:rPr>
        <w:lastRenderedPageBreak/>
        <w:t xml:space="preserve">Figure </w:t>
      </w:r>
      <w:r>
        <w:rPr>
          <w:b/>
          <w:bCs/>
        </w:rPr>
        <w:t>4</w:t>
      </w:r>
      <w:r w:rsidRPr="005C78DE">
        <w:rPr>
          <w:b/>
          <w:bCs/>
        </w:rPr>
        <w:t>.</w:t>
      </w:r>
      <w:r>
        <w:rPr>
          <w:b/>
          <w:bCs/>
        </w:rPr>
        <w:t>1</w:t>
      </w:r>
      <w:r w:rsidRPr="005C78DE">
        <w:rPr>
          <w:b/>
          <w:bCs/>
        </w:rPr>
        <w:t>.</w:t>
      </w:r>
      <w:r>
        <w:rPr>
          <w:b/>
          <w:bCs/>
        </w:rPr>
        <w:t>1</w:t>
      </w:r>
      <w:r w:rsidRPr="005C78DE">
        <w:rPr>
          <w:b/>
          <w:bCs/>
        </w:rPr>
        <w:t xml:space="preserve">. </w:t>
      </w:r>
      <w:r w:rsidR="00406CC2">
        <w:rPr>
          <w:b/>
          <w:bCs/>
        </w:rPr>
        <w:t>Confiden</w:t>
      </w:r>
      <w:r w:rsidR="003D3696">
        <w:rPr>
          <w:b/>
          <w:bCs/>
        </w:rPr>
        <w:t>ce in skills/training level of all respondents</w:t>
      </w:r>
      <w:r w:rsidR="001A5FC1">
        <w:rPr>
          <w:b/>
          <w:bCs/>
        </w:rPr>
        <w:t xml:space="preserve">: </w:t>
      </w:r>
      <w:r w:rsidR="001A5FC1">
        <w:t>Overall confidence in the skills/training level of survey respondents was high with 60.8% of respondents claiming they have the right skills/training to get the job they would like or be able to successfully progress in their career.</w:t>
      </w:r>
    </w:p>
    <w:p w14:paraId="0630755E" w14:textId="0A1996C3" w:rsidR="000714F5" w:rsidRDefault="00663EA0" w:rsidP="003D4D83">
      <w:pPr>
        <w:jc w:val="both"/>
      </w:pPr>
      <w:r>
        <w:rPr>
          <w:noProof/>
        </w:rPr>
        <w:drawing>
          <wp:inline distT="0" distB="0" distL="0" distR="0" wp14:anchorId="43CA5B07" wp14:editId="2A064547">
            <wp:extent cx="5562600" cy="2216150"/>
            <wp:effectExtent l="0" t="0" r="0" b="12700"/>
            <wp:docPr id="76" name="Chart 76">
              <a:extLst xmlns:a="http://schemas.openxmlformats.org/drawingml/2006/main">
                <a:ext uri="{FF2B5EF4-FFF2-40B4-BE49-F238E27FC236}">
                  <a16:creationId xmlns:a16="http://schemas.microsoft.com/office/drawing/2014/main" id="{656E852B-1293-B591-7BED-528B9AF6F6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4C4C808" w14:textId="708DE530" w:rsidR="005548D0" w:rsidRDefault="00B370AC" w:rsidP="003D4D83">
      <w:pPr>
        <w:jc w:val="both"/>
      </w:pPr>
      <w:r w:rsidRPr="005C78DE">
        <w:rPr>
          <w:b/>
          <w:bCs/>
        </w:rPr>
        <w:t xml:space="preserve">Figure </w:t>
      </w:r>
      <w:r>
        <w:rPr>
          <w:b/>
          <w:bCs/>
        </w:rPr>
        <w:t>4</w:t>
      </w:r>
      <w:r w:rsidRPr="005C78DE">
        <w:rPr>
          <w:b/>
          <w:bCs/>
        </w:rPr>
        <w:t>.</w:t>
      </w:r>
      <w:r>
        <w:rPr>
          <w:b/>
          <w:bCs/>
        </w:rPr>
        <w:t>1</w:t>
      </w:r>
      <w:r w:rsidRPr="005C78DE">
        <w:rPr>
          <w:b/>
          <w:bCs/>
        </w:rPr>
        <w:t>.</w:t>
      </w:r>
      <w:r w:rsidR="00876631">
        <w:rPr>
          <w:b/>
          <w:bCs/>
        </w:rPr>
        <w:t>2</w:t>
      </w:r>
      <w:r w:rsidRPr="005C78DE">
        <w:rPr>
          <w:b/>
          <w:bCs/>
        </w:rPr>
        <w:t xml:space="preserve">. </w:t>
      </w:r>
      <w:r>
        <w:rPr>
          <w:b/>
          <w:bCs/>
        </w:rPr>
        <w:t xml:space="preserve">Confidence in skills/training level of </w:t>
      </w:r>
      <w:r w:rsidR="000C712D">
        <w:rPr>
          <w:b/>
          <w:bCs/>
        </w:rPr>
        <w:t>respondents with a declared disability</w:t>
      </w:r>
      <w:r>
        <w:rPr>
          <w:b/>
          <w:bCs/>
        </w:rPr>
        <w:t>:</w:t>
      </w:r>
      <w:r w:rsidR="000C712D">
        <w:rPr>
          <w:b/>
          <w:bCs/>
        </w:rPr>
        <w:t xml:space="preserve"> </w:t>
      </w:r>
      <w:r w:rsidR="000C712D">
        <w:t>Overall, respon</w:t>
      </w:r>
      <w:r w:rsidR="00CB630F">
        <w:t xml:space="preserve">dents who declared a disability were more confident that they had the right skills/training to </w:t>
      </w:r>
      <w:r w:rsidR="00295D70">
        <w:t>progress in their career than the average of total respondents (73.0% compared to 60.8%</w:t>
      </w:r>
      <w:r w:rsidR="001C6F0B">
        <w:t>)</w:t>
      </w:r>
      <w:r w:rsidR="00295D70">
        <w:t>.</w:t>
      </w:r>
      <w:r w:rsidR="001C6F0B">
        <w:t xml:space="preserve"> This is </w:t>
      </w:r>
      <w:r w:rsidR="0015148B">
        <w:t>unexpected</w:t>
      </w:r>
      <w:r w:rsidR="001C6F0B">
        <w:t xml:space="preserve"> as </w:t>
      </w:r>
      <w:r w:rsidR="00250209">
        <w:t>disabled respondents were less qualified than the respondent average</w:t>
      </w:r>
      <w:r w:rsidR="0015148B">
        <w:t xml:space="preserve"> (</w:t>
      </w:r>
      <w:r w:rsidR="0015148B" w:rsidRPr="0015148B">
        <w:rPr>
          <w:b/>
          <w:bCs/>
        </w:rPr>
        <w:t>Figure 3.</w:t>
      </w:r>
      <w:r w:rsidR="005226D4">
        <w:rPr>
          <w:b/>
          <w:bCs/>
        </w:rPr>
        <w:t>2</w:t>
      </w:r>
      <w:r w:rsidR="0015148B" w:rsidRPr="0015148B">
        <w:rPr>
          <w:b/>
          <w:bCs/>
        </w:rPr>
        <w:t>.2.</w:t>
      </w:r>
      <w:r w:rsidR="0015148B" w:rsidRPr="006F5925">
        <w:t>)</w:t>
      </w:r>
      <w:r w:rsidR="00166470" w:rsidRPr="006F5925">
        <w:t xml:space="preserve"> </w:t>
      </w:r>
      <w:r w:rsidR="00166470">
        <w:t xml:space="preserve">which would suggest that the aspiration levels of disabled respondents were lower than the average respondent. </w:t>
      </w:r>
      <w:r w:rsidR="000551C5">
        <w:t>Moreover,</w:t>
      </w:r>
      <w:r w:rsidR="00D0548E">
        <w:t xml:space="preserve"> </w:t>
      </w:r>
      <w:r w:rsidR="00F263BF">
        <w:t>fewer</w:t>
      </w:r>
      <w:r w:rsidR="00D0548E">
        <w:t xml:space="preserve"> disabled respondents claim</w:t>
      </w:r>
      <w:r w:rsidR="0075282B">
        <w:t>ed</w:t>
      </w:r>
      <w:r w:rsidR="00D0548E">
        <w:t xml:space="preserve"> that they </w:t>
      </w:r>
      <w:r w:rsidR="0075282B">
        <w:t>were</w:t>
      </w:r>
      <w:r w:rsidR="00D0548E">
        <w:t xml:space="preserve"> looking for work than the average respondent</w:t>
      </w:r>
      <w:r w:rsidR="0075282B">
        <w:t>,</w:t>
      </w:r>
      <w:r w:rsidR="00D0548E">
        <w:t xml:space="preserve"> even though employment levels were similar</w:t>
      </w:r>
      <w:r w:rsidR="0015148B">
        <w:t xml:space="preserve"> (</w:t>
      </w:r>
      <w:r w:rsidR="0015148B" w:rsidRPr="008E4014">
        <w:rPr>
          <w:b/>
          <w:bCs/>
        </w:rPr>
        <w:t xml:space="preserve">Figure </w:t>
      </w:r>
      <w:r w:rsidR="008E4014" w:rsidRPr="008E4014">
        <w:rPr>
          <w:b/>
          <w:bCs/>
        </w:rPr>
        <w:t>3.1.2</w:t>
      </w:r>
      <w:r w:rsidR="008E4014" w:rsidRPr="006F5925">
        <w:rPr>
          <w:b/>
          <w:bCs/>
        </w:rPr>
        <w:t>.</w:t>
      </w:r>
      <w:r w:rsidR="008E4014" w:rsidRPr="006F5925">
        <w:t>)</w:t>
      </w:r>
      <w:r w:rsidR="0079384B">
        <w:t>,</w:t>
      </w:r>
      <w:r w:rsidR="003C5948">
        <w:t xml:space="preserve"> </w:t>
      </w:r>
      <w:r w:rsidR="000551C5">
        <w:t xml:space="preserve">reenforcing </w:t>
      </w:r>
      <w:r w:rsidR="0079384B">
        <w:t>the theory</w:t>
      </w:r>
      <w:r w:rsidR="0015148B" w:rsidRPr="006F5925">
        <w:t>.</w:t>
      </w:r>
    </w:p>
    <w:p w14:paraId="7744E56F" w14:textId="595108A0" w:rsidR="006F5925" w:rsidRDefault="00876631" w:rsidP="003D4D83">
      <w:pPr>
        <w:jc w:val="both"/>
      </w:pPr>
      <w:r>
        <w:rPr>
          <w:noProof/>
        </w:rPr>
        <w:drawing>
          <wp:inline distT="0" distB="0" distL="0" distR="0" wp14:anchorId="43426FCE" wp14:editId="753A2A2F">
            <wp:extent cx="5734050" cy="2233295"/>
            <wp:effectExtent l="0" t="0" r="0" b="14605"/>
            <wp:docPr id="77" name="Chart 77">
              <a:extLst xmlns:a="http://schemas.openxmlformats.org/drawingml/2006/main">
                <a:ext uri="{FF2B5EF4-FFF2-40B4-BE49-F238E27FC236}">
                  <a16:creationId xmlns:a16="http://schemas.microsoft.com/office/drawing/2014/main" id="{81063CF9-78D7-37DF-BFB3-5E5197C884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7021FCD4" w14:textId="17950A09" w:rsidR="00876631" w:rsidRDefault="00876631" w:rsidP="003D4D83">
      <w:pPr>
        <w:jc w:val="both"/>
      </w:pPr>
      <w:r w:rsidRPr="005C78DE">
        <w:rPr>
          <w:b/>
          <w:bCs/>
        </w:rPr>
        <w:t xml:space="preserve">Figure </w:t>
      </w:r>
      <w:r>
        <w:rPr>
          <w:b/>
          <w:bCs/>
        </w:rPr>
        <w:t>4</w:t>
      </w:r>
      <w:r w:rsidRPr="005C78DE">
        <w:rPr>
          <w:b/>
          <w:bCs/>
        </w:rPr>
        <w:t>.</w:t>
      </w:r>
      <w:r>
        <w:rPr>
          <w:b/>
          <w:bCs/>
        </w:rPr>
        <w:t>1</w:t>
      </w:r>
      <w:r w:rsidRPr="005C78DE">
        <w:rPr>
          <w:b/>
          <w:bCs/>
        </w:rPr>
        <w:t>.</w:t>
      </w:r>
      <w:r>
        <w:rPr>
          <w:b/>
          <w:bCs/>
        </w:rPr>
        <w:t>3</w:t>
      </w:r>
      <w:r w:rsidRPr="005C78DE">
        <w:rPr>
          <w:b/>
          <w:bCs/>
        </w:rPr>
        <w:t xml:space="preserve">. </w:t>
      </w:r>
      <w:r>
        <w:rPr>
          <w:b/>
          <w:bCs/>
        </w:rPr>
        <w:t xml:space="preserve">Confidence in skills/training level of respondents by gender: </w:t>
      </w:r>
      <w:r w:rsidR="000A6CEA">
        <w:t xml:space="preserve">There was little difference between the confidence of male and female respondents </w:t>
      </w:r>
      <w:proofErr w:type="gramStart"/>
      <w:r w:rsidR="006A3380">
        <w:t>in regard to</w:t>
      </w:r>
      <w:proofErr w:type="gramEnd"/>
      <w:r w:rsidR="000A6CEA">
        <w:t xml:space="preserve"> their </w:t>
      </w:r>
      <w:r w:rsidR="001E524D">
        <w:t xml:space="preserve">ability to progress in their career with their current </w:t>
      </w:r>
      <w:r w:rsidR="000A6CEA">
        <w:t>skills/training level</w:t>
      </w:r>
      <w:r w:rsidR="005E7719">
        <w:t>.</w:t>
      </w:r>
      <w:r w:rsidR="00D0563C">
        <w:t xml:space="preserve"> </w:t>
      </w:r>
      <w:r w:rsidR="005E7719">
        <w:t>H</w:t>
      </w:r>
      <w:r w:rsidR="00D0563C">
        <w:t xml:space="preserve">owever, female respondents were </w:t>
      </w:r>
      <w:r w:rsidR="001220D3">
        <w:t xml:space="preserve">slightly </w:t>
      </w:r>
      <w:r w:rsidR="00046F00">
        <w:t>less</w:t>
      </w:r>
      <w:r w:rsidR="001220D3">
        <w:t xml:space="preserve"> confident than males.</w:t>
      </w:r>
    </w:p>
    <w:p w14:paraId="6AB96961" w14:textId="2B8F1189" w:rsidR="00B91299" w:rsidRDefault="00B91299" w:rsidP="003D4D83">
      <w:pPr>
        <w:ind w:left="360"/>
        <w:jc w:val="both"/>
      </w:pPr>
    </w:p>
    <w:p w14:paraId="382F0D28" w14:textId="654EEB74" w:rsidR="001220D3" w:rsidRDefault="00D416A1" w:rsidP="003D4D83">
      <w:pPr>
        <w:jc w:val="both"/>
      </w:pPr>
      <w:r>
        <w:rPr>
          <w:noProof/>
        </w:rPr>
        <w:lastRenderedPageBreak/>
        <w:drawing>
          <wp:inline distT="0" distB="0" distL="0" distR="0" wp14:anchorId="1FABB954" wp14:editId="7FB933A9">
            <wp:extent cx="5721350" cy="2314575"/>
            <wp:effectExtent l="0" t="0" r="12700" b="9525"/>
            <wp:docPr id="78" name="Chart 78">
              <a:extLst xmlns:a="http://schemas.openxmlformats.org/drawingml/2006/main">
                <a:ext uri="{FF2B5EF4-FFF2-40B4-BE49-F238E27FC236}">
                  <a16:creationId xmlns:a16="http://schemas.microsoft.com/office/drawing/2014/main" id="{C804ED14-BEE2-017D-BEB0-5BC1350B59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386FB0B8" w14:textId="78AC8526" w:rsidR="005548D0" w:rsidRDefault="00D416A1" w:rsidP="003D4D83">
      <w:pPr>
        <w:jc w:val="both"/>
      </w:pPr>
      <w:r w:rsidRPr="005C78DE">
        <w:rPr>
          <w:b/>
          <w:bCs/>
        </w:rPr>
        <w:t xml:space="preserve">Figure </w:t>
      </w:r>
      <w:r>
        <w:rPr>
          <w:b/>
          <w:bCs/>
        </w:rPr>
        <w:t>4</w:t>
      </w:r>
      <w:r w:rsidRPr="005C78DE">
        <w:rPr>
          <w:b/>
          <w:bCs/>
        </w:rPr>
        <w:t>.</w:t>
      </w:r>
      <w:r>
        <w:rPr>
          <w:b/>
          <w:bCs/>
        </w:rPr>
        <w:t>1</w:t>
      </w:r>
      <w:r w:rsidRPr="005C78DE">
        <w:rPr>
          <w:b/>
          <w:bCs/>
        </w:rPr>
        <w:t>.</w:t>
      </w:r>
      <w:r w:rsidR="00502DF6">
        <w:rPr>
          <w:b/>
          <w:bCs/>
        </w:rPr>
        <w:t>4</w:t>
      </w:r>
      <w:r w:rsidRPr="005C78DE">
        <w:rPr>
          <w:b/>
          <w:bCs/>
        </w:rPr>
        <w:t xml:space="preserve">. </w:t>
      </w:r>
      <w:r>
        <w:rPr>
          <w:b/>
          <w:bCs/>
        </w:rPr>
        <w:t xml:space="preserve">Confidence in skills/training level of respondents by age: </w:t>
      </w:r>
      <w:r w:rsidR="00FF4E44">
        <w:t>The older the age of the respondent</w:t>
      </w:r>
      <w:r w:rsidR="003E3B71">
        <w:t>,</w:t>
      </w:r>
      <w:r w:rsidR="00FF4E44">
        <w:t xml:space="preserve"> the less confident they were that they had the right skills/training to progress in their career or to obtain their desired job</w:t>
      </w:r>
      <w:r w:rsidR="000D06F8">
        <w:t>:</w:t>
      </w:r>
      <w:r w:rsidR="00FF4E44">
        <w:t xml:space="preserve"> </w:t>
      </w:r>
      <w:r w:rsidR="00EE404C">
        <w:t xml:space="preserve">72% of </w:t>
      </w:r>
      <w:proofErr w:type="gramStart"/>
      <w:r w:rsidR="00EE404C">
        <w:t>16-24 year olds</w:t>
      </w:r>
      <w:proofErr w:type="gramEnd"/>
      <w:r w:rsidR="00EE404C">
        <w:t xml:space="preserve"> said that they felt confident compared to </w:t>
      </w:r>
      <w:r w:rsidR="000D06F8">
        <w:t xml:space="preserve">63.1% of 25-49 year olds, and </w:t>
      </w:r>
      <w:r w:rsidR="00EE404C">
        <w:t>only 39% of 50+ respondents</w:t>
      </w:r>
      <w:r w:rsidR="000D06F8">
        <w:t xml:space="preserve">. </w:t>
      </w:r>
      <w:r w:rsidR="00BB2590">
        <w:t xml:space="preserve">This is surprising as </w:t>
      </w:r>
      <w:r w:rsidR="003E3B71">
        <w:t>the older the respondent, the higher their qualification level was (</w:t>
      </w:r>
      <w:r w:rsidR="003E3B71" w:rsidRPr="00F42290">
        <w:rPr>
          <w:b/>
          <w:bCs/>
        </w:rPr>
        <w:t xml:space="preserve">Figure </w:t>
      </w:r>
      <w:r w:rsidR="00F42290" w:rsidRPr="00F42290">
        <w:rPr>
          <w:b/>
          <w:bCs/>
        </w:rPr>
        <w:t>3.2.4.</w:t>
      </w:r>
      <w:r w:rsidR="00F42290" w:rsidRPr="00F42290">
        <w:t>)</w:t>
      </w:r>
      <w:r w:rsidR="00F42290">
        <w:t>.</w:t>
      </w:r>
      <w:r w:rsidR="00A25EAF">
        <w:t xml:space="preserve"> This implies that older respondents, and in particular the 50+ age bracket, feel that although t</w:t>
      </w:r>
      <w:r w:rsidR="00B3145E">
        <w:t xml:space="preserve">hey are highly qualified, their qualifications are not aligned to the current job market or their own aspirations. Therefore, </w:t>
      </w:r>
      <w:r w:rsidR="00126712">
        <w:t xml:space="preserve">there </w:t>
      </w:r>
      <w:r w:rsidR="00944758">
        <w:t>may be</w:t>
      </w:r>
      <w:r w:rsidR="00126712">
        <w:t xml:space="preserve"> a greater need for ‘re-skilling’ this age group rather than ‘up-skilling’.</w:t>
      </w:r>
    </w:p>
    <w:p w14:paraId="688C7662" w14:textId="128CB209" w:rsidR="00502DF6" w:rsidRDefault="009F5732" w:rsidP="003D4D83">
      <w:pPr>
        <w:jc w:val="both"/>
      </w:pPr>
      <w:r>
        <w:rPr>
          <w:noProof/>
        </w:rPr>
        <w:drawing>
          <wp:inline distT="0" distB="0" distL="0" distR="0" wp14:anchorId="3A96CDE6" wp14:editId="3B20D38E">
            <wp:extent cx="5746750" cy="2755265"/>
            <wp:effectExtent l="0" t="0" r="6350" b="6985"/>
            <wp:docPr id="46" name="Chart 46">
              <a:extLst xmlns:a="http://schemas.openxmlformats.org/drawingml/2006/main">
                <a:ext uri="{FF2B5EF4-FFF2-40B4-BE49-F238E27FC236}">
                  <a16:creationId xmlns:a16="http://schemas.microsoft.com/office/drawing/2014/main" id="{5C696A69-7A56-973C-6EC9-BC527B226E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1B3070FB" w14:textId="4A55E431" w:rsidR="00611D87" w:rsidRDefault="00502DF6" w:rsidP="003D4D83">
      <w:pPr>
        <w:jc w:val="both"/>
      </w:pPr>
      <w:r w:rsidRPr="005C78DE">
        <w:rPr>
          <w:b/>
          <w:bCs/>
        </w:rPr>
        <w:t xml:space="preserve">Figure </w:t>
      </w:r>
      <w:r>
        <w:rPr>
          <w:b/>
          <w:bCs/>
        </w:rPr>
        <w:t>4</w:t>
      </w:r>
      <w:r w:rsidRPr="005C78DE">
        <w:rPr>
          <w:b/>
          <w:bCs/>
        </w:rPr>
        <w:t>.</w:t>
      </w:r>
      <w:r>
        <w:rPr>
          <w:b/>
          <w:bCs/>
        </w:rPr>
        <w:t>1</w:t>
      </w:r>
      <w:r w:rsidRPr="005C78DE">
        <w:rPr>
          <w:b/>
          <w:bCs/>
        </w:rPr>
        <w:t>.</w:t>
      </w:r>
      <w:r>
        <w:rPr>
          <w:b/>
          <w:bCs/>
        </w:rPr>
        <w:t>5</w:t>
      </w:r>
      <w:r w:rsidRPr="005C78DE">
        <w:rPr>
          <w:b/>
          <w:bCs/>
        </w:rPr>
        <w:t xml:space="preserve">. </w:t>
      </w:r>
      <w:r>
        <w:rPr>
          <w:b/>
          <w:bCs/>
        </w:rPr>
        <w:t xml:space="preserve">Confidence in skills/training level of respondents by ethnicity: </w:t>
      </w:r>
      <w:r w:rsidR="003D326E">
        <w:t xml:space="preserve">Respondents who identified as </w:t>
      </w:r>
      <w:r w:rsidR="00696563">
        <w:t xml:space="preserve">White Other* </w:t>
      </w:r>
      <w:r w:rsidR="003D326E">
        <w:t>were</w:t>
      </w:r>
      <w:r w:rsidR="00696563">
        <w:t xml:space="preserve"> the most confident</w:t>
      </w:r>
      <w:r w:rsidR="003D326E">
        <w:t xml:space="preserve"> that they had the </w:t>
      </w:r>
      <w:r w:rsidR="00562E4B">
        <w:t>right skills/training to get the job they aspire to</w:t>
      </w:r>
      <w:r w:rsidR="000D2D2D">
        <w:t>,</w:t>
      </w:r>
      <w:r w:rsidR="00562E4B">
        <w:t xml:space="preserve"> with</w:t>
      </w:r>
      <w:r w:rsidR="00862C5C">
        <w:t xml:space="preserve"> </w:t>
      </w:r>
      <w:r w:rsidR="00696563">
        <w:t>75.3%</w:t>
      </w:r>
      <w:r w:rsidR="00862C5C">
        <w:t xml:space="preserve"> stating ‘Yes’ to the question</w:t>
      </w:r>
      <w:r w:rsidR="006C0B15">
        <w:t>.</w:t>
      </w:r>
      <w:r w:rsidR="009270D3">
        <w:t xml:space="preserve"> White Other* respondents </w:t>
      </w:r>
      <w:r w:rsidR="00BC61FD">
        <w:t>also represented the lowest percentage of individuals qualified to Level 3 and above (</w:t>
      </w:r>
      <w:r w:rsidR="00BC61FD" w:rsidRPr="00BC61FD">
        <w:rPr>
          <w:b/>
          <w:bCs/>
        </w:rPr>
        <w:t>Figure 3.2.5.</w:t>
      </w:r>
      <w:r w:rsidR="00BC61FD">
        <w:t>), which would imply that aspirations are low amongst this group.</w:t>
      </w:r>
      <w:r w:rsidR="001D6C9E">
        <w:t xml:space="preserve"> </w:t>
      </w:r>
      <w:r w:rsidR="00862C5C">
        <w:t>T</w:t>
      </w:r>
      <w:r w:rsidR="001D6C9E">
        <w:t xml:space="preserve">hose who identified as Black* were the least confident </w:t>
      </w:r>
      <w:r w:rsidR="00925C03">
        <w:t>with 31.7</w:t>
      </w:r>
      <w:r w:rsidR="00306ECD">
        <w:t>% stating</w:t>
      </w:r>
      <w:r w:rsidR="00925C03">
        <w:t xml:space="preserve"> they do not feel confident</w:t>
      </w:r>
      <w:r w:rsidR="001D6C9E">
        <w:t>.</w:t>
      </w:r>
      <w:r w:rsidR="00795174">
        <w:t xml:space="preserve"> </w:t>
      </w:r>
      <w:r w:rsidR="00CD30A3">
        <w:t>A</w:t>
      </w:r>
      <w:r w:rsidR="00013864">
        <w:t xml:space="preserve"> significantly high percentage of Asian* background respondents (23.8%) said they were unsure if they had the right skills/training to progress in their career compared to all other ethnic</w:t>
      </w:r>
      <w:r w:rsidR="00B81D6E">
        <w:t xml:space="preserve"> groups</w:t>
      </w:r>
      <w:r w:rsidR="00F872DF">
        <w:t xml:space="preserve">. Asian* respondents represented a significantly higher percentage of individuals </w:t>
      </w:r>
      <w:r w:rsidR="009663E1">
        <w:t>qualified above level 3 than any other ethnic group</w:t>
      </w:r>
      <w:r w:rsidR="00E2174B">
        <w:t xml:space="preserve"> (</w:t>
      </w:r>
      <w:r w:rsidR="00E2174B">
        <w:rPr>
          <w:b/>
          <w:bCs/>
        </w:rPr>
        <w:t>Figure 3.2.5.</w:t>
      </w:r>
      <w:r w:rsidR="00E2174B">
        <w:t>)</w:t>
      </w:r>
      <w:r w:rsidR="009663E1">
        <w:t>.</w:t>
      </w:r>
      <w:r w:rsidR="007659C5">
        <w:t xml:space="preserve"> One explanation could be that migrants from this ethnic group are </w:t>
      </w:r>
      <w:r w:rsidR="007E5E34">
        <w:t xml:space="preserve">unsure how their qualifications </w:t>
      </w:r>
      <w:r w:rsidR="007E5E34">
        <w:lastRenderedPageBreak/>
        <w:t>translate to English equivalents.</w:t>
      </w:r>
      <w:r w:rsidR="009663E1">
        <w:t xml:space="preserve"> </w:t>
      </w:r>
      <w:r w:rsidR="007E5E34">
        <w:t xml:space="preserve">As such, there may be a </w:t>
      </w:r>
      <w:r w:rsidR="00B81D6E">
        <w:t>need for employment and skills partners to engage more with this group</w:t>
      </w:r>
      <w:r w:rsidR="0010615B">
        <w:t xml:space="preserve"> </w:t>
      </w:r>
      <w:r w:rsidR="007E5E34">
        <w:t>to provide</w:t>
      </w:r>
      <w:r w:rsidR="0010615B">
        <w:t xml:space="preserve"> additional </w:t>
      </w:r>
      <w:r w:rsidR="00306ECD">
        <w:t xml:space="preserve">advice and </w:t>
      </w:r>
      <w:r w:rsidR="0010615B">
        <w:t>guidance</w:t>
      </w:r>
      <w:r w:rsidR="000A68EF">
        <w:t xml:space="preserve"> to </w:t>
      </w:r>
      <w:r w:rsidR="007E5E34">
        <w:t xml:space="preserve">help them </w:t>
      </w:r>
      <w:r w:rsidR="000A68EF">
        <w:t>understand which jobs their qualifications allow them access to</w:t>
      </w:r>
      <w:r w:rsidR="00A06644">
        <w:t>.</w:t>
      </w:r>
    </w:p>
    <w:p w14:paraId="6982C99F" w14:textId="77777777" w:rsidR="001E55F3" w:rsidRDefault="001E55F3" w:rsidP="003D4D83">
      <w:pPr>
        <w:jc w:val="both"/>
      </w:pPr>
    </w:p>
    <w:p w14:paraId="19F9EFAF" w14:textId="245A0683" w:rsidR="005548D0" w:rsidRPr="005548D0" w:rsidRDefault="00DB41C7" w:rsidP="003D4D83">
      <w:pPr>
        <w:pStyle w:val="ListParagraph"/>
        <w:numPr>
          <w:ilvl w:val="0"/>
          <w:numId w:val="18"/>
        </w:numPr>
        <w:ind w:left="360"/>
        <w:jc w:val="both"/>
      </w:pPr>
      <w:r w:rsidRPr="005548D0">
        <w:rPr>
          <w:b/>
          <w:bCs/>
        </w:rPr>
        <w:t xml:space="preserve">What is currently stopping you from taking a skills/training course? </w:t>
      </w:r>
    </w:p>
    <w:p w14:paraId="572CF638" w14:textId="5D782641" w:rsidR="00DB41C7" w:rsidRDefault="004157D3" w:rsidP="003D4D83">
      <w:pPr>
        <w:jc w:val="both"/>
      </w:pPr>
      <w:r>
        <w:rPr>
          <w:noProof/>
        </w:rPr>
        <w:drawing>
          <wp:inline distT="0" distB="0" distL="0" distR="0" wp14:anchorId="5E11CF09" wp14:editId="04DFF20A">
            <wp:extent cx="5731510" cy="4010628"/>
            <wp:effectExtent l="0" t="0" r="2540" b="9525"/>
            <wp:docPr id="83" name="Chart 83">
              <a:extLst xmlns:a="http://schemas.openxmlformats.org/drawingml/2006/main">
                <a:ext uri="{FF2B5EF4-FFF2-40B4-BE49-F238E27FC236}">
                  <a16:creationId xmlns:a16="http://schemas.microsoft.com/office/drawing/2014/main" id="{4AA56A36-8138-C604-121D-89B123445A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246AE54D" w14:textId="3DF81E79" w:rsidR="005548D0" w:rsidRDefault="00AD4F46" w:rsidP="003D4D83">
      <w:pPr>
        <w:jc w:val="both"/>
      </w:pPr>
      <w:r w:rsidRPr="005C78DE">
        <w:rPr>
          <w:b/>
          <w:bCs/>
        </w:rPr>
        <w:t xml:space="preserve">Figure </w:t>
      </w:r>
      <w:r>
        <w:rPr>
          <w:b/>
          <w:bCs/>
        </w:rPr>
        <w:t>4</w:t>
      </w:r>
      <w:r w:rsidRPr="005C78DE">
        <w:rPr>
          <w:b/>
          <w:bCs/>
        </w:rPr>
        <w:t>.</w:t>
      </w:r>
      <w:r>
        <w:rPr>
          <w:b/>
          <w:bCs/>
        </w:rPr>
        <w:t>2</w:t>
      </w:r>
      <w:r w:rsidRPr="005C78DE">
        <w:rPr>
          <w:b/>
          <w:bCs/>
        </w:rPr>
        <w:t>.</w:t>
      </w:r>
      <w:r>
        <w:rPr>
          <w:b/>
          <w:bCs/>
        </w:rPr>
        <w:t>1</w:t>
      </w:r>
      <w:r w:rsidRPr="005C78DE">
        <w:rPr>
          <w:b/>
          <w:bCs/>
        </w:rPr>
        <w:t xml:space="preserve">. </w:t>
      </w:r>
      <w:r w:rsidR="00B93763">
        <w:rPr>
          <w:b/>
          <w:bCs/>
        </w:rPr>
        <w:t xml:space="preserve">Barriers to skills provision </w:t>
      </w:r>
      <w:r w:rsidR="006D6F04">
        <w:rPr>
          <w:b/>
          <w:bCs/>
        </w:rPr>
        <w:t xml:space="preserve">for all respondents: </w:t>
      </w:r>
      <w:r w:rsidR="00594087">
        <w:t xml:space="preserve">The </w:t>
      </w:r>
      <w:r w:rsidR="00FE5683">
        <w:t>main barrier that has stopped respondents from taking</w:t>
      </w:r>
      <w:r w:rsidR="002E2B15">
        <w:t xml:space="preserve"> skills/training course</w:t>
      </w:r>
      <w:r w:rsidR="00E942CE">
        <w:t>s</w:t>
      </w:r>
      <w:r w:rsidR="002E2B15">
        <w:t xml:space="preserve"> was </w:t>
      </w:r>
      <w:r w:rsidR="002C0039">
        <w:t>a lack of awareness of what is available</w:t>
      </w:r>
      <w:r w:rsidR="00E24F2F">
        <w:t>,</w:t>
      </w:r>
      <w:r w:rsidR="002C0039">
        <w:t xml:space="preserve"> </w:t>
      </w:r>
      <w:r w:rsidR="001465A7">
        <w:t>with 28.2% of respondents</w:t>
      </w:r>
      <w:r w:rsidR="007F3788">
        <w:t xml:space="preserve"> </w:t>
      </w:r>
      <w:r w:rsidR="00E24F2F">
        <w:t>statin</w:t>
      </w:r>
      <w:r w:rsidR="00876C54">
        <w:t>g</w:t>
      </w:r>
      <w:r w:rsidR="00E24F2F">
        <w:t xml:space="preserve"> this as a barrier. </w:t>
      </w:r>
      <w:r w:rsidR="0028400A">
        <w:t xml:space="preserve">Moreover, ‘no courses of interest’ and ‘don’t see the value of courses’ </w:t>
      </w:r>
      <w:r w:rsidR="001D2AB1">
        <w:t>scored highly</w:t>
      </w:r>
      <w:r w:rsidR="009D7873">
        <w:t xml:space="preserve"> (</w:t>
      </w:r>
      <w:r w:rsidR="002F6BAB">
        <w:t xml:space="preserve">15.4% and 9.2% respectively) suggesting </w:t>
      </w:r>
      <w:r w:rsidR="00A46DBA">
        <w:t>that improvements to the marketing and promotion of courses would be beneficial.</w:t>
      </w:r>
      <w:r w:rsidR="00747808">
        <w:t xml:space="preserve"> Other barriers include </w:t>
      </w:r>
      <w:r w:rsidR="00871298">
        <w:t xml:space="preserve">the times in which courses </w:t>
      </w:r>
      <w:r w:rsidR="006123A4">
        <w:t>operate (26.3%)</w:t>
      </w:r>
      <w:r w:rsidR="008728A3">
        <w:t xml:space="preserve"> and</w:t>
      </w:r>
      <w:r w:rsidR="003B352E">
        <w:t xml:space="preserve"> the</w:t>
      </w:r>
      <w:r w:rsidR="00721C7C">
        <w:t xml:space="preserve"> location of courses (22.1%)</w:t>
      </w:r>
      <w:r w:rsidR="00AE0AD4">
        <w:t xml:space="preserve"> </w:t>
      </w:r>
      <w:r w:rsidR="00D81AA6">
        <w:t xml:space="preserve">emphasising a need to fit courses </w:t>
      </w:r>
      <w:r w:rsidR="009D74D8">
        <w:t>around the lives and commitments of residents</w:t>
      </w:r>
      <w:r w:rsidR="005638B2">
        <w:t>. ‘C</w:t>
      </w:r>
      <w:r w:rsidR="00721C7C">
        <w:t>hildcare needs</w:t>
      </w:r>
      <w:r w:rsidR="005638B2">
        <w:t>’ also scored highly</w:t>
      </w:r>
      <w:r w:rsidR="00721C7C">
        <w:t xml:space="preserve"> (</w:t>
      </w:r>
      <w:r w:rsidR="00AE0AD4">
        <w:t>19.6%).</w:t>
      </w:r>
      <w:r w:rsidR="00AA6DAE">
        <w:t xml:space="preserve"> </w:t>
      </w:r>
      <w:r w:rsidR="0098309E">
        <w:t>The Government</w:t>
      </w:r>
      <w:r w:rsidR="000F273B">
        <w:t xml:space="preserve">’s </w:t>
      </w:r>
      <w:r w:rsidR="00FC3D4C">
        <w:t>30</w:t>
      </w:r>
      <w:r w:rsidR="004F1693">
        <w:t>-</w:t>
      </w:r>
      <w:r w:rsidR="00FC3D4C">
        <w:t>hours free childcare</w:t>
      </w:r>
      <w:r w:rsidR="006962D4">
        <w:t xml:space="preserve"> within</w:t>
      </w:r>
      <w:r w:rsidR="004F1693">
        <w:t xml:space="preserve"> </w:t>
      </w:r>
      <w:r w:rsidR="00C011EE">
        <w:t>e</w:t>
      </w:r>
      <w:r w:rsidR="00FC3D4C">
        <w:t>arly</w:t>
      </w:r>
      <w:r w:rsidR="00F74250">
        <w:t>-y</w:t>
      </w:r>
      <w:r w:rsidR="00FC3D4C">
        <w:t xml:space="preserve">ears </w:t>
      </w:r>
      <w:r w:rsidR="00F74250">
        <w:t>e</w:t>
      </w:r>
      <w:r w:rsidR="00FC3D4C">
        <w:t>ntitlement</w:t>
      </w:r>
      <w:r w:rsidR="00F74250">
        <w:t>s</w:t>
      </w:r>
      <w:r w:rsidR="006962D4" w:rsidRPr="006962D4">
        <w:t xml:space="preserve"> </w:t>
      </w:r>
      <w:r w:rsidR="006962D4">
        <w:t>announced in the spring budget</w:t>
      </w:r>
      <w:r w:rsidR="00292E22">
        <w:t xml:space="preserve"> (</w:t>
      </w:r>
      <w:r w:rsidR="002D184A">
        <w:t xml:space="preserve">3) </w:t>
      </w:r>
      <w:r w:rsidR="005D1D77">
        <w:t xml:space="preserve">helps individuals who are in fulltime employment during school hours. </w:t>
      </w:r>
      <w:r w:rsidR="006962D4">
        <w:t>However, t</w:t>
      </w:r>
      <w:r w:rsidR="005D1D77">
        <w:t xml:space="preserve">his will not help those respondents who are not in full time employment or those who are working but wish to study/train </w:t>
      </w:r>
      <w:r w:rsidR="006C3A1A">
        <w:t>outside of school hours</w:t>
      </w:r>
      <w:r w:rsidR="00117AB4">
        <w:t>.</w:t>
      </w:r>
      <w:r w:rsidR="006C3A1A">
        <w:t xml:space="preserve"> </w:t>
      </w:r>
      <w:r w:rsidR="00117AB4">
        <w:t xml:space="preserve">Therefore, </w:t>
      </w:r>
      <w:r w:rsidR="006C3A1A">
        <w:t>training providers should be aware that this will remain a barrier</w:t>
      </w:r>
      <w:r w:rsidR="00117AB4">
        <w:t xml:space="preserve"> for many residents</w:t>
      </w:r>
      <w:r w:rsidR="008F026C">
        <w:t>.</w:t>
      </w:r>
    </w:p>
    <w:p w14:paraId="674DB6D8" w14:textId="4A75A4BF" w:rsidR="008F026C" w:rsidRDefault="004B3318" w:rsidP="003D4D83">
      <w:pPr>
        <w:jc w:val="both"/>
      </w:pPr>
      <w:r>
        <w:rPr>
          <w:noProof/>
        </w:rPr>
        <w:lastRenderedPageBreak/>
        <w:drawing>
          <wp:inline distT="0" distB="0" distL="0" distR="0" wp14:anchorId="1E3E07AF" wp14:editId="258FA1CD">
            <wp:extent cx="5752465" cy="4207397"/>
            <wp:effectExtent l="0" t="0" r="635" b="3175"/>
            <wp:docPr id="88" name="Chart 88">
              <a:extLst xmlns:a="http://schemas.openxmlformats.org/drawingml/2006/main">
                <a:ext uri="{FF2B5EF4-FFF2-40B4-BE49-F238E27FC236}">
                  <a16:creationId xmlns:a16="http://schemas.microsoft.com/office/drawing/2014/main" id="{60B6BA7D-6FFD-3435-B512-9DB27AF7A0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0F5B4EDB" w14:textId="3464C56B" w:rsidR="005868A0" w:rsidRDefault="001E4599" w:rsidP="003D4D83">
      <w:pPr>
        <w:jc w:val="both"/>
      </w:pPr>
      <w:r w:rsidRPr="005C78DE">
        <w:rPr>
          <w:b/>
          <w:bCs/>
        </w:rPr>
        <w:t xml:space="preserve">Figure </w:t>
      </w:r>
      <w:r>
        <w:rPr>
          <w:b/>
          <w:bCs/>
        </w:rPr>
        <w:t>4</w:t>
      </w:r>
      <w:r w:rsidRPr="005C78DE">
        <w:rPr>
          <w:b/>
          <w:bCs/>
        </w:rPr>
        <w:t>.</w:t>
      </w:r>
      <w:r>
        <w:rPr>
          <w:b/>
          <w:bCs/>
        </w:rPr>
        <w:t>2</w:t>
      </w:r>
      <w:r w:rsidRPr="005C78DE">
        <w:rPr>
          <w:b/>
          <w:bCs/>
        </w:rPr>
        <w:t>.</w:t>
      </w:r>
      <w:r>
        <w:rPr>
          <w:b/>
          <w:bCs/>
        </w:rPr>
        <w:t>2</w:t>
      </w:r>
      <w:r w:rsidRPr="005C78DE">
        <w:rPr>
          <w:b/>
          <w:bCs/>
        </w:rPr>
        <w:t xml:space="preserve">. </w:t>
      </w:r>
      <w:r>
        <w:rPr>
          <w:b/>
          <w:bCs/>
        </w:rPr>
        <w:t>Barriers to skills provision of respondents with a declared disability:</w:t>
      </w:r>
      <w:r w:rsidR="00296451">
        <w:rPr>
          <w:b/>
          <w:bCs/>
        </w:rPr>
        <w:t xml:space="preserve"> </w:t>
      </w:r>
      <w:r w:rsidR="00817043">
        <w:t>The same barriers to skills provision that scored highly for all respondents also scored highly for respondents who declared a disability.</w:t>
      </w:r>
      <w:r w:rsidR="00CC1B5F">
        <w:t xml:space="preserve"> </w:t>
      </w:r>
      <w:r w:rsidR="00630E62">
        <w:t>Interestingly, with the exception for ‘Lack of basic skills (</w:t>
      </w:r>
      <w:proofErr w:type="gramStart"/>
      <w:r w:rsidR="00630E62">
        <w:t>e.g.</w:t>
      </w:r>
      <w:proofErr w:type="gramEnd"/>
      <w:r w:rsidR="00630E62">
        <w:t xml:space="preserve"> English, maths)’, every barrier was mentioned by a higher percentage of disabled respondents than the average of all respondents. This implies that whilst the relative order of severity of each barrier matches that of the total respondent pool, for disabled respondents, more individuals face multiple barriers and selected several options. Therefore, addressing these barriers will not only help all residents, but also will disproportionately aid disabled residents access skills/training courses. </w:t>
      </w:r>
      <w:r w:rsidR="00170B31">
        <w:t>Furthermore,</w:t>
      </w:r>
      <w:r w:rsidR="00CC1B5F">
        <w:t xml:space="preserve"> r</w:t>
      </w:r>
      <w:r w:rsidR="00C227B9">
        <w:t xml:space="preserve">espondents who declared a disability </w:t>
      </w:r>
      <w:r w:rsidR="00D27A2A">
        <w:t>were</w:t>
      </w:r>
      <w:r w:rsidR="00840043">
        <w:t xml:space="preserve"> 70% </w:t>
      </w:r>
      <w:r w:rsidR="00FF247D">
        <w:t>more likely to state ‘Don’t see the value of courses’ as a barrier to accessing skills/training courses</w:t>
      </w:r>
      <w:r w:rsidR="008958A8">
        <w:t xml:space="preserve"> than the average respondent</w:t>
      </w:r>
      <w:r w:rsidR="003A609C">
        <w:t xml:space="preserve"> (15.6% compared to 9.2%)</w:t>
      </w:r>
      <w:r w:rsidR="00FF247D">
        <w:t xml:space="preserve">. </w:t>
      </w:r>
      <w:r w:rsidR="008C6E15">
        <w:t>This may be due to the lower aspirations that disabled respondents have</w:t>
      </w:r>
      <w:r w:rsidR="00BE194E">
        <w:t>,</w:t>
      </w:r>
      <w:r w:rsidR="008C6E15">
        <w:t xml:space="preserve"> as </w:t>
      </w:r>
      <w:r w:rsidR="007C1CDE">
        <w:t>previously discussed</w:t>
      </w:r>
      <w:r w:rsidR="00555102">
        <w:t xml:space="preserve"> (</w:t>
      </w:r>
      <w:r w:rsidR="00555102">
        <w:rPr>
          <w:b/>
          <w:bCs/>
        </w:rPr>
        <w:t>Figure 4.1.</w:t>
      </w:r>
      <w:r w:rsidR="002B1FD6">
        <w:rPr>
          <w:b/>
          <w:bCs/>
        </w:rPr>
        <w:t>5.</w:t>
      </w:r>
      <w:r w:rsidR="002B1FD6">
        <w:t>)</w:t>
      </w:r>
      <w:r w:rsidR="005548D0">
        <w:t>.</w:t>
      </w:r>
      <w:r w:rsidR="00170580">
        <w:rPr>
          <w:b/>
          <w:bCs/>
        </w:rPr>
        <w:t xml:space="preserve"> </w:t>
      </w:r>
    </w:p>
    <w:p w14:paraId="3924227C" w14:textId="7D2090A2" w:rsidR="005868A0" w:rsidRPr="005868A0" w:rsidRDefault="005868A0" w:rsidP="003D4D83">
      <w:pPr>
        <w:jc w:val="both"/>
      </w:pPr>
    </w:p>
    <w:p w14:paraId="300397BB" w14:textId="4BEF6EBA" w:rsidR="005067A5" w:rsidRDefault="00B62659" w:rsidP="003D4D83">
      <w:pPr>
        <w:jc w:val="both"/>
        <w:rPr>
          <w:b/>
          <w:bCs/>
        </w:rPr>
      </w:pPr>
      <w:r>
        <w:rPr>
          <w:noProof/>
        </w:rPr>
        <w:lastRenderedPageBreak/>
        <w:drawing>
          <wp:inline distT="0" distB="0" distL="0" distR="0" wp14:anchorId="3B77BE52" wp14:editId="123EEB0D">
            <wp:extent cx="5731510" cy="4010628"/>
            <wp:effectExtent l="0" t="0" r="2540" b="9525"/>
            <wp:docPr id="87" name="Chart 87">
              <a:extLst xmlns:a="http://schemas.openxmlformats.org/drawingml/2006/main">
                <a:ext uri="{FF2B5EF4-FFF2-40B4-BE49-F238E27FC236}">
                  <a16:creationId xmlns:a16="http://schemas.microsoft.com/office/drawing/2014/main" id="{A6F4E9CA-2991-3941-FA4A-0FDFF934F3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0DBC6E55" w14:textId="33E6C31B" w:rsidR="003A1F99" w:rsidRDefault="003A1F99" w:rsidP="003D4D83">
      <w:pPr>
        <w:jc w:val="both"/>
      </w:pPr>
      <w:r w:rsidRPr="005C78DE">
        <w:rPr>
          <w:b/>
          <w:bCs/>
        </w:rPr>
        <w:t xml:space="preserve">Figure </w:t>
      </w:r>
      <w:r>
        <w:rPr>
          <w:b/>
          <w:bCs/>
        </w:rPr>
        <w:t>4</w:t>
      </w:r>
      <w:r w:rsidRPr="005C78DE">
        <w:rPr>
          <w:b/>
          <w:bCs/>
        </w:rPr>
        <w:t>.</w:t>
      </w:r>
      <w:r>
        <w:rPr>
          <w:b/>
          <w:bCs/>
        </w:rPr>
        <w:t>2</w:t>
      </w:r>
      <w:r w:rsidRPr="005C78DE">
        <w:rPr>
          <w:b/>
          <w:bCs/>
        </w:rPr>
        <w:t>.</w:t>
      </w:r>
      <w:r>
        <w:rPr>
          <w:b/>
          <w:bCs/>
        </w:rPr>
        <w:t>3</w:t>
      </w:r>
      <w:r w:rsidRPr="005C78DE">
        <w:rPr>
          <w:b/>
          <w:bCs/>
        </w:rPr>
        <w:t xml:space="preserve">. </w:t>
      </w:r>
      <w:r>
        <w:rPr>
          <w:b/>
          <w:bCs/>
        </w:rPr>
        <w:t>Barriers to skills provision by gender:</w:t>
      </w:r>
      <w:r w:rsidR="00A57598">
        <w:rPr>
          <w:b/>
          <w:bCs/>
        </w:rPr>
        <w:t xml:space="preserve"> </w:t>
      </w:r>
      <w:r w:rsidR="000E3E6C">
        <w:t xml:space="preserve">A higher percentage of female respondents claimed that ‘not sure what is available’, </w:t>
      </w:r>
      <w:r w:rsidR="00F36994">
        <w:t>‘no courses of interest’, and ‘don’t see the value of courses’ were barriers to accessing skills/training courses compared to their male peers.</w:t>
      </w:r>
      <w:r w:rsidR="000077B9">
        <w:t xml:space="preserve"> This suggests that improving marketing and promotion of courses towards female </w:t>
      </w:r>
      <w:r w:rsidR="00870C6D">
        <w:t xml:space="preserve">residents would improve course uptake. There was a significantly higher proportion of male respondents that claimed that the location of courses was a </w:t>
      </w:r>
      <w:r w:rsidR="00EB2209">
        <w:t xml:space="preserve">barrier to accessing courses. Indeed, </w:t>
      </w:r>
      <w:r w:rsidR="00D471DF">
        <w:t>27.4% of</w:t>
      </w:r>
      <w:r w:rsidR="00EB2209">
        <w:t xml:space="preserve"> male respondents </w:t>
      </w:r>
      <w:r w:rsidR="00D471DF">
        <w:t xml:space="preserve">stated this </w:t>
      </w:r>
      <w:r w:rsidR="0091098D">
        <w:t xml:space="preserve">as a </w:t>
      </w:r>
      <w:r w:rsidR="00D471DF">
        <w:t xml:space="preserve">barrier which placed it as the </w:t>
      </w:r>
      <w:r w:rsidR="008253B5">
        <w:t xml:space="preserve">highest scoring </w:t>
      </w:r>
      <w:r w:rsidR="0091098D">
        <w:t>amongst</w:t>
      </w:r>
      <w:r w:rsidR="008253B5">
        <w:t xml:space="preserve"> males. In contrast, location was the 5</w:t>
      </w:r>
      <w:r w:rsidR="008253B5" w:rsidRPr="008253B5">
        <w:rPr>
          <w:vertAlign w:val="superscript"/>
        </w:rPr>
        <w:t>th</w:t>
      </w:r>
      <w:r w:rsidR="008253B5">
        <w:t xml:space="preserve"> highest scoring barrier for female respondents with 16.3% stating it as a barrier. </w:t>
      </w:r>
      <w:r w:rsidR="00675E04">
        <w:t xml:space="preserve">The reasons why this could be the case is not clear. However, it could be due to the nature of courses that </w:t>
      </w:r>
      <w:r w:rsidR="006F7468">
        <w:t xml:space="preserve">traditionally </w:t>
      </w:r>
      <w:r w:rsidR="004A4AF5">
        <w:t>have an</w:t>
      </w:r>
      <w:r w:rsidR="006F7468">
        <w:t xml:space="preserve"> </w:t>
      </w:r>
      <w:r w:rsidR="004A4AF5">
        <w:t xml:space="preserve">overrepresentation of male participants. </w:t>
      </w:r>
      <w:r w:rsidR="00707E17">
        <w:t xml:space="preserve">Courses linked to trades such as plumbing, brick laying and construction </w:t>
      </w:r>
      <w:r w:rsidR="0073018F">
        <w:t xml:space="preserve">require specific space requirements and therefore flexibility in location </w:t>
      </w:r>
      <w:r w:rsidR="00F92D59">
        <w:t xml:space="preserve">can be difficult for training providers. Compounding this problem is the fact that the shutdown of the Henley College campus and the termination of many of these trades-based courses in Coventry has </w:t>
      </w:r>
      <w:r w:rsidR="004C48F4">
        <w:t>resulted in</w:t>
      </w:r>
      <w:r w:rsidR="00F92D59">
        <w:t xml:space="preserve"> residents </w:t>
      </w:r>
      <w:r w:rsidR="00F3576C">
        <w:t>needing</w:t>
      </w:r>
      <w:r w:rsidR="00F92D59">
        <w:t xml:space="preserve"> to travel further to access these courses. </w:t>
      </w:r>
    </w:p>
    <w:p w14:paraId="0D86DCD1" w14:textId="3CE8D068" w:rsidR="00F3576C" w:rsidRDefault="00A55C93" w:rsidP="003D4D83">
      <w:pPr>
        <w:jc w:val="both"/>
      </w:pPr>
      <w:r>
        <w:rPr>
          <w:noProof/>
        </w:rPr>
        <w:lastRenderedPageBreak/>
        <w:drawing>
          <wp:inline distT="0" distB="0" distL="0" distR="0" wp14:anchorId="4A8FEBEA" wp14:editId="12CC0055">
            <wp:extent cx="5694744" cy="4583430"/>
            <wp:effectExtent l="0" t="0" r="1270" b="7620"/>
            <wp:docPr id="90" name="Chart 90">
              <a:extLst xmlns:a="http://schemas.openxmlformats.org/drawingml/2006/main">
                <a:ext uri="{FF2B5EF4-FFF2-40B4-BE49-F238E27FC236}">
                  <a16:creationId xmlns:a16="http://schemas.microsoft.com/office/drawing/2014/main" id="{DAF536C8-8E9C-13E9-EA15-AF4E9E99FF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4F91D0F4" w14:textId="7B816472" w:rsidR="00A55C93" w:rsidRDefault="00A55C93" w:rsidP="003D4D83">
      <w:pPr>
        <w:jc w:val="both"/>
      </w:pPr>
      <w:r w:rsidRPr="005C78DE">
        <w:rPr>
          <w:b/>
          <w:bCs/>
        </w:rPr>
        <w:t xml:space="preserve">Figure </w:t>
      </w:r>
      <w:r>
        <w:rPr>
          <w:b/>
          <w:bCs/>
        </w:rPr>
        <w:t>4</w:t>
      </w:r>
      <w:r w:rsidRPr="005C78DE">
        <w:rPr>
          <w:b/>
          <w:bCs/>
        </w:rPr>
        <w:t>.</w:t>
      </w:r>
      <w:r>
        <w:rPr>
          <w:b/>
          <w:bCs/>
        </w:rPr>
        <w:t>2</w:t>
      </w:r>
      <w:r w:rsidRPr="005C78DE">
        <w:rPr>
          <w:b/>
          <w:bCs/>
        </w:rPr>
        <w:t>.</w:t>
      </w:r>
      <w:r>
        <w:rPr>
          <w:b/>
          <w:bCs/>
        </w:rPr>
        <w:t>4</w:t>
      </w:r>
      <w:r w:rsidRPr="005C78DE">
        <w:rPr>
          <w:b/>
          <w:bCs/>
        </w:rPr>
        <w:t xml:space="preserve">. </w:t>
      </w:r>
      <w:r>
        <w:rPr>
          <w:b/>
          <w:bCs/>
        </w:rPr>
        <w:t>Barriers to skills provision by age:</w:t>
      </w:r>
      <w:r>
        <w:t xml:space="preserve"> </w:t>
      </w:r>
      <w:r w:rsidR="001C0676">
        <w:t>Younger respondents (</w:t>
      </w:r>
      <w:proofErr w:type="gramStart"/>
      <w:r w:rsidR="001C0676">
        <w:t>16-24 year olds</w:t>
      </w:r>
      <w:proofErr w:type="gramEnd"/>
      <w:r w:rsidR="001C0676">
        <w:t xml:space="preserve">) </w:t>
      </w:r>
      <w:r w:rsidR="002B7F1D">
        <w:t xml:space="preserve">were significantly more likely to state that </w:t>
      </w:r>
      <w:r w:rsidR="00DE3958">
        <w:t>the lack of knowledge on what courses are available and lack of courses of interest to them than their older peers (</w:t>
      </w:r>
      <w:r w:rsidR="006F72B7">
        <w:t xml:space="preserve">35.4% and 20.1% respectively, compared to 27.3% and </w:t>
      </w:r>
      <w:r w:rsidR="007F1C6E">
        <w:t xml:space="preserve">14.3% for 25-49 year olds, or 24.8% and </w:t>
      </w:r>
      <w:r w:rsidR="00FA05A3">
        <w:t xml:space="preserve">13.8% for 50+ respondents). This would suggest that it would be beneficial for training providers to improve their marketing </w:t>
      </w:r>
      <w:r w:rsidR="00401ABA">
        <w:t xml:space="preserve">targeted </w:t>
      </w:r>
      <w:r w:rsidR="00FA05A3">
        <w:t xml:space="preserve">to younger people. </w:t>
      </w:r>
      <w:r w:rsidR="004A44A3">
        <w:t>Childcare as a barrier was also highly scored in younger people</w:t>
      </w:r>
      <w:r w:rsidR="00786C14">
        <w:t xml:space="preserve"> (24.3%)</w:t>
      </w:r>
      <w:r w:rsidR="004A44A3">
        <w:t xml:space="preserve"> </w:t>
      </w:r>
      <w:r w:rsidR="00786C14">
        <w:t>but was scored in the top 5 for all ages.</w:t>
      </w:r>
      <w:r w:rsidR="004445B1">
        <w:t xml:space="preserve"> Disproportionately high barriers for the 50+ age bracket included eligibility of courses and lack of IT equipment</w:t>
      </w:r>
      <w:r w:rsidR="000920FD">
        <w:t xml:space="preserve"> (11.0% and 10.1% respectively, compared to 7.6% and </w:t>
      </w:r>
      <w:r w:rsidR="003A3268">
        <w:t xml:space="preserve">4.9% for </w:t>
      </w:r>
      <w:proofErr w:type="gramStart"/>
      <w:r w:rsidR="003A3268">
        <w:t>16-24 year olds</w:t>
      </w:r>
      <w:proofErr w:type="gramEnd"/>
      <w:r w:rsidR="003A3268">
        <w:t xml:space="preserve">). Eligibility may be in part due to </w:t>
      </w:r>
      <w:r w:rsidR="00545E52">
        <w:t>the focus of previous ESF funding towards younger ages, but also could be due to a perceived mindset that education/training is for younger people.</w:t>
      </w:r>
      <w:r w:rsidR="00362389">
        <w:t xml:space="preserve"> Lack of IT equipment</w:t>
      </w:r>
      <w:r w:rsidR="00EB70CB">
        <w:t xml:space="preserve"> and proficiency in IT is</w:t>
      </w:r>
      <w:r w:rsidR="00362389">
        <w:t xml:space="preserve"> a </w:t>
      </w:r>
      <w:r w:rsidR="00EB70CB">
        <w:t xml:space="preserve">known </w:t>
      </w:r>
      <w:r w:rsidR="00362389">
        <w:t xml:space="preserve">barrier </w:t>
      </w:r>
      <w:r w:rsidR="00EB70CB">
        <w:t xml:space="preserve">for 50+ </w:t>
      </w:r>
      <w:r w:rsidR="005263D4">
        <w:t>residents and is likely worsened by the move away from face-to-face working</w:t>
      </w:r>
      <w:r w:rsidR="00FA254D">
        <w:t>/learning post-pandemic.</w:t>
      </w:r>
    </w:p>
    <w:p w14:paraId="061D556D" w14:textId="5BCDE7D4" w:rsidR="00AC6D72" w:rsidRDefault="005E35D1" w:rsidP="003D4D83">
      <w:pPr>
        <w:jc w:val="both"/>
      </w:pPr>
      <w:r>
        <w:rPr>
          <w:noProof/>
        </w:rPr>
        <w:lastRenderedPageBreak/>
        <w:drawing>
          <wp:inline distT="0" distB="0" distL="0" distR="0" wp14:anchorId="0543A61B" wp14:editId="4B3209CC">
            <wp:extent cx="5731510" cy="5670550"/>
            <wp:effectExtent l="0" t="0" r="2540" b="6350"/>
            <wp:docPr id="47" name="Chart 47">
              <a:extLst xmlns:a="http://schemas.openxmlformats.org/drawingml/2006/main">
                <a:ext uri="{FF2B5EF4-FFF2-40B4-BE49-F238E27FC236}">
                  <a16:creationId xmlns:a16="http://schemas.microsoft.com/office/drawing/2014/main" id="{F2A5CEC3-12D4-0B40-7F33-949851E411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7023B86B" w14:textId="4CC08881" w:rsidR="002D26ED" w:rsidRDefault="002D26ED" w:rsidP="003D4D83">
      <w:pPr>
        <w:jc w:val="both"/>
      </w:pPr>
      <w:r w:rsidRPr="005C78DE">
        <w:rPr>
          <w:b/>
          <w:bCs/>
        </w:rPr>
        <w:t xml:space="preserve">Figure </w:t>
      </w:r>
      <w:r>
        <w:rPr>
          <w:b/>
          <w:bCs/>
        </w:rPr>
        <w:t>4</w:t>
      </w:r>
      <w:r w:rsidRPr="005C78DE">
        <w:rPr>
          <w:b/>
          <w:bCs/>
        </w:rPr>
        <w:t>.</w:t>
      </w:r>
      <w:r>
        <w:rPr>
          <w:b/>
          <w:bCs/>
        </w:rPr>
        <w:t>2</w:t>
      </w:r>
      <w:r w:rsidRPr="005C78DE">
        <w:rPr>
          <w:b/>
          <w:bCs/>
        </w:rPr>
        <w:t>.</w:t>
      </w:r>
      <w:r>
        <w:rPr>
          <w:b/>
          <w:bCs/>
        </w:rPr>
        <w:t>5</w:t>
      </w:r>
      <w:r w:rsidRPr="005C78DE">
        <w:rPr>
          <w:b/>
          <w:bCs/>
        </w:rPr>
        <w:t xml:space="preserve">. </w:t>
      </w:r>
      <w:r>
        <w:rPr>
          <w:b/>
          <w:bCs/>
        </w:rPr>
        <w:t>Barriers to skills provision by ethnicity:</w:t>
      </w:r>
      <w:r w:rsidR="00B92BC6">
        <w:rPr>
          <w:b/>
          <w:bCs/>
        </w:rPr>
        <w:t xml:space="preserve"> </w:t>
      </w:r>
      <w:r w:rsidR="004F4F9C">
        <w:t xml:space="preserve">Respondents who identified as </w:t>
      </w:r>
      <w:r w:rsidR="005B4BD9">
        <w:t xml:space="preserve">being from a </w:t>
      </w:r>
      <w:r w:rsidR="004F4F9C">
        <w:t>White</w:t>
      </w:r>
      <w:r w:rsidR="00B92BC6">
        <w:t xml:space="preserve"> Other* background</w:t>
      </w:r>
      <w:r w:rsidR="001D5587">
        <w:t xml:space="preserve"> </w:t>
      </w:r>
      <w:r w:rsidR="003023AD">
        <w:t xml:space="preserve">disproportionately found that </w:t>
      </w:r>
      <w:r w:rsidR="00DD7A6A">
        <w:t>eligibility</w:t>
      </w:r>
      <w:r w:rsidR="008749AE">
        <w:t xml:space="preserve"> (</w:t>
      </w:r>
      <w:r w:rsidR="00DD7A6A">
        <w:t>15</w:t>
      </w:r>
      <w:r w:rsidR="008749AE">
        <w:t>.</w:t>
      </w:r>
      <w:r w:rsidR="00DD7A6A">
        <w:t>4</w:t>
      </w:r>
      <w:r w:rsidR="008749AE">
        <w:t>%</w:t>
      </w:r>
      <w:r w:rsidR="005B4BD9">
        <w:t>)</w:t>
      </w:r>
      <w:r w:rsidR="00050038">
        <w:t>, unable to travel to courses (11.4%</w:t>
      </w:r>
      <w:r w:rsidR="005B4BD9">
        <w:t>)</w:t>
      </w:r>
      <w:r w:rsidR="00050038">
        <w:t xml:space="preserve">, and </w:t>
      </w:r>
      <w:r w:rsidR="005640B7">
        <w:t>lack of basic skills (10.7%</w:t>
      </w:r>
      <w:r w:rsidR="005B4BD9">
        <w:t xml:space="preserve">) </w:t>
      </w:r>
      <w:r w:rsidR="00F844BA">
        <w:t xml:space="preserve">were </w:t>
      </w:r>
      <w:r w:rsidR="005E08F2">
        <w:t>barriers</w:t>
      </w:r>
      <w:r w:rsidR="005B4BD9">
        <w:t xml:space="preserve"> to accessing skills</w:t>
      </w:r>
      <w:r w:rsidR="000636A4">
        <w:t>/training courses</w:t>
      </w:r>
      <w:r w:rsidR="005E08F2">
        <w:t>.</w:t>
      </w:r>
      <w:r w:rsidR="009B49E7">
        <w:t xml:space="preserve"> Black* background respondents </w:t>
      </w:r>
      <w:r w:rsidR="005B4EEF">
        <w:t xml:space="preserve">disproportionately found that </w:t>
      </w:r>
      <w:r w:rsidR="000206B7">
        <w:t xml:space="preserve">Childcare needs (28.8%), </w:t>
      </w:r>
      <w:r w:rsidR="001B6DE8">
        <w:t xml:space="preserve">location of courses (27.1%), and no courses of interest (22.0%) </w:t>
      </w:r>
      <w:r w:rsidR="00D577A7">
        <w:t xml:space="preserve">were preventing them </w:t>
      </w:r>
      <w:r w:rsidR="005B4EEF">
        <w:t xml:space="preserve">from accessing </w:t>
      </w:r>
      <w:r w:rsidR="00916CE0">
        <w:t>skills/training courses</w:t>
      </w:r>
      <w:r w:rsidR="004944E0">
        <w:t>.</w:t>
      </w:r>
      <w:r w:rsidR="00916CE0">
        <w:t xml:space="preserve"> </w:t>
      </w:r>
      <w:r w:rsidR="00A96AE0">
        <w:t xml:space="preserve">Asian* </w:t>
      </w:r>
      <w:r w:rsidR="00D577A7">
        <w:t xml:space="preserve">and White British* </w:t>
      </w:r>
      <w:r w:rsidR="00A96AE0">
        <w:t>group</w:t>
      </w:r>
      <w:r w:rsidR="00A33536">
        <w:t xml:space="preserve"> concerns closely aligned to the overall </w:t>
      </w:r>
      <w:r w:rsidR="003B65B5">
        <w:t>total participant averages.</w:t>
      </w:r>
    </w:p>
    <w:p w14:paraId="409C9D59" w14:textId="77777777" w:rsidR="000642EB" w:rsidRDefault="000642EB" w:rsidP="003D4D83">
      <w:pPr>
        <w:jc w:val="both"/>
      </w:pPr>
    </w:p>
    <w:p w14:paraId="56C4C591" w14:textId="77777777" w:rsidR="000642EB" w:rsidRDefault="000642EB" w:rsidP="003D4D83">
      <w:pPr>
        <w:jc w:val="both"/>
      </w:pPr>
    </w:p>
    <w:p w14:paraId="7A7280CB" w14:textId="77777777" w:rsidR="000642EB" w:rsidRDefault="000642EB" w:rsidP="003D4D83">
      <w:pPr>
        <w:jc w:val="both"/>
      </w:pPr>
    </w:p>
    <w:p w14:paraId="173CE6AB" w14:textId="77777777" w:rsidR="000642EB" w:rsidRDefault="000642EB" w:rsidP="003D4D83">
      <w:pPr>
        <w:jc w:val="both"/>
      </w:pPr>
    </w:p>
    <w:p w14:paraId="7611E6FC" w14:textId="77777777" w:rsidR="000642EB" w:rsidRDefault="000642EB" w:rsidP="003D4D83">
      <w:pPr>
        <w:jc w:val="both"/>
      </w:pPr>
    </w:p>
    <w:p w14:paraId="09DB2AEA" w14:textId="77777777" w:rsidR="000642EB" w:rsidRDefault="000642EB" w:rsidP="003D4D83">
      <w:pPr>
        <w:jc w:val="both"/>
      </w:pPr>
    </w:p>
    <w:p w14:paraId="1044DDF0" w14:textId="6A10DCBB" w:rsidR="00C7057A" w:rsidRDefault="00C7057A" w:rsidP="003D4D83">
      <w:pPr>
        <w:pStyle w:val="ListParagraph"/>
        <w:numPr>
          <w:ilvl w:val="0"/>
          <w:numId w:val="18"/>
        </w:numPr>
        <w:spacing w:after="0" w:line="240" w:lineRule="auto"/>
        <w:jc w:val="both"/>
        <w:rPr>
          <w:b/>
          <w:bCs/>
        </w:rPr>
      </w:pPr>
      <w:r w:rsidRPr="00C7057A">
        <w:rPr>
          <w:b/>
          <w:bCs/>
        </w:rPr>
        <w:lastRenderedPageBreak/>
        <w:t xml:space="preserve">What would help you overcome these barriers? </w:t>
      </w:r>
      <w:r w:rsidR="0015128E">
        <w:rPr>
          <w:b/>
          <w:bCs/>
        </w:rPr>
        <w:t>(Open text)</w:t>
      </w:r>
    </w:p>
    <w:p w14:paraId="71714E31" w14:textId="77777777" w:rsidR="000642EB" w:rsidRPr="00C7057A" w:rsidRDefault="000642EB" w:rsidP="003D4D83">
      <w:pPr>
        <w:pStyle w:val="ListParagraph"/>
        <w:spacing w:after="0" w:line="240" w:lineRule="auto"/>
        <w:jc w:val="both"/>
        <w:rPr>
          <w:b/>
          <w:bCs/>
        </w:rPr>
      </w:pPr>
    </w:p>
    <w:p w14:paraId="0942927A" w14:textId="34532CF2" w:rsidR="003B65B5" w:rsidRDefault="00BE6A45" w:rsidP="003D4D83">
      <w:pPr>
        <w:jc w:val="both"/>
      </w:pPr>
      <w:r>
        <w:rPr>
          <w:noProof/>
        </w:rPr>
        <w:drawing>
          <wp:inline distT="0" distB="0" distL="0" distR="0" wp14:anchorId="75EFFFFA" wp14:editId="18076607">
            <wp:extent cx="5683170" cy="3865880"/>
            <wp:effectExtent l="0" t="0" r="13335" b="1270"/>
            <wp:docPr id="92" name="Chart 92">
              <a:extLst xmlns:a="http://schemas.openxmlformats.org/drawingml/2006/main">
                <a:ext uri="{FF2B5EF4-FFF2-40B4-BE49-F238E27FC236}">
                  <a16:creationId xmlns:a16="http://schemas.microsoft.com/office/drawing/2014/main" id="{3772716F-0BE6-8F00-B12F-EB9D96AA22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0ACDC884" w14:textId="537A006B" w:rsidR="0015128E" w:rsidRDefault="0015128E" w:rsidP="003D4D83">
      <w:pPr>
        <w:jc w:val="both"/>
      </w:pPr>
      <w:r w:rsidRPr="005C78DE">
        <w:rPr>
          <w:b/>
          <w:bCs/>
        </w:rPr>
        <w:t xml:space="preserve">Figure </w:t>
      </w:r>
      <w:r>
        <w:rPr>
          <w:b/>
          <w:bCs/>
        </w:rPr>
        <w:t>4</w:t>
      </w:r>
      <w:r w:rsidRPr="005C78DE">
        <w:rPr>
          <w:b/>
          <w:bCs/>
        </w:rPr>
        <w:t>.</w:t>
      </w:r>
      <w:r>
        <w:rPr>
          <w:b/>
          <w:bCs/>
        </w:rPr>
        <w:t>3</w:t>
      </w:r>
      <w:r w:rsidRPr="005C78DE">
        <w:rPr>
          <w:b/>
          <w:bCs/>
        </w:rPr>
        <w:t>.</w:t>
      </w:r>
      <w:r>
        <w:rPr>
          <w:b/>
          <w:bCs/>
        </w:rPr>
        <w:t>1</w:t>
      </w:r>
      <w:r w:rsidRPr="005C78DE">
        <w:rPr>
          <w:b/>
          <w:bCs/>
        </w:rPr>
        <w:t xml:space="preserve">. </w:t>
      </w:r>
      <w:r w:rsidR="000A61D3">
        <w:rPr>
          <w:b/>
          <w:bCs/>
        </w:rPr>
        <w:t>How to</w:t>
      </w:r>
      <w:r w:rsidR="004F75FE" w:rsidRPr="00C7057A">
        <w:rPr>
          <w:b/>
          <w:bCs/>
        </w:rPr>
        <w:t xml:space="preserve"> overcome barriers</w:t>
      </w:r>
      <w:r w:rsidR="00C150F2">
        <w:rPr>
          <w:b/>
          <w:bCs/>
        </w:rPr>
        <w:t xml:space="preserve"> to skills/training courses</w:t>
      </w:r>
      <w:r w:rsidR="00980F15">
        <w:rPr>
          <w:b/>
          <w:bCs/>
        </w:rPr>
        <w:t xml:space="preserve"> – all respondents</w:t>
      </w:r>
      <w:r>
        <w:rPr>
          <w:b/>
          <w:bCs/>
        </w:rPr>
        <w:t>:</w:t>
      </w:r>
      <w:r w:rsidR="00786AFB">
        <w:rPr>
          <w:b/>
          <w:bCs/>
        </w:rPr>
        <w:t xml:space="preserve"> </w:t>
      </w:r>
      <w:r w:rsidR="00500AF1">
        <w:t xml:space="preserve">Top suggestions included </w:t>
      </w:r>
      <w:r w:rsidR="009D015E">
        <w:t>more flexible course times</w:t>
      </w:r>
      <w:r w:rsidR="00871AD3">
        <w:t xml:space="preserve"> (44%)</w:t>
      </w:r>
      <w:r w:rsidR="009D015E">
        <w:t>, more online options</w:t>
      </w:r>
      <w:r w:rsidR="00871AD3">
        <w:t xml:space="preserve"> (</w:t>
      </w:r>
      <w:r w:rsidR="00DB7BF4">
        <w:t>38.7%)</w:t>
      </w:r>
      <w:r w:rsidR="009D015E">
        <w:t>, and more frequent start dates</w:t>
      </w:r>
      <w:r w:rsidR="00DB7BF4">
        <w:t xml:space="preserve"> (18.6%)</w:t>
      </w:r>
      <w:r w:rsidR="009D015E">
        <w:t xml:space="preserve"> suggesting that</w:t>
      </w:r>
      <w:r w:rsidR="00871AD3">
        <w:t xml:space="preserve"> </w:t>
      </w:r>
      <w:r w:rsidR="00E25BCB">
        <w:t xml:space="preserve">increased flexibility in the delivery of courses would help mitigate against </w:t>
      </w:r>
      <w:r w:rsidR="00152FE3">
        <w:t xml:space="preserve">the barriers respondents faced when accessing skills/training courses. </w:t>
      </w:r>
      <w:r w:rsidR="003F5824">
        <w:t>Better information on courses was scored 3</w:t>
      </w:r>
      <w:r w:rsidR="003F5824" w:rsidRPr="003F5824">
        <w:rPr>
          <w:vertAlign w:val="superscript"/>
        </w:rPr>
        <w:t>rd</w:t>
      </w:r>
      <w:r w:rsidR="003F5824">
        <w:t xml:space="preserve"> highest (33.7%) which matches the </w:t>
      </w:r>
      <w:r w:rsidR="007B1FC7">
        <w:t>conclusions drawn from the previous questions (</w:t>
      </w:r>
      <w:r w:rsidR="00C0342C" w:rsidRPr="00C0342C">
        <w:rPr>
          <w:b/>
          <w:bCs/>
        </w:rPr>
        <w:t xml:space="preserve">Figure </w:t>
      </w:r>
      <w:r w:rsidR="007B1FC7" w:rsidRPr="00C0342C">
        <w:rPr>
          <w:b/>
          <w:bCs/>
        </w:rPr>
        <w:t>4.2</w:t>
      </w:r>
      <w:r w:rsidR="00C0342C" w:rsidRPr="00C0342C">
        <w:rPr>
          <w:b/>
          <w:bCs/>
        </w:rPr>
        <w:t>.1</w:t>
      </w:r>
      <w:r w:rsidR="007B1FC7">
        <w:t>)</w:t>
      </w:r>
      <w:r w:rsidR="00C0342C">
        <w:t xml:space="preserve"> whereby improved marketing and promotion of courses would be beneficial to training providers. </w:t>
      </w:r>
      <w:r w:rsidR="003051DE">
        <w:t xml:space="preserve">Other highly scoring suggestions which match closely with </w:t>
      </w:r>
      <w:r w:rsidR="001D74EE">
        <w:t xml:space="preserve">that of </w:t>
      </w:r>
      <w:r w:rsidR="001D74EE" w:rsidRPr="00A3129A">
        <w:rPr>
          <w:b/>
          <w:bCs/>
        </w:rPr>
        <w:t>Figure 4.2.1</w:t>
      </w:r>
      <w:r w:rsidR="001D74EE">
        <w:t xml:space="preserve"> are </w:t>
      </w:r>
      <w:r w:rsidR="006B46FA">
        <w:t>‘</w:t>
      </w:r>
      <w:r w:rsidR="001D74EE">
        <w:t>free/conv</w:t>
      </w:r>
      <w:r w:rsidR="006B46FA">
        <w:t xml:space="preserve">enient childcare’ and ‘easier/cheaper travel </w:t>
      </w:r>
      <w:proofErr w:type="gramStart"/>
      <w:r w:rsidR="006B46FA">
        <w:t>options</w:t>
      </w:r>
      <w:r w:rsidR="00EC0F2D">
        <w:t>’</w:t>
      </w:r>
      <w:proofErr w:type="gramEnd"/>
      <w:r w:rsidR="00EC0F2D">
        <w:t>. ‘No/low fees’ scored 4</w:t>
      </w:r>
      <w:r w:rsidR="00EC0F2D" w:rsidRPr="00EC0F2D">
        <w:rPr>
          <w:vertAlign w:val="superscript"/>
        </w:rPr>
        <w:t>th</w:t>
      </w:r>
      <w:r w:rsidR="00EC0F2D">
        <w:t xml:space="preserve"> highest and could represent the lack of awareness on </w:t>
      </w:r>
      <w:r w:rsidR="009E62C4">
        <w:t>available funded courses, but also to restrictive eligibility criteria of courses.</w:t>
      </w:r>
      <w:r w:rsidR="00004886">
        <w:t xml:space="preserve"> </w:t>
      </w:r>
      <w:r w:rsidR="00C71F80">
        <w:t xml:space="preserve">Also, </w:t>
      </w:r>
      <w:r w:rsidR="00004886">
        <w:t xml:space="preserve">‘Career guidance’ </w:t>
      </w:r>
      <w:r w:rsidR="00C71F80">
        <w:t>was suggested by 22.1% of participants placing it as the 5</w:t>
      </w:r>
      <w:r w:rsidR="00C71F80" w:rsidRPr="00C71F80">
        <w:rPr>
          <w:vertAlign w:val="superscript"/>
        </w:rPr>
        <w:t>th</w:t>
      </w:r>
      <w:r w:rsidR="00C71F80">
        <w:t xml:space="preserve"> highest suggestion. This </w:t>
      </w:r>
      <w:r w:rsidR="00815D6E">
        <w:t xml:space="preserve">may be in reference to the fact that many participants felt that </w:t>
      </w:r>
      <w:r w:rsidR="0086287A">
        <w:t>they did not see the value in courses and that there was a lack of courses of interest to them (</w:t>
      </w:r>
      <w:r w:rsidR="0086287A" w:rsidRPr="0086287A">
        <w:rPr>
          <w:b/>
          <w:bCs/>
        </w:rPr>
        <w:t>Figure 4.2.1</w:t>
      </w:r>
      <w:r w:rsidR="0086287A">
        <w:t>)</w:t>
      </w:r>
      <w:r w:rsidR="007F3165">
        <w:t xml:space="preserve">. </w:t>
      </w:r>
      <w:r w:rsidR="00D54C9E">
        <w:t>E</w:t>
      </w:r>
      <w:r w:rsidR="007F3165">
        <w:t xml:space="preserve">nsuring courses have a focus on employment and help </w:t>
      </w:r>
      <w:r w:rsidR="00C840D8">
        <w:t xml:space="preserve">direct course participants towards their career goals will </w:t>
      </w:r>
      <w:r w:rsidR="001B28C3">
        <w:t xml:space="preserve">thus </w:t>
      </w:r>
      <w:r w:rsidR="006F2EF0">
        <w:t xml:space="preserve">likely </w:t>
      </w:r>
      <w:r w:rsidR="00C840D8">
        <w:t xml:space="preserve">help improve </w:t>
      </w:r>
      <w:r w:rsidR="00097BF2">
        <w:t>participant numbers for courses</w:t>
      </w:r>
      <w:r w:rsidR="00C840D8">
        <w:t>.</w:t>
      </w:r>
    </w:p>
    <w:p w14:paraId="5AC8741E" w14:textId="5442CA29" w:rsidR="00097BF2" w:rsidRDefault="00115749" w:rsidP="003D4D83">
      <w:pPr>
        <w:jc w:val="both"/>
      </w:pPr>
      <w:r>
        <w:rPr>
          <w:noProof/>
        </w:rPr>
        <w:lastRenderedPageBreak/>
        <w:drawing>
          <wp:inline distT="0" distB="0" distL="0" distR="0" wp14:anchorId="2152623C" wp14:editId="6EE1D06A">
            <wp:extent cx="5786755" cy="4473615"/>
            <wp:effectExtent l="0" t="0" r="4445" b="3175"/>
            <wp:docPr id="93" name="Chart 93">
              <a:extLst xmlns:a="http://schemas.openxmlformats.org/drawingml/2006/main">
                <a:ext uri="{FF2B5EF4-FFF2-40B4-BE49-F238E27FC236}">
                  <a16:creationId xmlns:a16="http://schemas.microsoft.com/office/drawing/2014/main" id="{9B339FC0-876C-FBB8-8894-E78B6465A1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4C97CE4D" w14:textId="17FCD21E" w:rsidR="00115749" w:rsidRDefault="00115749" w:rsidP="003D4D83">
      <w:pPr>
        <w:jc w:val="both"/>
      </w:pPr>
      <w:r w:rsidRPr="005C78DE">
        <w:rPr>
          <w:b/>
          <w:bCs/>
        </w:rPr>
        <w:t xml:space="preserve">Figure </w:t>
      </w:r>
      <w:r>
        <w:rPr>
          <w:b/>
          <w:bCs/>
        </w:rPr>
        <w:t>4</w:t>
      </w:r>
      <w:r w:rsidRPr="005C78DE">
        <w:rPr>
          <w:b/>
          <w:bCs/>
        </w:rPr>
        <w:t>.</w:t>
      </w:r>
      <w:r>
        <w:rPr>
          <w:b/>
          <w:bCs/>
        </w:rPr>
        <w:t>3</w:t>
      </w:r>
      <w:r w:rsidRPr="005C78DE">
        <w:rPr>
          <w:b/>
          <w:bCs/>
        </w:rPr>
        <w:t>.</w:t>
      </w:r>
      <w:r w:rsidR="006C6FD6">
        <w:rPr>
          <w:b/>
          <w:bCs/>
        </w:rPr>
        <w:t>2</w:t>
      </w:r>
      <w:r w:rsidRPr="005C78DE">
        <w:rPr>
          <w:b/>
          <w:bCs/>
        </w:rPr>
        <w:t xml:space="preserve">. </w:t>
      </w:r>
      <w:r>
        <w:rPr>
          <w:b/>
          <w:bCs/>
        </w:rPr>
        <w:t>How to</w:t>
      </w:r>
      <w:r w:rsidRPr="00C7057A">
        <w:rPr>
          <w:b/>
          <w:bCs/>
        </w:rPr>
        <w:t xml:space="preserve"> overcome barriers</w:t>
      </w:r>
      <w:r>
        <w:rPr>
          <w:b/>
          <w:bCs/>
        </w:rPr>
        <w:t xml:space="preserve"> to skills/training courses </w:t>
      </w:r>
      <w:r w:rsidR="006C6FD6">
        <w:rPr>
          <w:b/>
          <w:bCs/>
        </w:rPr>
        <w:t>– participants who declared a disability:</w:t>
      </w:r>
      <w:r w:rsidR="00AB2DA8">
        <w:rPr>
          <w:b/>
          <w:bCs/>
        </w:rPr>
        <w:t xml:space="preserve"> </w:t>
      </w:r>
      <w:r w:rsidR="00747040">
        <w:t xml:space="preserve">Across all categories, less participants </w:t>
      </w:r>
      <w:r w:rsidR="00C11FBB">
        <w:t xml:space="preserve">who declared a disability </w:t>
      </w:r>
      <w:r w:rsidR="00317ACD">
        <w:t xml:space="preserve">offered suggestions on how to overcome those barriers compared to all participants. </w:t>
      </w:r>
      <w:r w:rsidR="00BE4776">
        <w:t>This is surprising</w:t>
      </w:r>
      <w:r w:rsidR="004534A4">
        <w:t>,</w:t>
      </w:r>
      <w:r w:rsidR="00BE4776">
        <w:t xml:space="preserve"> as </w:t>
      </w:r>
      <w:r w:rsidR="0080584E">
        <w:t xml:space="preserve">the opposite was observed when asked to </w:t>
      </w:r>
      <w:r w:rsidR="00AA0855">
        <w:t>s</w:t>
      </w:r>
      <w:r w:rsidR="004534A4">
        <w:t>elect</w:t>
      </w:r>
      <w:r w:rsidR="00AA0855">
        <w:t xml:space="preserve"> specific barriers </w:t>
      </w:r>
      <w:r w:rsidR="00287683">
        <w:t xml:space="preserve">to accessing skills/training courses. </w:t>
      </w:r>
      <w:r w:rsidR="00F16B82">
        <w:t xml:space="preserve">Nonetheless, the same barriers that scored highly amongst total participants also scored highly amongst disabled </w:t>
      </w:r>
      <w:r w:rsidR="001C196E">
        <w:t>participants</w:t>
      </w:r>
      <w:r w:rsidR="00F16B82">
        <w:t xml:space="preserve"> and thus </w:t>
      </w:r>
      <w:r w:rsidR="001C196E">
        <w:t>acting on these would help all residents including those who identify with a disability.</w:t>
      </w:r>
      <w:r w:rsidR="00287683">
        <w:t xml:space="preserve"> </w:t>
      </w:r>
    </w:p>
    <w:p w14:paraId="433C3FB2" w14:textId="77B814A1" w:rsidR="00993022" w:rsidRDefault="00F273A6" w:rsidP="003D4D83">
      <w:pPr>
        <w:jc w:val="both"/>
      </w:pPr>
      <w:r>
        <w:rPr>
          <w:noProof/>
        </w:rPr>
        <w:lastRenderedPageBreak/>
        <w:drawing>
          <wp:inline distT="0" distB="0" distL="0" distR="0" wp14:anchorId="6BFC66F0" wp14:editId="68056359">
            <wp:extent cx="5798820" cy="4398380"/>
            <wp:effectExtent l="0" t="0" r="11430" b="2540"/>
            <wp:docPr id="94" name="Chart 94">
              <a:extLst xmlns:a="http://schemas.openxmlformats.org/drawingml/2006/main">
                <a:ext uri="{FF2B5EF4-FFF2-40B4-BE49-F238E27FC236}">
                  <a16:creationId xmlns:a16="http://schemas.microsoft.com/office/drawing/2014/main" id="{039CA0A9-0535-D2E1-8683-4D296D3B5F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267C33A4" w14:textId="369B8133" w:rsidR="00D1734A" w:rsidRDefault="00182C43" w:rsidP="003D4D83">
      <w:pPr>
        <w:jc w:val="both"/>
      </w:pPr>
      <w:r w:rsidRPr="005C78DE">
        <w:rPr>
          <w:b/>
          <w:bCs/>
        </w:rPr>
        <w:t xml:space="preserve">Figure </w:t>
      </w:r>
      <w:r>
        <w:rPr>
          <w:b/>
          <w:bCs/>
        </w:rPr>
        <w:t>4</w:t>
      </w:r>
      <w:r w:rsidRPr="005C78DE">
        <w:rPr>
          <w:b/>
          <w:bCs/>
        </w:rPr>
        <w:t>.</w:t>
      </w:r>
      <w:r>
        <w:rPr>
          <w:b/>
          <w:bCs/>
        </w:rPr>
        <w:t>3</w:t>
      </w:r>
      <w:r w:rsidRPr="005C78DE">
        <w:rPr>
          <w:b/>
          <w:bCs/>
        </w:rPr>
        <w:t>.</w:t>
      </w:r>
      <w:r>
        <w:rPr>
          <w:b/>
          <w:bCs/>
        </w:rPr>
        <w:t>3</w:t>
      </w:r>
      <w:r w:rsidRPr="005C78DE">
        <w:rPr>
          <w:b/>
          <w:bCs/>
        </w:rPr>
        <w:t xml:space="preserve">. </w:t>
      </w:r>
      <w:r>
        <w:rPr>
          <w:b/>
          <w:bCs/>
        </w:rPr>
        <w:t>How to</w:t>
      </w:r>
      <w:r w:rsidRPr="00C7057A">
        <w:rPr>
          <w:b/>
          <w:bCs/>
        </w:rPr>
        <w:t xml:space="preserve"> overcome barriers</w:t>
      </w:r>
      <w:r>
        <w:rPr>
          <w:b/>
          <w:bCs/>
        </w:rPr>
        <w:t xml:space="preserve"> to skills/training courses – by gender:</w:t>
      </w:r>
      <w:r w:rsidR="00444A66">
        <w:rPr>
          <w:b/>
          <w:bCs/>
        </w:rPr>
        <w:t xml:space="preserve"> </w:t>
      </w:r>
      <w:r w:rsidR="00142031">
        <w:t xml:space="preserve">Overall, </w:t>
      </w:r>
      <w:r w:rsidR="00444A66">
        <w:t xml:space="preserve">Female participants </w:t>
      </w:r>
      <w:r w:rsidR="00823AF0">
        <w:t xml:space="preserve">were more likely </w:t>
      </w:r>
      <w:r w:rsidR="00FA203E">
        <w:t xml:space="preserve">than male participants </w:t>
      </w:r>
      <w:r w:rsidR="00823AF0">
        <w:t xml:space="preserve">to make suggestions that focus </w:t>
      </w:r>
      <w:r w:rsidR="001952B7">
        <w:t>on</w:t>
      </w:r>
      <w:r w:rsidR="00823AF0">
        <w:t xml:space="preserve"> flexibility of course structure as ways to </w:t>
      </w:r>
      <w:r w:rsidR="001E3A66">
        <w:t>overcome</w:t>
      </w:r>
      <w:r w:rsidR="00FA203E">
        <w:t xml:space="preserve"> barriers to skills/training courses. This included ‘more </w:t>
      </w:r>
      <w:r w:rsidR="004701C9">
        <w:t>flexible course times’</w:t>
      </w:r>
      <w:r w:rsidR="00FA203E">
        <w:t xml:space="preserve"> (</w:t>
      </w:r>
      <w:r w:rsidR="004701C9">
        <w:t>46.3% female</w:t>
      </w:r>
      <w:r w:rsidR="001E3A66">
        <w:t>s</w:t>
      </w:r>
      <w:r w:rsidR="004701C9">
        <w:t xml:space="preserve"> compared to </w:t>
      </w:r>
      <w:r w:rsidR="001829F5">
        <w:t>43.2% male</w:t>
      </w:r>
      <w:r w:rsidR="001E3A66">
        <w:t xml:space="preserve">s), ‘more online courses’ (43.1% female compared to </w:t>
      </w:r>
      <w:r w:rsidR="00310FF9">
        <w:t>35% male), and ‘more frequent start dates’ (</w:t>
      </w:r>
      <w:r w:rsidR="0062035A">
        <w:t>21.7% female compared to 16.3% male). ‘Free/ convenient childcare’ and ‘Easier/</w:t>
      </w:r>
      <w:r w:rsidR="00A4128F">
        <w:t xml:space="preserve"> cheaper travel options’ were also suggested more by females than males (</w:t>
      </w:r>
      <w:r w:rsidR="00715D0D">
        <w:t xml:space="preserve">15.2% and 11.9% respectively </w:t>
      </w:r>
      <w:r w:rsidR="00945588">
        <w:t xml:space="preserve">for females </w:t>
      </w:r>
      <w:r w:rsidR="00715D0D">
        <w:t>compared to 10.5% and 10.3%</w:t>
      </w:r>
      <w:r w:rsidR="00945588">
        <w:t xml:space="preserve"> for males)</w:t>
      </w:r>
      <w:r w:rsidR="00FF6B02">
        <w:t>.</w:t>
      </w:r>
    </w:p>
    <w:p w14:paraId="0F173B9A" w14:textId="21F4E6F8" w:rsidR="00FF6B02" w:rsidRDefault="00716518" w:rsidP="003D4D83">
      <w:pPr>
        <w:jc w:val="both"/>
      </w:pPr>
      <w:r>
        <w:rPr>
          <w:noProof/>
        </w:rPr>
        <w:lastRenderedPageBreak/>
        <w:drawing>
          <wp:inline distT="0" distB="0" distL="0" distR="0" wp14:anchorId="4B4D6A85" wp14:editId="31C13C74">
            <wp:extent cx="5752465" cy="4299995"/>
            <wp:effectExtent l="0" t="0" r="635" b="5715"/>
            <wp:docPr id="95" name="Chart 95">
              <a:extLst xmlns:a="http://schemas.openxmlformats.org/drawingml/2006/main">
                <a:ext uri="{FF2B5EF4-FFF2-40B4-BE49-F238E27FC236}">
                  <a16:creationId xmlns:a16="http://schemas.microsoft.com/office/drawing/2014/main" id="{61E376B4-E424-A77E-1C9B-F2D3206C0B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126DE51E" w14:textId="0A701B40" w:rsidR="007C3FE3" w:rsidRDefault="007C3FE3" w:rsidP="003D4D83">
      <w:pPr>
        <w:jc w:val="both"/>
      </w:pPr>
      <w:r w:rsidRPr="005C78DE">
        <w:rPr>
          <w:b/>
          <w:bCs/>
        </w:rPr>
        <w:t xml:space="preserve">Figure </w:t>
      </w:r>
      <w:r>
        <w:rPr>
          <w:b/>
          <w:bCs/>
        </w:rPr>
        <w:t>4</w:t>
      </w:r>
      <w:r w:rsidRPr="005C78DE">
        <w:rPr>
          <w:b/>
          <w:bCs/>
        </w:rPr>
        <w:t>.</w:t>
      </w:r>
      <w:r>
        <w:rPr>
          <w:b/>
          <w:bCs/>
        </w:rPr>
        <w:t>3</w:t>
      </w:r>
      <w:r w:rsidRPr="005C78DE">
        <w:rPr>
          <w:b/>
          <w:bCs/>
        </w:rPr>
        <w:t>.</w:t>
      </w:r>
      <w:r>
        <w:rPr>
          <w:b/>
          <w:bCs/>
        </w:rPr>
        <w:t>4</w:t>
      </w:r>
      <w:r w:rsidRPr="005C78DE">
        <w:rPr>
          <w:b/>
          <w:bCs/>
        </w:rPr>
        <w:t xml:space="preserve">. </w:t>
      </w:r>
      <w:r>
        <w:rPr>
          <w:b/>
          <w:bCs/>
        </w:rPr>
        <w:t>How to</w:t>
      </w:r>
      <w:r w:rsidRPr="00C7057A">
        <w:rPr>
          <w:b/>
          <w:bCs/>
        </w:rPr>
        <w:t xml:space="preserve"> overcome barriers</w:t>
      </w:r>
      <w:r>
        <w:rPr>
          <w:b/>
          <w:bCs/>
        </w:rPr>
        <w:t xml:space="preserve"> to skills/training courses – by age</w:t>
      </w:r>
      <w:r w:rsidR="003A6345">
        <w:rPr>
          <w:b/>
          <w:bCs/>
        </w:rPr>
        <w:t>:</w:t>
      </w:r>
      <w:r w:rsidR="00820BD1">
        <w:rPr>
          <w:b/>
          <w:bCs/>
        </w:rPr>
        <w:t xml:space="preserve"> </w:t>
      </w:r>
      <w:r w:rsidR="006C3442">
        <w:t xml:space="preserve">Younger and middle-aged </w:t>
      </w:r>
      <w:r w:rsidR="00E60C6A">
        <w:t>respondent</w:t>
      </w:r>
      <w:r w:rsidR="00C14EC1">
        <w:t xml:space="preserve"> suggestions on how to overcome barriers to skills/training courses followed the general trend of total </w:t>
      </w:r>
      <w:r w:rsidR="00E60C6A">
        <w:t>respondents</w:t>
      </w:r>
      <w:r w:rsidR="00C14EC1">
        <w:t xml:space="preserve">. However, over 50 </w:t>
      </w:r>
      <w:r w:rsidR="00F43BA7">
        <w:t xml:space="preserve">participants disproportionately suggested that better information on courses (55.9% compared to </w:t>
      </w:r>
      <w:r w:rsidR="00EB1C9D">
        <w:t xml:space="preserve">31.0% of </w:t>
      </w:r>
      <w:proofErr w:type="gramStart"/>
      <w:r w:rsidR="00EB1C9D">
        <w:t>25-49 year olds</w:t>
      </w:r>
      <w:proofErr w:type="gramEnd"/>
      <w:r w:rsidR="00EB1C9D">
        <w:t>, and 36.8% of 16-24 year olds)</w:t>
      </w:r>
      <w:r w:rsidR="00F522DD">
        <w:t xml:space="preserve">, no or lower fees for courses (39.4% compared to </w:t>
      </w:r>
      <w:r w:rsidR="005A0817">
        <w:t xml:space="preserve">25.8% and 21.5%), and more frequent start dates (26.6% compared to 17.2% and 18.8%). </w:t>
      </w:r>
      <w:r w:rsidR="0081476C">
        <w:t xml:space="preserve">Also, interestingly, more 50+ participants suggested more online options than their younger peers (42.2% compared to 39.0% and 36.8% for </w:t>
      </w:r>
      <w:proofErr w:type="gramStart"/>
      <w:r w:rsidR="0081476C">
        <w:t>16-24 and 25-49 year olds</w:t>
      </w:r>
      <w:proofErr w:type="gramEnd"/>
      <w:r w:rsidR="0081476C">
        <w:t xml:space="preserve"> respectively).</w:t>
      </w:r>
    </w:p>
    <w:p w14:paraId="7AA54BE0" w14:textId="690C1B13" w:rsidR="00C47866" w:rsidRPr="006C3442" w:rsidRDefault="00E16AC3" w:rsidP="003D4D83">
      <w:pPr>
        <w:jc w:val="both"/>
      </w:pPr>
      <w:r>
        <w:rPr>
          <w:noProof/>
        </w:rPr>
        <w:lastRenderedPageBreak/>
        <w:drawing>
          <wp:inline distT="0" distB="0" distL="0" distR="0" wp14:anchorId="10778B30" wp14:editId="6B4D63DB">
            <wp:extent cx="5752465" cy="5932800"/>
            <wp:effectExtent l="0" t="0" r="635" b="11430"/>
            <wp:docPr id="48" name="Chart 48">
              <a:extLst xmlns:a="http://schemas.openxmlformats.org/drawingml/2006/main">
                <a:ext uri="{FF2B5EF4-FFF2-40B4-BE49-F238E27FC236}">
                  <a16:creationId xmlns:a16="http://schemas.microsoft.com/office/drawing/2014/main" id="{D403D1D0-05E4-CC92-0591-8FEC018DE8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114BB239" w14:textId="6A74147F" w:rsidR="007C3FE3" w:rsidRDefault="00B5357B" w:rsidP="003D4D83">
      <w:pPr>
        <w:jc w:val="both"/>
      </w:pPr>
      <w:r w:rsidRPr="005C78DE">
        <w:rPr>
          <w:b/>
          <w:bCs/>
        </w:rPr>
        <w:t xml:space="preserve">Figure </w:t>
      </w:r>
      <w:r>
        <w:rPr>
          <w:b/>
          <w:bCs/>
        </w:rPr>
        <w:t>4</w:t>
      </w:r>
      <w:r w:rsidRPr="005C78DE">
        <w:rPr>
          <w:b/>
          <w:bCs/>
        </w:rPr>
        <w:t>.</w:t>
      </w:r>
      <w:r>
        <w:rPr>
          <w:b/>
          <w:bCs/>
        </w:rPr>
        <w:t>3</w:t>
      </w:r>
      <w:r w:rsidRPr="005C78DE">
        <w:rPr>
          <w:b/>
          <w:bCs/>
        </w:rPr>
        <w:t>.</w:t>
      </w:r>
      <w:r>
        <w:rPr>
          <w:b/>
          <w:bCs/>
        </w:rPr>
        <w:t>5</w:t>
      </w:r>
      <w:r w:rsidRPr="005C78DE">
        <w:rPr>
          <w:b/>
          <w:bCs/>
        </w:rPr>
        <w:t xml:space="preserve">. </w:t>
      </w:r>
      <w:r>
        <w:rPr>
          <w:b/>
          <w:bCs/>
        </w:rPr>
        <w:t>How to</w:t>
      </w:r>
      <w:r w:rsidRPr="00C7057A">
        <w:rPr>
          <w:b/>
          <w:bCs/>
        </w:rPr>
        <w:t xml:space="preserve"> overcome barriers</w:t>
      </w:r>
      <w:r>
        <w:rPr>
          <w:b/>
          <w:bCs/>
        </w:rPr>
        <w:t xml:space="preserve"> to skills/training courses – by ethnicity:</w:t>
      </w:r>
      <w:r w:rsidR="00C53999">
        <w:rPr>
          <w:b/>
          <w:bCs/>
        </w:rPr>
        <w:t xml:space="preserve"> </w:t>
      </w:r>
      <w:r w:rsidR="00AD40A4">
        <w:t xml:space="preserve">‘Career guidance’ scored highly across all ethnic minority groups, with 37.2% of Asian*, 28.6% of Black*, and 25.8% of White Other* respondents making this suggestion compared to just 12.7% of </w:t>
      </w:r>
      <w:r w:rsidR="00B23A3D">
        <w:t xml:space="preserve">those who identified as </w:t>
      </w:r>
      <w:r w:rsidR="00AD40A4">
        <w:t>White Britis</w:t>
      </w:r>
      <w:r w:rsidR="00B23A3D">
        <w:t>h*</w:t>
      </w:r>
      <w:r w:rsidR="00AD40A4">
        <w:t xml:space="preserve">. Likewise, ‘Better information on courses’ also scored higher amongst all ethnic minority groups, with 41.1% Black*, 41.1% of White Other*, and 37.2% of Asian* background respondents making this suggestion compared to 29.5% of White British* respondents. </w:t>
      </w:r>
      <w:r w:rsidR="00785BA6">
        <w:t xml:space="preserve">Indeed, </w:t>
      </w:r>
      <w:r w:rsidR="00CC0831">
        <w:t>‘Better information on courses’ was the top suggestion</w:t>
      </w:r>
      <w:r w:rsidR="007316C1">
        <w:t xml:space="preserve"> from</w:t>
      </w:r>
      <w:r w:rsidR="00785BA6">
        <w:t xml:space="preserve"> </w:t>
      </w:r>
      <w:r w:rsidR="003B7098">
        <w:t xml:space="preserve">Black* and </w:t>
      </w:r>
      <w:r w:rsidR="00CC0831">
        <w:t xml:space="preserve">White Other* </w:t>
      </w:r>
      <w:r w:rsidR="007316C1">
        <w:t>groups,</w:t>
      </w:r>
      <w:r w:rsidR="005C710C">
        <w:t xml:space="preserve"> </w:t>
      </w:r>
      <w:r w:rsidR="007316C1">
        <w:t>w</w:t>
      </w:r>
      <w:r w:rsidR="0089045F">
        <w:t xml:space="preserve">hereas </w:t>
      </w:r>
      <w:r w:rsidR="005C710C">
        <w:t>Asian* respondents were most likely to suggest more online courses (</w:t>
      </w:r>
      <w:r w:rsidR="000118D0">
        <w:t>42.4%)</w:t>
      </w:r>
      <w:r w:rsidR="0089045F">
        <w:t xml:space="preserve"> and</w:t>
      </w:r>
      <w:r w:rsidR="000118D0">
        <w:t xml:space="preserve"> White British</w:t>
      </w:r>
      <w:r w:rsidR="00D07B80">
        <w:t xml:space="preserve">* respondents </w:t>
      </w:r>
      <w:r w:rsidR="007B111A">
        <w:t>most likely to suggest</w:t>
      </w:r>
      <w:r w:rsidR="00D07B80">
        <w:t xml:space="preserve"> flexible course times </w:t>
      </w:r>
      <w:r w:rsidR="007B111A">
        <w:t>(</w:t>
      </w:r>
      <w:r w:rsidR="00D07B80">
        <w:t>58.8</w:t>
      </w:r>
      <w:r w:rsidR="007B111A">
        <w:t>%)</w:t>
      </w:r>
      <w:r w:rsidR="003B3A68">
        <w:t>.</w:t>
      </w:r>
      <w:r w:rsidR="006F6E2A">
        <w:t xml:space="preserve"> </w:t>
      </w:r>
    </w:p>
    <w:p w14:paraId="4702C690" w14:textId="77777777" w:rsidR="001E55F3" w:rsidRDefault="001E55F3" w:rsidP="003D4D83">
      <w:pPr>
        <w:jc w:val="both"/>
      </w:pPr>
    </w:p>
    <w:p w14:paraId="1CF5F6CE" w14:textId="77777777" w:rsidR="001E55F3" w:rsidRDefault="001E55F3" w:rsidP="003D4D83">
      <w:pPr>
        <w:jc w:val="both"/>
      </w:pPr>
    </w:p>
    <w:p w14:paraId="5085B106" w14:textId="77777777" w:rsidR="001E55F3" w:rsidRDefault="001E55F3" w:rsidP="003D4D83">
      <w:pPr>
        <w:jc w:val="both"/>
      </w:pPr>
    </w:p>
    <w:p w14:paraId="78A6A2A7" w14:textId="77777777" w:rsidR="001E55F3" w:rsidRDefault="001E55F3" w:rsidP="003D4D83">
      <w:pPr>
        <w:jc w:val="both"/>
      </w:pPr>
    </w:p>
    <w:p w14:paraId="764CC627" w14:textId="77777777" w:rsidR="00580A26" w:rsidRPr="00580A26" w:rsidRDefault="00580A26" w:rsidP="003D4D83">
      <w:pPr>
        <w:pStyle w:val="ListParagraph"/>
        <w:numPr>
          <w:ilvl w:val="0"/>
          <w:numId w:val="18"/>
        </w:numPr>
        <w:jc w:val="both"/>
      </w:pPr>
      <w:r w:rsidRPr="00580A26">
        <w:rPr>
          <w:b/>
          <w:bCs/>
        </w:rPr>
        <w:lastRenderedPageBreak/>
        <w:t>Is there anything you did not enjoy about your previous skills/training courses? (Open text)</w:t>
      </w:r>
    </w:p>
    <w:p w14:paraId="6A7DC7C9" w14:textId="4DCE16C8" w:rsidR="0011206E" w:rsidRDefault="0011206E" w:rsidP="003D4D83">
      <w:pPr>
        <w:jc w:val="both"/>
      </w:pPr>
      <w:r>
        <w:rPr>
          <w:noProof/>
        </w:rPr>
        <w:drawing>
          <wp:inline distT="0" distB="0" distL="0" distR="0" wp14:anchorId="3127BA1D" wp14:editId="0924DB5D">
            <wp:extent cx="5815965" cy="4496765"/>
            <wp:effectExtent l="0" t="0" r="13335" b="18415"/>
            <wp:docPr id="98" name="Chart 98">
              <a:extLst xmlns:a="http://schemas.openxmlformats.org/drawingml/2006/main">
                <a:ext uri="{FF2B5EF4-FFF2-40B4-BE49-F238E27FC236}">
                  <a16:creationId xmlns:a16="http://schemas.microsoft.com/office/drawing/2014/main" id="{C14806C4-1F90-8663-65DD-F81D9E0BC5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79E28C47" w14:textId="66D968C6" w:rsidR="00270177" w:rsidRDefault="00270177" w:rsidP="003D4D83">
      <w:pPr>
        <w:jc w:val="both"/>
      </w:pPr>
      <w:r w:rsidRPr="005C78DE">
        <w:rPr>
          <w:b/>
          <w:bCs/>
        </w:rPr>
        <w:t xml:space="preserve">Figure </w:t>
      </w:r>
      <w:r>
        <w:rPr>
          <w:b/>
          <w:bCs/>
        </w:rPr>
        <w:t>4</w:t>
      </w:r>
      <w:r w:rsidRPr="005C78DE">
        <w:rPr>
          <w:b/>
          <w:bCs/>
        </w:rPr>
        <w:t>.</w:t>
      </w:r>
      <w:r>
        <w:rPr>
          <w:b/>
          <w:bCs/>
        </w:rPr>
        <w:t>4</w:t>
      </w:r>
      <w:r w:rsidRPr="005C78DE">
        <w:rPr>
          <w:b/>
          <w:bCs/>
        </w:rPr>
        <w:t>.</w:t>
      </w:r>
      <w:r>
        <w:rPr>
          <w:b/>
          <w:bCs/>
        </w:rPr>
        <w:t>1</w:t>
      </w:r>
      <w:r w:rsidRPr="005C78DE">
        <w:rPr>
          <w:b/>
          <w:bCs/>
        </w:rPr>
        <w:t xml:space="preserve">. </w:t>
      </w:r>
      <w:r w:rsidR="00892FF7">
        <w:rPr>
          <w:b/>
          <w:bCs/>
        </w:rPr>
        <w:t xml:space="preserve">What </w:t>
      </w:r>
      <w:r w:rsidR="004E29BF">
        <w:rPr>
          <w:b/>
          <w:bCs/>
        </w:rPr>
        <w:t>all respondents did not enjoy about previous skills/training courses</w:t>
      </w:r>
      <w:r w:rsidR="001A1B03">
        <w:rPr>
          <w:b/>
          <w:bCs/>
        </w:rPr>
        <w:t xml:space="preserve">: </w:t>
      </w:r>
      <w:r w:rsidR="00EE6F7F">
        <w:t xml:space="preserve">Difficulties with </w:t>
      </w:r>
      <w:r w:rsidR="00AD16D0">
        <w:t>their tutor or instructor w</w:t>
      </w:r>
      <w:r w:rsidR="00DA0115">
        <w:t>as</w:t>
      </w:r>
      <w:r w:rsidR="00AD16D0">
        <w:t xml:space="preserve"> the main reason that respondents did not enjoy </w:t>
      </w:r>
      <w:r w:rsidR="00281A3C">
        <w:t xml:space="preserve">their </w:t>
      </w:r>
      <w:r w:rsidR="00AD16D0">
        <w:t>previous learning experiences on skills/training courses</w:t>
      </w:r>
      <w:r w:rsidR="0053591B">
        <w:t xml:space="preserve"> with </w:t>
      </w:r>
      <w:r w:rsidR="00973CCB">
        <w:t>16.5% of respondents stating this as an issue</w:t>
      </w:r>
      <w:r w:rsidR="00AD16D0">
        <w:t xml:space="preserve">. This ranged from </w:t>
      </w:r>
      <w:r w:rsidR="00E55B46">
        <w:t xml:space="preserve">tutors not being understanding to learner needs to </w:t>
      </w:r>
      <w:r w:rsidR="008C3923">
        <w:t>personal confrontations with tutors.</w:t>
      </w:r>
      <w:r w:rsidR="00973CCB">
        <w:t xml:space="preserve"> </w:t>
      </w:r>
      <w:r w:rsidR="00231F90">
        <w:t xml:space="preserve">Other high scoring reasons respondents did not enjoy their skills/training courses </w:t>
      </w:r>
      <w:r w:rsidR="007210FE">
        <w:t>were that they found them not useful (15.3%), too intense or difficult (14.1%)</w:t>
      </w:r>
      <w:r w:rsidR="00993390">
        <w:t xml:space="preserve">, </w:t>
      </w:r>
      <w:r w:rsidR="00B678C9">
        <w:t xml:space="preserve">a lack of flexibility, either </w:t>
      </w:r>
      <w:r w:rsidR="00993390">
        <w:t xml:space="preserve">from </w:t>
      </w:r>
      <w:r w:rsidR="00B678C9">
        <w:t>inconvenient course times (</w:t>
      </w:r>
      <w:r w:rsidR="00993390">
        <w:t xml:space="preserve">11.8%) or difficulties managing </w:t>
      </w:r>
      <w:r w:rsidR="00754F2E">
        <w:t>their time around courses (10.6%). A lack of tailored support also scored high</w:t>
      </w:r>
      <w:r w:rsidR="00A10C04">
        <w:t xml:space="preserve"> (10.6%) which</w:t>
      </w:r>
      <w:r w:rsidR="00D91D29">
        <w:t xml:space="preserve"> may also link </w:t>
      </w:r>
      <w:r w:rsidR="00157F62">
        <w:t>back to problems with tutors lacking understanding of learner needs.</w:t>
      </w:r>
    </w:p>
    <w:p w14:paraId="263C7490" w14:textId="23D558C0" w:rsidR="00157F62" w:rsidRPr="00EE6F7F" w:rsidRDefault="00843C15" w:rsidP="003D4D83">
      <w:pPr>
        <w:jc w:val="both"/>
      </w:pPr>
      <w:r>
        <w:rPr>
          <w:noProof/>
        </w:rPr>
        <w:lastRenderedPageBreak/>
        <w:drawing>
          <wp:inline distT="0" distB="0" distL="0" distR="0" wp14:anchorId="4ABA8A54" wp14:editId="6600430B">
            <wp:extent cx="5786755" cy="3304572"/>
            <wp:effectExtent l="0" t="0" r="4445" b="10160"/>
            <wp:docPr id="99" name="Chart 99">
              <a:extLst xmlns:a="http://schemas.openxmlformats.org/drawingml/2006/main">
                <a:ext uri="{FF2B5EF4-FFF2-40B4-BE49-F238E27FC236}">
                  <a16:creationId xmlns:a16="http://schemas.microsoft.com/office/drawing/2014/main" id="{52C4B476-4CD4-78CB-65D2-7465DC33B3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1FB16883" w14:textId="0416812E" w:rsidR="00580A26" w:rsidRDefault="00843C15" w:rsidP="003D4D83">
      <w:pPr>
        <w:jc w:val="both"/>
      </w:pPr>
      <w:r w:rsidRPr="005C78DE">
        <w:rPr>
          <w:b/>
          <w:bCs/>
        </w:rPr>
        <w:t xml:space="preserve">Figure </w:t>
      </w:r>
      <w:r>
        <w:rPr>
          <w:b/>
          <w:bCs/>
        </w:rPr>
        <w:t>4</w:t>
      </w:r>
      <w:r w:rsidRPr="005C78DE">
        <w:rPr>
          <w:b/>
          <w:bCs/>
        </w:rPr>
        <w:t>.</w:t>
      </w:r>
      <w:r>
        <w:rPr>
          <w:b/>
          <w:bCs/>
        </w:rPr>
        <w:t>4</w:t>
      </w:r>
      <w:r w:rsidRPr="005C78DE">
        <w:rPr>
          <w:b/>
          <w:bCs/>
        </w:rPr>
        <w:t>.</w:t>
      </w:r>
      <w:r>
        <w:rPr>
          <w:b/>
          <w:bCs/>
        </w:rPr>
        <w:t>2</w:t>
      </w:r>
      <w:r w:rsidRPr="005C78DE">
        <w:rPr>
          <w:b/>
          <w:bCs/>
        </w:rPr>
        <w:t xml:space="preserve">. </w:t>
      </w:r>
      <w:r>
        <w:rPr>
          <w:b/>
          <w:bCs/>
        </w:rPr>
        <w:t>What</w:t>
      </w:r>
      <w:r w:rsidR="00AF4E14">
        <w:rPr>
          <w:b/>
          <w:bCs/>
        </w:rPr>
        <w:t xml:space="preserve"> </w:t>
      </w:r>
      <w:r>
        <w:rPr>
          <w:b/>
          <w:bCs/>
        </w:rPr>
        <w:t>respondents</w:t>
      </w:r>
      <w:r w:rsidR="00AF4E14">
        <w:rPr>
          <w:b/>
          <w:bCs/>
        </w:rPr>
        <w:t xml:space="preserve"> who declared a disability</w:t>
      </w:r>
      <w:r>
        <w:rPr>
          <w:b/>
          <w:bCs/>
        </w:rPr>
        <w:t xml:space="preserve"> did not enjoy about previous skills/training courses:</w:t>
      </w:r>
      <w:r w:rsidR="00982207">
        <w:rPr>
          <w:b/>
          <w:bCs/>
        </w:rPr>
        <w:t xml:space="preserve"> </w:t>
      </w:r>
      <w:r w:rsidR="00982207">
        <w:t>There was a significant</w:t>
      </w:r>
      <w:r w:rsidR="00F422CB">
        <w:t>ly higher proportion of respondents w</w:t>
      </w:r>
      <w:r w:rsidR="00335D18">
        <w:t>ith</w:t>
      </w:r>
      <w:r w:rsidR="00F422CB">
        <w:t xml:space="preserve"> </w:t>
      </w:r>
      <w:r w:rsidR="005E5CBC">
        <w:t xml:space="preserve">a </w:t>
      </w:r>
      <w:r w:rsidR="00F422CB">
        <w:t>declared</w:t>
      </w:r>
      <w:r w:rsidR="005E5CBC">
        <w:t xml:space="preserve"> </w:t>
      </w:r>
      <w:r w:rsidR="00F422CB">
        <w:t xml:space="preserve">disability </w:t>
      </w:r>
      <w:r w:rsidR="005E5CBC">
        <w:t>that</w:t>
      </w:r>
      <w:r w:rsidR="00EF6429">
        <w:t xml:space="preserve"> </w:t>
      </w:r>
      <w:r w:rsidR="009B647D">
        <w:t>claim that courses being too difficult/intense was why they did not</w:t>
      </w:r>
      <w:r w:rsidR="009B6051">
        <w:t xml:space="preserve"> enjoy </w:t>
      </w:r>
      <w:r w:rsidR="00A91280">
        <w:t>their previous skills/training courses.</w:t>
      </w:r>
      <w:r w:rsidR="00131B82">
        <w:t xml:space="preserve"> </w:t>
      </w:r>
      <w:r w:rsidR="008174F9">
        <w:t xml:space="preserve">This could be due to a lack of differentiated material or </w:t>
      </w:r>
      <w:r w:rsidR="00D51589">
        <w:t>additional support for disabled participants.</w:t>
      </w:r>
      <w:r w:rsidR="00DD20E5">
        <w:t xml:space="preserve"> Indeed,</w:t>
      </w:r>
      <w:r w:rsidR="00D51589">
        <w:t xml:space="preserve"> </w:t>
      </w:r>
      <w:r w:rsidR="008204CB">
        <w:t xml:space="preserve">‘Not accommodating to health needs’ and </w:t>
      </w:r>
      <w:r w:rsidR="009E1A14">
        <w:t>‘Not tailored</w:t>
      </w:r>
      <w:r w:rsidR="002E64D9">
        <w:t xml:space="preserve"> enough’</w:t>
      </w:r>
      <w:r w:rsidR="002B790B">
        <w:t xml:space="preserve"> </w:t>
      </w:r>
      <w:r w:rsidR="008204CB">
        <w:t>had an</w:t>
      </w:r>
      <w:r w:rsidR="002E64D9">
        <w:t xml:space="preserve"> increased prevalence amongst disabled respondents</w:t>
      </w:r>
      <w:r w:rsidR="00AF3B23">
        <w:t xml:space="preserve"> </w:t>
      </w:r>
      <w:r w:rsidR="00B67F3F">
        <w:t xml:space="preserve">compared to total respondents </w:t>
      </w:r>
      <w:r w:rsidR="00AF3B23">
        <w:t>(</w:t>
      </w:r>
      <w:r w:rsidR="00DD20E5">
        <w:t xml:space="preserve">7.4% compared to 2.4% and </w:t>
      </w:r>
      <w:r w:rsidR="00CB5EDB">
        <w:t>11.1% compared to 10.6%</w:t>
      </w:r>
      <w:r w:rsidR="00DD20E5">
        <w:t xml:space="preserve"> respectively)</w:t>
      </w:r>
      <w:r w:rsidR="00216D3D">
        <w:t xml:space="preserve"> which would fit into this logic.</w:t>
      </w:r>
      <w:r w:rsidR="00C4261A">
        <w:t xml:space="preserve"> </w:t>
      </w:r>
      <w:r w:rsidR="0057085B">
        <w:t xml:space="preserve">A ‘lack of accreditation’ of courses and the cost of courses were </w:t>
      </w:r>
      <w:r w:rsidR="002E7CF4">
        <w:t>scored disproportionately hig</w:t>
      </w:r>
      <w:r w:rsidR="00171CF1">
        <w:t>h amongst disabled respondents.</w:t>
      </w:r>
    </w:p>
    <w:p w14:paraId="3104311B" w14:textId="786578DB" w:rsidR="009E5ECB" w:rsidRDefault="00BE1C23" w:rsidP="003D4D83">
      <w:pPr>
        <w:jc w:val="both"/>
      </w:pPr>
      <w:r>
        <w:rPr>
          <w:noProof/>
        </w:rPr>
        <w:drawing>
          <wp:inline distT="0" distB="0" distL="0" distR="0" wp14:anchorId="0CF24787" wp14:editId="3318E90B">
            <wp:extent cx="5706319" cy="3677285"/>
            <wp:effectExtent l="0" t="0" r="8890" b="18415"/>
            <wp:docPr id="101" name="Chart 101">
              <a:extLst xmlns:a="http://schemas.openxmlformats.org/drawingml/2006/main">
                <a:ext uri="{FF2B5EF4-FFF2-40B4-BE49-F238E27FC236}">
                  <a16:creationId xmlns:a16="http://schemas.microsoft.com/office/drawing/2014/main" id="{E4C1E74E-8CA2-B6D0-AC88-166352F4F3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7518B077" w14:textId="7567CE4D" w:rsidR="00A5019F" w:rsidRDefault="00A5019F" w:rsidP="003D4D83">
      <w:pPr>
        <w:jc w:val="both"/>
      </w:pPr>
      <w:r w:rsidRPr="005C78DE">
        <w:rPr>
          <w:b/>
          <w:bCs/>
        </w:rPr>
        <w:lastRenderedPageBreak/>
        <w:t xml:space="preserve">Figure </w:t>
      </w:r>
      <w:r>
        <w:rPr>
          <w:b/>
          <w:bCs/>
        </w:rPr>
        <w:t>4</w:t>
      </w:r>
      <w:r w:rsidRPr="005C78DE">
        <w:rPr>
          <w:b/>
          <w:bCs/>
        </w:rPr>
        <w:t>.</w:t>
      </w:r>
      <w:r>
        <w:rPr>
          <w:b/>
          <w:bCs/>
        </w:rPr>
        <w:t>4</w:t>
      </w:r>
      <w:r w:rsidRPr="005C78DE">
        <w:rPr>
          <w:b/>
          <w:bCs/>
        </w:rPr>
        <w:t>.</w:t>
      </w:r>
      <w:r>
        <w:rPr>
          <w:b/>
          <w:bCs/>
        </w:rPr>
        <w:t>3</w:t>
      </w:r>
      <w:r w:rsidRPr="005C78DE">
        <w:rPr>
          <w:b/>
          <w:bCs/>
        </w:rPr>
        <w:t xml:space="preserve">. </w:t>
      </w:r>
      <w:r>
        <w:rPr>
          <w:b/>
          <w:bCs/>
        </w:rPr>
        <w:t xml:space="preserve">What respondents </w:t>
      </w:r>
      <w:r w:rsidR="007A480D">
        <w:rPr>
          <w:b/>
          <w:bCs/>
        </w:rPr>
        <w:t xml:space="preserve">did </w:t>
      </w:r>
      <w:r>
        <w:rPr>
          <w:b/>
          <w:bCs/>
        </w:rPr>
        <w:t>not enjoy about previous skills/training courses</w:t>
      </w:r>
      <w:r w:rsidR="00F02A46">
        <w:rPr>
          <w:b/>
          <w:bCs/>
        </w:rPr>
        <w:t xml:space="preserve"> – by gender:</w:t>
      </w:r>
      <w:r w:rsidR="001F4A70">
        <w:rPr>
          <w:b/>
          <w:bCs/>
        </w:rPr>
        <w:t xml:space="preserve"> </w:t>
      </w:r>
      <w:r w:rsidR="00163DF6">
        <w:t xml:space="preserve">The main reason male </w:t>
      </w:r>
      <w:r w:rsidR="00E72587">
        <w:t>respondents</w:t>
      </w:r>
      <w:r w:rsidR="00163DF6">
        <w:t xml:space="preserve"> did not enjoy previous skills/training courses was that they found </w:t>
      </w:r>
      <w:r w:rsidR="00E72587">
        <w:t>courses ‘not useful’</w:t>
      </w:r>
      <w:r w:rsidR="00163DF6">
        <w:t xml:space="preserve"> </w:t>
      </w:r>
      <w:r w:rsidR="00E72587">
        <w:t xml:space="preserve">with 30.6% of male respondents </w:t>
      </w:r>
      <w:r w:rsidR="00880AB7">
        <w:t xml:space="preserve">stating this compared to just 4.3% of female respondents. </w:t>
      </w:r>
      <w:r w:rsidR="002063D3">
        <w:t xml:space="preserve">Male respondents were also twice as likely to claim </w:t>
      </w:r>
      <w:r w:rsidR="00D80DC0">
        <w:t>that course times were not flexible enough (16.7% compared to 8.5% of female respondents).</w:t>
      </w:r>
      <w:r w:rsidR="00036C41">
        <w:t xml:space="preserve"> Therefore, </w:t>
      </w:r>
      <w:r w:rsidR="00E168AC">
        <w:t xml:space="preserve">ensuring training is relevant, useful, and flexible will help to improve </w:t>
      </w:r>
      <w:r w:rsidR="00F75AA2">
        <w:t>the learning experience of</w:t>
      </w:r>
      <w:r w:rsidR="00E168AC">
        <w:t xml:space="preserve"> male residents.</w:t>
      </w:r>
      <w:r w:rsidR="00A937B6">
        <w:t xml:space="preserve"> </w:t>
      </w:r>
      <w:r w:rsidR="006F2E93">
        <w:t xml:space="preserve">Female respondents were </w:t>
      </w:r>
      <w:r w:rsidR="001D5E28">
        <w:t>over 4</w:t>
      </w:r>
      <w:r w:rsidR="006B1023">
        <w:t xml:space="preserve"> times</w:t>
      </w:r>
      <w:r w:rsidR="001D5E28">
        <w:t xml:space="preserve"> more likely to state</w:t>
      </w:r>
      <w:r w:rsidR="00F241F2">
        <w:t xml:space="preserve"> ‘difficulties with tutors/instructors as a reason they did not enjoy skills/training courses (23.4% compared to 5.6%</w:t>
      </w:r>
      <w:r w:rsidR="00C373B6">
        <w:t>)</w:t>
      </w:r>
      <w:r w:rsidR="00FA1FCC">
        <w:t>.</w:t>
      </w:r>
      <w:r w:rsidR="00C373B6">
        <w:t xml:space="preserve"> Female respondents were also over 2</w:t>
      </w:r>
      <w:r w:rsidR="006B1023">
        <w:t>.</w:t>
      </w:r>
      <w:r w:rsidR="00C373B6">
        <w:t>6</w:t>
      </w:r>
      <w:r w:rsidR="006B1023">
        <w:t xml:space="preserve"> times</w:t>
      </w:r>
      <w:r w:rsidR="00C373B6">
        <w:t xml:space="preserve"> more likely to</w:t>
      </w:r>
      <w:r w:rsidR="007030EC">
        <w:t xml:space="preserve"> state a lack of tailored support </w:t>
      </w:r>
      <w:r w:rsidR="00A72E50">
        <w:t xml:space="preserve">(14.9% compared to 5.6% of males) and </w:t>
      </w:r>
      <w:r w:rsidR="00A612DC">
        <w:t xml:space="preserve">2.3 times more likely to state </w:t>
      </w:r>
      <w:r w:rsidR="00A72E50">
        <w:t xml:space="preserve">courses are ‘too intense/ difficult’ (19.1% compared to 8.3% of males) </w:t>
      </w:r>
      <w:r w:rsidR="007030EC">
        <w:t>as</w:t>
      </w:r>
      <w:r w:rsidR="00A72E50">
        <w:t xml:space="preserve"> </w:t>
      </w:r>
      <w:r w:rsidR="007030EC">
        <w:t>reason</w:t>
      </w:r>
      <w:r w:rsidR="00A72E50">
        <w:t>s</w:t>
      </w:r>
      <w:r w:rsidR="00447A3B">
        <w:t>.</w:t>
      </w:r>
      <w:r w:rsidR="00CC3397">
        <w:t xml:space="preserve"> </w:t>
      </w:r>
      <w:r w:rsidR="00447A3B">
        <w:t xml:space="preserve">This suggests that </w:t>
      </w:r>
      <w:r w:rsidR="000132EB">
        <w:t>skills providers need to ensure that tutors are understanding</w:t>
      </w:r>
      <w:r w:rsidR="00A50976">
        <w:t xml:space="preserve"> and accommodating</w:t>
      </w:r>
      <w:r w:rsidR="000132EB">
        <w:t xml:space="preserve"> </w:t>
      </w:r>
      <w:r w:rsidR="00A50976">
        <w:t>to</w:t>
      </w:r>
      <w:r w:rsidR="000132EB">
        <w:t xml:space="preserve"> the needs or concerns of female participants</w:t>
      </w:r>
      <w:r w:rsidR="00A1583A">
        <w:t xml:space="preserve"> and that </w:t>
      </w:r>
      <w:r w:rsidR="00A50976">
        <w:t xml:space="preserve">courses are </w:t>
      </w:r>
      <w:r w:rsidR="00A66FC4">
        <w:t>designed to align with the</w:t>
      </w:r>
      <w:r w:rsidR="00D82131">
        <w:t>ir</w:t>
      </w:r>
      <w:r w:rsidR="00A66FC4">
        <w:t xml:space="preserve"> learning preferences</w:t>
      </w:r>
      <w:r w:rsidR="00D82131">
        <w:t>.</w:t>
      </w:r>
    </w:p>
    <w:p w14:paraId="2251200A" w14:textId="3F342DF2" w:rsidR="00D82131" w:rsidRPr="00687F31" w:rsidRDefault="002D793F" w:rsidP="003D4D83">
      <w:pPr>
        <w:jc w:val="both"/>
      </w:pPr>
      <w:r>
        <w:rPr>
          <w:noProof/>
        </w:rPr>
        <w:drawing>
          <wp:inline distT="0" distB="0" distL="0" distR="0" wp14:anchorId="4FD37029" wp14:editId="2EBBCBF4">
            <wp:extent cx="5731510" cy="5231757"/>
            <wp:effectExtent l="0" t="0" r="2540" b="7620"/>
            <wp:docPr id="102" name="Chart 102">
              <a:extLst xmlns:a="http://schemas.openxmlformats.org/drawingml/2006/main">
                <a:ext uri="{FF2B5EF4-FFF2-40B4-BE49-F238E27FC236}">
                  <a16:creationId xmlns:a16="http://schemas.microsoft.com/office/drawing/2014/main" id="{88B6C3C0-FFB5-AF25-91B9-0CB035941D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0E4698FC" w14:textId="727FCE34" w:rsidR="00687F31" w:rsidRDefault="00145199" w:rsidP="003D4D83">
      <w:pPr>
        <w:jc w:val="both"/>
      </w:pPr>
      <w:r w:rsidRPr="005C78DE">
        <w:rPr>
          <w:b/>
          <w:bCs/>
        </w:rPr>
        <w:t xml:space="preserve">Figure </w:t>
      </w:r>
      <w:r>
        <w:rPr>
          <w:b/>
          <w:bCs/>
        </w:rPr>
        <w:t>4</w:t>
      </w:r>
      <w:r w:rsidRPr="005C78DE">
        <w:rPr>
          <w:b/>
          <w:bCs/>
        </w:rPr>
        <w:t>.</w:t>
      </w:r>
      <w:r>
        <w:rPr>
          <w:b/>
          <w:bCs/>
        </w:rPr>
        <w:t>4</w:t>
      </w:r>
      <w:r w:rsidRPr="005C78DE">
        <w:rPr>
          <w:b/>
          <w:bCs/>
        </w:rPr>
        <w:t>.</w:t>
      </w:r>
      <w:r>
        <w:rPr>
          <w:b/>
          <w:bCs/>
        </w:rPr>
        <w:t>4</w:t>
      </w:r>
      <w:r w:rsidRPr="005C78DE">
        <w:rPr>
          <w:b/>
          <w:bCs/>
        </w:rPr>
        <w:t xml:space="preserve">. </w:t>
      </w:r>
      <w:r>
        <w:rPr>
          <w:b/>
          <w:bCs/>
        </w:rPr>
        <w:t>What respondents did not enjoy about previous skills/training courses – by age:</w:t>
      </w:r>
      <w:r w:rsidR="00FC3854">
        <w:rPr>
          <w:b/>
          <w:bCs/>
        </w:rPr>
        <w:t xml:space="preserve"> </w:t>
      </w:r>
      <w:r w:rsidR="00970569">
        <w:t xml:space="preserve">The main reason that </w:t>
      </w:r>
      <w:proofErr w:type="gramStart"/>
      <w:r w:rsidR="00970569">
        <w:t>16-24 year olds</w:t>
      </w:r>
      <w:proofErr w:type="gramEnd"/>
      <w:r w:rsidR="00970569">
        <w:t xml:space="preserve"> did not enjoy their previous skills/training experience was </w:t>
      </w:r>
      <w:r w:rsidR="00F17EB5">
        <w:t xml:space="preserve">that the course times were not flexible enough. This was stated twice as much as any other reason amongst this group and 3 times more so than </w:t>
      </w:r>
      <w:proofErr w:type="gramStart"/>
      <w:r w:rsidR="00F17EB5">
        <w:t>25-49 year olds</w:t>
      </w:r>
      <w:proofErr w:type="gramEnd"/>
      <w:r w:rsidR="005A7D8E">
        <w:t xml:space="preserve"> scored it</w:t>
      </w:r>
      <w:r w:rsidR="00F17EB5">
        <w:t xml:space="preserve"> (30.8% compared to 10%)</w:t>
      </w:r>
      <w:r w:rsidR="00AC6570">
        <w:t xml:space="preserve"> and is clearly </w:t>
      </w:r>
      <w:r w:rsidR="00002540">
        <w:t>a high priority for this age group</w:t>
      </w:r>
      <w:r w:rsidR="00F17EB5">
        <w:t xml:space="preserve">. </w:t>
      </w:r>
      <w:r w:rsidR="00375F15">
        <w:t xml:space="preserve">Other reasons </w:t>
      </w:r>
      <w:r w:rsidR="00937434">
        <w:t>that</w:t>
      </w:r>
      <w:r w:rsidR="00375F15">
        <w:t xml:space="preserve"> young people </w:t>
      </w:r>
      <w:r w:rsidR="00D4094D">
        <w:t xml:space="preserve">did not enjoy previous </w:t>
      </w:r>
      <w:r w:rsidR="001B6ADB">
        <w:t xml:space="preserve">courses </w:t>
      </w:r>
      <w:r w:rsidR="00375F15">
        <w:lastRenderedPageBreak/>
        <w:t xml:space="preserve">were </w:t>
      </w:r>
      <w:r w:rsidR="00C96257">
        <w:t xml:space="preserve">that there </w:t>
      </w:r>
      <w:proofErr w:type="gramStart"/>
      <w:r w:rsidR="00C96257">
        <w:t>was</w:t>
      </w:r>
      <w:proofErr w:type="gramEnd"/>
      <w:r w:rsidR="00C96257">
        <w:t xml:space="preserve"> only online options or too much of the course was online (15.4%) and that courses were not useful (15%). </w:t>
      </w:r>
      <w:proofErr w:type="gramStart"/>
      <w:r w:rsidR="00496E86">
        <w:t>25-39 year olds</w:t>
      </w:r>
      <w:proofErr w:type="gramEnd"/>
      <w:r w:rsidR="00496E86">
        <w:t xml:space="preserve"> </w:t>
      </w:r>
      <w:r w:rsidR="00997FD9">
        <w:t xml:space="preserve">disproportionately stated a range of </w:t>
      </w:r>
      <w:r w:rsidR="00896FFC">
        <w:t xml:space="preserve">reasons that they did not enjoy previous skills/training courses. These included courses not being tailored enough to the individual (14%), hard to manage workload/ time around the course (14%), that courses were too basic or easy (14%, and that courses had a lack of official accreditation (14%). 50+ </w:t>
      </w:r>
      <w:r w:rsidR="006F2D8B">
        <w:t xml:space="preserve">respondents stated </w:t>
      </w:r>
      <w:r w:rsidR="002428EA">
        <w:t>found that courses were either too difficult (18.2%) or were not useful (18.2%)</w:t>
      </w:r>
      <w:r w:rsidR="0038013C">
        <w:t xml:space="preserve">. This age bracket </w:t>
      </w:r>
      <w:proofErr w:type="gramStart"/>
      <w:r w:rsidR="0038013C">
        <w:t>were</w:t>
      </w:r>
      <w:proofErr w:type="gramEnd"/>
      <w:r w:rsidR="0038013C">
        <w:t xml:space="preserve"> also the most likely to have difficulties with their tutors (18.2%) which may link to the fact that courses were too difficult </w:t>
      </w:r>
      <w:r w:rsidR="004E01AA">
        <w:t>and tutors were not understanding of these difficulties.</w:t>
      </w:r>
    </w:p>
    <w:p w14:paraId="7785D19F" w14:textId="00B1B12E" w:rsidR="004E01AA" w:rsidRDefault="00F5674B" w:rsidP="003D4D83">
      <w:pPr>
        <w:jc w:val="both"/>
      </w:pPr>
      <w:r>
        <w:rPr>
          <w:noProof/>
        </w:rPr>
        <w:drawing>
          <wp:inline distT="0" distB="0" distL="0" distR="0" wp14:anchorId="3BE6D321" wp14:editId="41C2C73F">
            <wp:extent cx="5694680" cy="4442400"/>
            <wp:effectExtent l="0" t="0" r="1270" b="15875"/>
            <wp:docPr id="49" name="Chart 49">
              <a:extLst xmlns:a="http://schemas.openxmlformats.org/drawingml/2006/main">
                <a:ext uri="{FF2B5EF4-FFF2-40B4-BE49-F238E27FC236}">
                  <a16:creationId xmlns:a16="http://schemas.microsoft.com/office/drawing/2014/main" id="{34D6F173-DDD3-BAF0-4502-33D507EC65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2212EE9C" w14:textId="66300863" w:rsidR="00015402" w:rsidRDefault="00015402" w:rsidP="003D4D83">
      <w:pPr>
        <w:jc w:val="both"/>
      </w:pPr>
      <w:r w:rsidRPr="005C78DE">
        <w:rPr>
          <w:b/>
          <w:bCs/>
        </w:rPr>
        <w:t xml:space="preserve">Figure </w:t>
      </w:r>
      <w:r>
        <w:rPr>
          <w:b/>
          <w:bCs/>
        </w:rPr>
        <w:t>4</w:t>
      </w:r>
      <w:r w:rsidRPr="005C78DE">
        <w:rPr>
          <w:b/>
          <w:bCs/>
        </w:rPr>
        <w:t>.</w:t>
      </w:r>
      <w:r>
        <w:rPr>
          <w:b/>
          <w:bCs/>
        </w:rPr>
        <w:t>4</w:t>
      </w:r>
      <w:r w:rsidRPr="005C78DE">
        <w:rPr>
          <w:b/>
          <w:bCs/>
        </w:rPr>
        <w:t>.</w:t>
      </w:r>
      <w:r>
        <w:rPr>
          <w:b/>
          <w:bCs/>
        </w:rPr>
        <w:t>5</w:t>
      </w:r>
      <w:r w:rsidRPr="005C78DE">
        <w:rPr>
          <w:b/>
          <w:bCs/>
        </w:rPr>
        <w:t xml:space="preserve">. </w:t>
      </w:r>
      <w:r>
        <w:rPr>
          <w:b/>
          <w:bCs/>
        </w:rPr>
        <w:t xml:space="preserve">What respondents did not enjoy about previous skills/training courses – by ethnicity: </w:t>
      </w:r>
      <w:r>
        <w:t xml:space="preserve">The sample size was too small to draw valid conclusions by grouping individual responses to this question by ethnicity. Therefore, all </w:t>
      </w:r>
      <w:r w:rsidR="00CA7B38">
        <w:t>non ‘White-British</w:t>
      </w:r>
      <w:r w:rsidR="00C9739D">
        <w:t>*</w:t>
      </w:r>
      <w:r w:rsidR="00CA7B38">
        <w:t>’ ethnicities were grouped together as ‘Ethnic Minorities’</w:t>
      </w:r>
      <w:r w:rsidR="00882502">
        <w:t xml:space="preserve">. The largest reason that ethnic minority groups did not enjoy previous skills/training courses was </w:t>
      </w:r>
      <w:r w:rsidR="0031000E">
        <w:t xml:space="preserve">due to difficulties they had with their tutors </w:t>
      </w:r>
      <w:r w:rsidR="00806A40">
        <w:t xml:space="preserve">(34.3%) </w:t>
      </w:r>
      <w:r w:rsidR="0031000E">
        <w:t xml:space="preserve">with this scoring </w:t>
      </w:r>
      <w:r w:rsidR="00027E3E">
        <w:t>8.5 times</w:t>
      </w:r>
      <w:r w:rsidR="0031000E">
        <w:t xml:space="preserve"> high</w:t>
      </w:r>
      <w:r w:rsidR="00027E3E">
        <w:t>er</w:t>
      </w:r>
      <w:r w:rsidR="0031000E">
        <w:t xml:space="preserve"> </w:t>
      </w:r>
      <w:r w:rsidR="00027E3E">
        <w:t>than</w:t>
      </w:r>
      <w:r w:rsidR="0031000E">
        <w:t xml:space="preserve"> the </w:t>
      </w:r>
      <w:r w:rsidR="001443BB">
        <w:t>White British* respondents</w:t>
      </w:r>
      <w:r w:rsidR="00125B09">
        <w:t xml:space="preserve"> (</w:t>
      </w:r>
      <w:r w:rsidR="00027E3E">
        <w:t>4</w:t>
      </w:r>
      <w:r w:rsidR="001443BB">
        <w:t>.0</w:t>
      </w:r>
      <w:r w:rsidR="00125B09">
        <w:t>%)</w:t>
      </w:r>
      <w:r w:rsidR="0031000E">
        <w:t xml:space="preserve"> </w:t>
      </w:r>
      <w:r w:rsidR="00125B09">
        <w:t>and more than twice as high as the second highest scoring reason amongst ethnic minorities</w:t>
      </w:r>
      <w:r w:rsidR="001443BB">
        <w:t>*</w:t>
      </w:r>
      <w:r w:rsidR="00125B09">
        <w:t xml:space="preserve"> (14.3%)</w:t>
      </w:r>
      <w:r w:rsidR="00806A40">
        <w:t xml:space="preserve">. Ethnic minority groups also </w:t>
      </w:r>
      <w:r w:rsidR="008C2850">
        <w:t xml:space="preserve">disproportionately </w:t>
      </w:r>
      <w:r w:rsidR="00806A40">
        <w:t xml:space="preserve">found that there was too much theory in skills courses with 11.4% </w:t>
      </w:r>
      <w:r w:rsidR="00E12C4F">
        <w:t xml:space="preserve">stating this as a reason </w:t>
      </w:r>
      <w:r w:rsidR="00991611">
        <w:t>whereas no White British* respondents made this suggestion.</w:t>
      </w:r>
      <w:r w:rsidR="00314C0C">
        <w:t xml:space="preserve"> On the other</w:t>
      </w:r>
      <w:r w:rsidR="00102AF3">
        <w:t xml:space="preserve"> </w:t>
      </w:r>
      <w:r w:rsidR="00314C0C">
        <w:t xml:space="preserve">hand, White British* respondents disproportionately found that courses were not useful (20%), </w:t>
      </w:r>
      <w:r w:rsidR="00A16E67">
        <w:t>not tailored enough (14%), and that course times were not flexible enough (14%).</w:t>
      </w:r>
    </w:p>
    <w:p w14:paraId="249AB2B3" w14:textId="77777777" w:rsidR="00E6628F" w:rsidRDefault="00E6628F" w:rsidP="003D4D83">
      <w:pPr>
        <w:jc w:val="both"/>
      </w:pPr>
    </w:p>
    <w:p w14:paraId="1CDCD5E0" w14:textId="77777777" w:rsidR="00E6628F" w:rsidRDefault="00E6628F" w:rsidP="003D4D83">
      <w:pPr>
        <w:jc w:val="both"/>
      </w:pPr>
    </w:p>
    <w:p w14:paraId="13995034" w14:textId="527B7CD8" w:rsidR="00282F8C" w:rsidRDefault="000645D2" w:rsidP="003D4D83">
      <w:pPr>
        <w:pStyle w:val="ListParagraph"/>
        <w:numPr>
          <w:ilvl w:val="0"/>
          <w:numId w:val="18"/>
        </w:numPr>
        <w:jc w:val="both"/>
        <w:rPr>
          <w:b/>
          <w:bCs/>
        </w:rPr>
      </w:pPr>
      <w:r w:rsidRPr="000645D2">
        <w:rPr>
          <w:b/>
          <w:bCs/>
        </w:rPr>
        <w:lastRenderedPageBreak/>
        <w:t>What would make learning more enjoyable for you?</w:t>
      </w:r>
      <w:r>
        <w:rPr>
          <w:b/>
          <w:bCs/>
        </w:rPr>
        <w:t xml:space="preserve"> (Open text)</w:t>
      </w:r>
    </w:p>
    <w:p w14:paraId="0CFC2D53" w14:textId="14EBC932" w:rsidR="00C8180C" w:rsidRDefault="00A33ED4" w:rsidP="003D4D83">
      <w:pPr>
        <w:jc w:val="both"/>
      </w:pPr>
      <w:r>
        <w:rPr>
          <w:noProof/>
        </w:rPr>
        <w:drawing>
          <wp:inline distT="0" distB="0" distL="0" distR="0" wp14:anchorId="34924B2C" wp14:editId="6020BEB6">
            <wp:extent cx="5758815" cy="5926667"/>
            <wp:effectExtent l="0" t="0" r="13335" b="17145"/>
            <wp:docPr id="7" name="Chart 7">
              <a:extLst xmlns:a="http://schemas.openxmlformats.org/drawingml/2006/main">
                <a:ext uri="{FF2B5EF4-FFF2-40B4-BE49-F238E27FC236}">
                  <a16:creationId xmlns:a16="http://schemas.microsoft.com/office/drawing/2014/main" id="{A26BC674-0647-8C92-DFC6-5C95485552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7426AFBA" w14:textId="1595C37E" w:rsidR="00DC4DF8" w:rsidRDefault="00DC4DF8" w:rsidP="003D4D83">
      <w:pPr>
        <w:jc w:val="both"/>
      </w:pPr>
      <w:r w:rsidRPr="005C78DE">
        <w:rPr>
          <w:b/>
          <w:bCs/>
        </w:rPr>
        <w:t xml:space="preserve">Figure </w:t>
      </w:r>
      <w:r>
        <w:rPr>
          <w:b/>
          <w:bCs/>
        </w:rPr>
        <w:t>4</w:t>
      </w:r>
      <w:r w:rsidRPr="005C78DE">
        <w:rPr>
          <w:b/>
          <w:bCs/>
        </w:rPr>
        <w:t>.</w:t>
      </w:r>
      <w:r>
        <w:rPr>
          <w:b/>
          <w:bCs/>
        </w:rPr>
        <w:t>5</w:t>
      </w:r>
      <w:r w:rsidRPr="005C78DE">
        <w:rPr>
          <w:b/>
          <w:bCs/>
        </w:rPr>
        <w:t>.</w:t>
      </w:r>
      <w:r>
        <w:rPr>
          <w:b/>
          <w:bCs/>
        </w:rPr>
        <w:t>1</w:t>
      </w:r>
      <w:r w:rsidRPr="005C78DE">
        <w:rPr>
          <w:b/>
          <w:bCs/>
        </w:rPr>
        <w:t xml:space="preserve">. </w:t>
      </w:r>
      <w:r w:rsidRPr="000645D2">
        <w:rPr>
          <w:b/>
          <w:bCs/>
        </w:rPr>
        <w:t>What would make learning more enjoyable f</w:t>
      </w:r>
      <w:r>
        <w:rPr>
          <w:b/>
          <w:bCs/>
        </w:rPr>
        <w:t xml:space="preserve">or </w:t>
      </w:r>
      <w:r w:rsidR="006A1C93">
        <w:rPr>
          <w:b/>
          <w:bCs/>
        </w:rPr>
        <w:t>all respondents:</w:t>
      </w:r>
      <w:r w:rsidR="0000457B">
        <w:rPr>
          <w:b/>
          <w:bCs/>
        </w:rPr>
        <w:t xml:space="preserve"> </w:t>
      </w:r>
      <w:r w:rsidR="00DA76DD">
        <w:t xml:space="preserve">Making courses ‘More engaging’ was the highest scoring suggestion on how to make learning more enjoyable </w:t>
      </w:r>
      <w:r w:rsidR="00C243C0">
        <w:t>by a significant margin</w:t>
      </w:r>
      <w:r w:rsidR="00FB2CFC">
        <w:t xml:space="preserve"> (18.1%)</w:t>
      </w:r>
      <w:r w:rsidR="00C243C0">
        <w:t>.</w:t>
      </w:r>
      <w:r w:rsidR="00FB2CFC">
        <w:t xml:space="preserve"> This ranged from </w:t>
      </w:r>
      <w:r w:rsidR="00B45898">
        <w:t>respondents wanting more peer-peer interaction during courses</w:t>
      </w:r>
      <w:r w:rsidR="00EA73A3">
        <w:t xml:space="preserve"> to the teaching style of the tutor. Furthermore, the second highest scoring suggestion was for </w:t>
      </w:r>
      <w:r w:rsidR="00B8339D">
        <w:t xml:space="preserve">an increased focus on building skills and practical elements within courses (11.6%). This suggests that traditional ‘lecturing-style’ teaching is </w:t>
      </w:r>
      <w:r w:rsidR="00E0431B">
        <w:t>a far less preferred method of learning. The third highest scoring suggestion was ‘A better learning environment’</w:t>
      </w:r>
      <w:r w:rsidR="003A6DEC">
        <w:t xml:space="preserve"> (10.9%)</w:t>
      </w:r>
      <w:r w:rsidR="00E0431B">
        <w:t xml:space="preserve"> and these suggestions were mostly focused on </w:t>
      </w:r>
      <w:r w:rsidR="00941E09">
        <w:t xml:space="preserve">respondents </w:t>
      </w:r>
      <w:r w:rsidR="00C76724">
        <w:t>not feeling comfortable to share their needs or issues with tutors or classmates</w:t>
      </w:r>
      <w:r w:rsidR="000200C2">
        <w:t>. Similarly, ‘More understanding tutor/ instructor’ also scored highly (7.2%).</w:t>
      </w:r>
      <w:r w:rsidR="00941E09">
        <w:t xml:space="preserve"> </w:t>
      </w:r>
      <w:r w:rsidR="003A6DEC">
        <w:t xml:space="preserve">Other high scoring suggestions were </w:t>
      </w:r>
      <w:r w:rsidR="00B6310A">
        <w:t>‘more flexible course times’ (10.1%) and ‘stronger links to employers’ (</w:t>
      </w:r>
      <w:r w:rsidR="00614034">
        <w:t>7.6%).</w:t>
      </w:r>
    </w:p>
    <w:p w14:paraId="29C13C51" w14:textId="2E4CE292" w:rsidR="00614034" w:rsidRPr="00184509" w:rsidRDefault="004925E0" w:rsidP="003D4D83">
      <w:pPr>
        <w:jc w:val="both"/>
      </w:pPr>
      <w:r>
        <w:rPr>
          <w:noProof/>
        </w:rPr>
        <w:lastRenderedPageBreak/>
        <w:drawing>
          <wp:inline distT="0" distB="0" distL="0" distR="0" wp14:anchorId="569CC2F8" wp14:editId="3A437D1B">
            <wp:extent cx="5715000" cy="3772535"/>
            <wp:effectExtent l="0" t="0" r="0" b="18415"/>
            <wp:docPr id="9" name="Chart 9">
              <a:extLst xmlns:a="http://schemas.openxmlformats.org/drawingml/2006/main">
                <a:ext uri="{FF2B5EF4-FFF2-40B4-BE49-F238E27FC236}">
                  <a16:creationId xmlns:a16="http://schemas.microsoft.com/office/drawing/2014/main" id="{459AAAB8-9093-039A-175F-91CEEA2713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5A9C5CF8" w14:textId="5C56ED01" w:rsidR="0030208A" w:rsidRDefault="004925E0" w:rsidP="003D4D83">
      <w:pPr>
        <w:jc w:val="both"/>
      </w:pPr>
      <w:r w:rsidRPr="005C78DE">
        <w:rPr>
          <w:b/>
          <w:bCs/>
        </w:rPr>
        <w:t xml:space="preserve">Figure </w:t>
      </w:r>
      <w:r>
        <w:rPr>
          <w:b/>
          <w:bCs/>
        </w:rPr>
        <w:t>4</w:t>
      </w:r>
      <w:r w:rsidRPr="005C78DE">
        <w:rPr>
          <w:b/>
          <w:bCs/>
        </w:rPr>
        <w:t>.</w:t>
      </w:r>
      <w:r>
        <w:rPr>
          <w:b/>
          <w:bCs/>
        </w:rPr>
        <w:t>5</w:t>
      </w:r>
      <w:r w:rsidRPr="005C78DE">
        <w:rPr>
          <w:b/>
          <w:bCs/>
        </w:rPr>
        <w:t>.</w:t>
      </w:r>
      <w:r>
        <w:rPr>
          <w:b/>
          <w:bCs/>
        </w:rPr>
        <w:t>2</w:t>
      </w:r>
      <w:r w:rsidRPr="005C78DE">
        <w:rPr>
          <w:b/>
          <w:bCs/>
        </w:rPr>
        <w:t xml:space="preserve">. </w:t>
      </w:r>
      <w:r w:rsidRPr="000645D2">
        <w:rPr>
          <w:b/>
          <w:bCs/>
        </w:rPr>
        <w:t xml:space="preserve">What would make learning more enjoyable </w:t>
      </w:r>
      <w:r>
        <w:rPr>
          <w:b/>
          <w:bCs/>
        </w:rPr>
        <w:t>for disabled respondents:</w:t>
      </w:r>
      <w:r w:rsidR="004E2F18">
        <w:rPr>
          <w:b/>
          <w:bCs/>
        </w:rPr>
        <w:t xml:space="preserve"> </w:t>
      </w:r>
      <w:r w:rsidR="002D1598">
        <w:t>Disabled respondents</w:t>
      </w:r>
      <w:r w:rsidR="00DD654A">
        <w:t xml:space="preserve"> disproportionately</w:t>
      </w:r>
      <w:r w:rsidR="002D1598">
        <w:t xml:space="preserve"> stated that more financial support </w:t>
      </w:r>
      <w:r w:rsidR="00DD654A">
        <w:t xml:space="preserve">whilst learning would </w:t>
      </w:r>
      <w:r w:rsidR="00D87278">
        <w:t>make learning more enjoyable (10.2% compared to 4.3% of total respondents)</w:t>
      </w:r>
      <w:r w:rsidR="00320B10">
        <w:t>.</w:t>
      </w:r>
      <w:r w:rsidR="00721D36">
        <w:t xml:space="preserve"> This may be reflective of the type of courses that disabled respondents or due to the additional financial commitments it takes disabled respondents to access courses.</w:t>
      </w:r>
      <w:r w:rsidR="00320B10">
        <w:t xml:space="preserve"> More confidence/ motivation a</w:t>
      </w:r>
      <w:r w:rsidR="00761702">
        <w:t>lso scored disproportionately high amongst disabled respondents (</w:t>
      </w:r>
      <w:r w:rsidR="00C76BB2">
        <w:t>6.1% compared to 2.5% of total respondents).</w:t>
      </w:r>
    </w:p>
    <w:p w14:paraId="61EED90C" w14:textId="4EF93EB4" w:rsidR="00C257A6" w:rsidRDefault="00A34272" w:rsidP="003D4D83">
      <w:pPr>
        <w:jc w:val="both"/>
      </w:pPr>
      <w:r>
        <w:rPr>
          <w:noProof/>
        </w:rPr>
        <w:lastRenderedPageBreak/>
        <w:drawing>
          <wp:inline distT="0" distB="0" distL="0" distR="0" wp14:anchorId="4AE769B7" wp14:editId="39A29520">
            <wp:extent cx="5715000" cy="4107543"/>
            <wp:effectExtent l="0" t="0" r="0" b="7620"/>
            <wp:docPr id="12" name="Chart 12">
              <a:extLst xmlns:a="http://schemas.openxmlformats.org/drawingml/2006/main">
                <a:ext uri="{FF2B5EF4-FFF2-40B4-BE49-F238E27FC236}">
                  <a16:creationId xmlns:a16="http://schemas.microsoft.com/office/drawing/2014/main" id="{C264A38C-B491-36D0-A802-486996D83D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6CB08530" w14:textId="31286217" w:rsidR="0044500F" w:rsidRDefault="0044500F" w:rsidP="003D4D83">
      <w:pPr>
        <w:jc w:val="both"/>
      </w:pPr>
      <w:r w:rsidRPr="005C78DE">
        <w:rPr>
          <w:b/>
          <w:bCs/>
        </w:rPr>
        <w:t xml:space="preserve">Figure </w:t>
      </w:r>
      <w:r>
        <w:rPr>
          <w:b/>
          <w:bCs/>
        </w:rPr>
        <w:t>4</w:t>
      </w:r>
      <w:r w:rsidRPr="005C78DE">
        <w:rPr>
          <w:b/>
          <w:bCs/>
        </w:rPr>
        <w:t>.</w:t>
      </w:r>
      <w:r>
        <w:rPr>
          <w:b/>
          <w:bCs/>
        </w:rPr>
        <w:t>5</w:t>
      </w:r>
      <w:r w:rsidRPr="005C78DE">
        <w:rPr>
          <w:b/>
          <w:bCs/>
        </w:rPr>
        <w:t>.</w:t>
      </w:r>
      <w:r>
        <w:rPr>
          <w:b/>
          <w:bCs/>
        </w:rPr>
        <w:t>3</w:t>
      </w:r>
      <w:r w:rsidRPr="005C78DE">
        <w:rPr>
          <w:b/>
          <w:bCs/>
        </w:rPr>
        <w:t xml:space="preserve">. </w:t>
      </w:r>
      <w:r w:rsidRPr="000645D2">
        <w:rPr>
          <w:b/>
          <w:bCs/>
        </w:rPr>
        <w:t xml:space="preserve">What would make learning more enjoyable </w:t>
      </w:r>
      <w:r>
        <w:rPr>
          <w:b/>
          <w:bCs/>
        </w:rPr>
        <w:t xml:space="preserve">- by gender: </w:t>
      </w:r>
      <w:r w:rsidR="00EC3DAD">
        <w:t xml:space="preserve">Male respondents were most likely to </w:t>
      </w:r>
      <w:r w:rsidR="00181CE3">
        <w:t>suggest that courses should be more engaging (20.7%) and have a larger focus on skills and practical elements (</w:t>
      </w:r>
      <w:r w:rsidR="008569EE">
        <w:t xml:space="preserve">14%) than their female peers (16.6% and 9.7% respectively). Male respondents also had a higher preference </w:t>
      </w:r>
      <w:r w:rsidR="00E449D2">
        <w:t xml:space="preserve">for </w:t>
      </w:r>
      <w:r w:rsidR="001E28C3">
        <w:t xml:space="preserve">a better learning </w:t>
      </w:r>
      <w:r w:rsidR="004B065F">
        <w:t>environment</w:t>
      </w:r>
      <w:r w:rsidR="001E28C3">
        <w:t xml:space="preserve"> (</w:t>
      </w:r>
      <w:r w:rsidR="004B065F">
        <w:t xml:space="preserve">12.4%) and </w:t>
      </w:r>
      <w:r w:rsidR="00E449D2">
        <w:t>stronger links to employers (8.3%)</w:t>
      </w:r>
      <w:r w:rsidR="004B065F">
        <w:t xml:space="preserve">. A theme amongst female respondents was on flexibility of courses with </w:t>
      </w:r>
      <w:r w:rsidR="00BB5FC7">
        <w:t xml:space="preserve">‘more flexible course times’ (11.7%), </w:t>
      </w:r>
      <w:r w:rsidR="00085CD8">
        <w:t xml:space="preserve">‘more online options’ (8.3%), </w:t>
      </w:r>
      <w:r w:rsidR="001A5AE6">
        <w:t xml:space="preserve">and </w:t>
      </w:r>
      <w:r w:rsidR="00B84865">
        <w:t xml:space="preserve">‘learn at own pace’ (6.2%) all scoring higher compared to </w:t>
      </w:r>
      <w:r w:rsidR="0041632D">
        <w:t xml:space="preserve">male respondents (9.1%, 3.3% and </w:t>
      </w:r>
      <w:r w:rsidR="00A00F9D">
        <w:t xml:space="preserve">4.1% respectively). Female respondents also disproportionately scored ‘More understanding tutor/ instructor’ </w:t>
      </w:r>
      <w:r w:rsidR="00AE0EBC">
        <w:t xml:space="preserve">higher than their male peers (8.3% compared to 5.8%) which </w:t>
      </w:r>
      <w:r w:rsidR="00370AE7">
        <w:t xml:space="preserve">links to the </w:t>
      </w:r>
      <w:r w:rsidR="006958AC">
        <w:t xml:space="preserve">observation that </w:t>
      </w:r>
      <w:r w:rsidR="00E11377">
        <w:t xml:space="preserve">difficulties with tutors </w:t>
      </w:r>
      <w:r w:rsidR="006958AC">
        <w:t>was a disproportionately high issue for female respondents when asked what they did not enjoy from previous learning experiences (</w:t>
      </w:r>
      <w:r w:rsidR="006958AC" w:rsidRPr="00A54559">
        <w:rPr>
          <w:b/>
          <w:bCs/>
        </w:rPr>
        <w:t>Figure 4.</w:t>
      </w:r>
      <w:r w:rsidR="00A54559" w:rsidRPr="00A54559">
        <w:rPr>
          <w:b/>
          <w:bCs/>
        </w:rPr>
        <w:t>4.3.</w:t>
      </w:r>
      <w:r w:rsidR="00A54559" w:rsidRPr="00A54559">
        <w:t>)</w:t>
      </w:r>
      <w:r w:rsidR="00A54559">
        <w:t>.</w:t>
      </w:r>
    </w:p>
    <w:p w14:paraId="1C092C68" w14:textId="728BAC16" w:rsidR="00254D87" w:rsidRDefault="00DC031F" w:rsidP="003D4D83">
      <w:pPr>
        <w:jc w:val="both"/>
      </w:pPr>
      <w:r>
        <w:rPr>
          <w:noProof/>
        </w:rPr>
        <w:lastRenderedPageBreak/>
        <w:drawing>
          <wp:inline distT="0" distB="0" distL="0" distR="0" wp14:anchorId="7355AA13" wp14:editId="377CD8FE">
            <wp:extent cx="5775325" cy="5856790"/>
            <wp:effectExtent l="0" t="0" r="15875" b="10795"/>
            <wp:docPr id="14" name="Chart 14">
              <a:extLst xmlns:a="http://schemas.openxmlformats.org/drawingml/2006/main">
                <a:ext uri="{FF2B5EF4-FFF2-40B4-BE49-F238E27FC236}">
                  <a16:creationId xmlns:a16="http://schemas.microsoft.com/office/drawing/2014/main" id="{A7FA9D51-F02B-F3E2-2E4A-0D928D598C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78B2D782" w14:textId="07813769" w:rsidR="003A4F9C" w:rsidRDefault="00D34200" w:rsidP="003D4D83">
      <w:pPr>
        <w:jc w:val="both"/>
      </w:pPr>
      <w:r w:rsidRPr="005C78DE">
        <w:rPr>
          <w:b/>
          <w:bCs/>
        </w:rPr>
        <w:t xml:space="preserve">Figure </w:t>
      </w:r>
      <w:r>
        <w:rPr>
          <w:b/>
          <w:bCs/>
        </w:rPr>
        <w:t>4</w:t>
      </w:r>
      <w:r w:rsidRPr="005C78DE">
        <w:rPr>
          <w:b/>
          <w:bCs/>
        </w:rPr>
        <w:t>.</w:t>
      </w:r>
      <w:r>
        <w:rPr>
          <w:b/>
          <w:bCs/>
        </w:rPr>
        <w:t>5</w:t>
      </w:r>
      <w:r w:rsidRPr="005C78DE">
        <w:rPr>
          <w:b/>
          <w:bCs/>
        </w:rPr>
        <w:t>.</w:t>
      </w:r>
      <w:r>
        <w:rPr>
          <w:b/>
          <w:bCs/>
        </w:rPr>
        <w:t>4</w:t>
      </w:r>
      <w:r w:rsidRPr="005C78DE">
        <w:rPr>
          <w:b/>
          <w:bCs/>
        </w:rPr>
        <w:t xml:space="preserve">. </w:t>
      </w:r>
      <w:r w:rsidRPr="000645D2">
        <w:rPr>
          <w:b/>
          <w:bCs/>
        </w:rPr>
        <w:t xml:space="preserve">What would make learning more enjoyable </w:t>
      </w:r>
      <w:r>
        <w:rPr>
          <w:b/>
          <w:bCs/>
        </w:rPr>
        <w:t>- by age:</w:t>
      </w:r>
      <w:r w:rsidR="00FA7F34">
        <w:rPr>
          <w:b/>
          <w:bCs/>
        </w:rPr>
        <w:t xml:space="preserve"> </w:t>
      </w:r>
      <w:r w:rsidR="00382863">
        <w:t xml:space="preserve">Skills/training courses that are delivered with an awareness of </w:t>
      </w:r>
      <w:r w:rsidR="001A22F5">
        <w:t xml:space="preserve">the mental wellbeing </w:t>
      </w:r>
      <w:r w:rsidR="007368D3">
        <w:t xml:space="preserve">of participants would help make the learning experience of 16 – </w:t>
      </w:r>
      <w:proofErr w:type="gramStart"/>
      <w:r w:rsidR="007368D3">
        <w:t>24 year olds</w:t>
      </w:r>
      <w:proofErr w:type="gramEnd"/>
      <w:r w:rsidR="007368D3">
        <w:t xml:space="preserve"> more enjoyabl</w:t>
      </w:r>
      <w:r w:rsidR="001B5BC0">
        <w:t xml:space="preserve">e: 14.3% stated that ‘a better learning environment’ </w:t>
      </w:r>
      <w:r w:rsidR="00D73F40">
        <w:t xml:space="preserve">and 12.2% stating improving ‘motivation and confidence’ </w:t>
      </w:r>
      <w:r w:rsidR="00413CDE">
        <w:t xml:space="preserve">compared to </w:t>
      </w:r>
      <w:r w:rsidR="0017374B">
        <w:t>25-49 year olds (10.9% and 0.6% respectively). More focus on skills/practical elements also scored disproportionately high amongst young respondents with 16.</w:t>
      </w:r>
      <w:r w:rsidR="00B975CF">
        <w:t>3% saying this would make learning more enjoyable</w:t>
      </w:r>
      <w:r w:rsidR="0099667B">
        <w:t xml:space="preserve"> compared to </w:t>
      </w:r>
      <w:r w:rsidR="00E11CB1">
        <w:t xml:space="preserve">10.9% of </w:t>
      </w:r>
      <w:proofErr w:type="gramStart"/>
      <w:r w:rsidR="00E11CB1">
        <w:t>25-49 year olds</w:t>
      </w:r>
      <w:proofErr w:type="gramEnd"/>
      <w:r w:rsidR="00E11CB1">
        <w:t xml:space="preserve"> and 8.0% of 50+.</w:t>
      </w:r>
      <w:r w:rsidR="00C25019">
        <w:t xml:space="preserve"> </w:t>
      </w:r>
      <w:r w:rsidR="0076278F">
        <w:t xml:space="preserve">Respondents aged 25-49 disproportionately stated that more flexible course times </w:t>
      </w:r>
      <w:r w:rsidR="00E0171B">
        <w:t xml:space="preserve">would make learning more enjoyable with 13.1% of customers stating this as a suggestion compared to 6% of </w:t>
      </w:r>
      <w:r w:rsidR="009D59A2">
        <w:t xml:space="preserve">50+ and 4.1% of </w:t>
      </w:r>
      <w:proofErr w:type="gramStart"/>
      <w:r w:rsidR="009D59A2">
        <w:t>16-24 year olds</w:t>
      </w:r>
      <w:proofErr w:type="gramEnd"/>
      <w:r w:rsidR="009D59A2">
        <w:t>.</w:t>
      </w:r>
      <w:r w:rsidR="00426396">
        <w:t xml:space="preserve"> </w:t>
      </w:r>
      <w:r w:rsidR="00797365">
        <w:t>50+ respondents disproportionately suggested both more online and more face-to-face options with courses would make learning more enjoyable</w:t>
      </w:r>
      <w:r w:rsidR="00154213">
        <w:t xml:space="preserve"> (12% and 16% respectively) which suggests that this age group </w:t>
      </w:r>
      <w:r w:rsidR="006556C1">
        <w:t xml:space="preserve">is less adaptable to learning modes and have a strong preference of one or the other. Additionally, this age group </w:t>
      </w:r>
      <w:r w:rsidR="00167843">
        <w:t xml:space="preserve">disproportionately </w:t>
      </w:r>
      <w:r w:rsidR="003C271F">
        <w:t>suggested more local courses (8%), more tailored courses (8%), and to learn at their own pace (8%)</w:t>
      </w:r>
      <w:r w:rsidR="000358CB">
        <w:t xml:space="preserve"> would help make learning more enjoyable.</w:t>
      </w:r>
    </w:p>
    <w:p w14:paraId="00CE3E41" w14:textId="38E20B5C" w:rsidR="000358CB" w:rsidRDefault="00AF5040" w:rsidP="003D4D83">
      <w:pPr>
        <w:jc w:val="both"/>
      </w:pPr>
      <w:r>
        <w:rPr>
          <w:noProof/>
        </w:rPr>
        <w:lastRenderedPageBreak/>
        <w:drawing>
          <wp:inline distT="0" distB="0" distL="0" distR="0" wp14:anchorId="52DAA841" wp14:editId="7FB3345F">
            <wp:extent cx="5708015" cy="6075218"/>
            <wp:effectExtent l="0" t="0" r="6985" b="1905"/>
            <wp:docPr id="50" name="Chart 50">
              <a:extLst xmlns:a="http://schemas.openxmlformats.org/drawingml/2006/main">
                <a:ext uri="{FF2B5EF4-FFF2-40B4-BE49-F238E27FC236}">
                  <a16:creationId xmlns:a16="http://schemas.microsoft.com/office/drawing/2014/main" id="{EA78901E-AE6D-59C8-1BF4-3B08BAD4F9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7373F082" w14:textId="4ADF410D" w:rsidR="007647E2" w:rsidRDefault="007647E2" w:rsidP="003D4D83">
      <w:pPr>
        <w:jc w:val="both"/>
      </w:pPr>
      <w:r w:rsidRPr="005C78DE">
        <w:rPr>
          <w:b/>
          <w:bCs/>
        </w:rPr>
        <w:t xml:space="preserve">Figure </w:t>
      </w:r>
      <w:r>
        <w:rPr>
          <w:b/>
          <w:bCs/>
        </w:rPr>
        <w:t>4</w:t>
      </w:r>
      <w:r w:rsidRPr="005C78DE">
        <w:rPr>
          <w:b/>
          <w:bCs/>
        </w:rPr>
        <w:t>.</w:t>
      </w:r>
      <w:r>
        <w:rPr>
          <w:b/>
          <w:bCs/>
        </w:rPr>
        <w:t>5</w:t>
      </w:r>
      <w:r w:rsidRPr="005C78DE">
        <w:rPr>
          <w:b/>
          <w:bCs/>
        </w:rPr>
        <w:t>.</w:t>
      </w:r>
      <w:r>
        <w:rPr>
          <w:b/>
          <w:bCs/>
        </w:rPr>
        <w:t>5</w:t>
      </w:r>
      <w:r w:rsidRPr="005C78DE">
        <w:rPr>
          <w:b/>
          <w:bCs/>
        </w:rPr>
        <w:t xml:space="preserve">. </w:t>
      </w:r>
      <w:r w:rsidRPr="000645D2">
        <w:rPr>
          <w:b/>
          <w:bCs/>
        </w:rPr>
        <w:t xml:space="preserve">What would make learning more enjoyable </w:t>
      </w:r>
      <w:r>
        <w:rPr>
          <w:b/>
          <w:bCs/>
        </w:rPr>
        <w:t>- by ethnicity:</w:t>
      </w:r>
      <w:r w:rsidR="005843A7">
        <w:rPr>
          <w:b/>
          <w:bCs/>
        </w:rPr>
        <w:t xml:space="preserve"> </w:t>
      </w:r>
      <w:r w:rsidR="00B83E8D">
        <w:t>Respondents from a w</w:t>
      </w:r>
      <w:r w:rsidR="00DE6C3A">
        <w:t xml:space="preserve">hite </w:t>
      </w:r>
      <w:r w:rsidR="00B83E8D">
        <w:t>o</w:t>
      </w:r>
      <w:r w:rsidR="00DE6C3A">
        <w:t>ther* background</w:t>
      </w:r>
      <w:r w:rsidR="00B83E8D">
        <w:t xml:space="preserve"> </w:t>
      </w:r>
      <w:r w:rsidR="005C183A">
        <w:t xml:space="preserve">disproportionately stated </w:t>
      </w:r>
      <w:r w:rsidR="0033755E">
        <w:t xml:space="preserve">that improving their confidence and motivation (12.1%), more online options for courses (12.1%) and </w:t>
      </w:r>
      <w:r w:rsidR="004E37E0">
        <w:t>more knowledgeable tutors (12.1%) would make learning more enjoyable.</w:t>
      </w:r>
      <w:r w:rsidR="00003802">
        <w:t xml:space="preserve"> Respondents from a Black* background disproportionately suggested that more flexible course times </w:t>
      </w:r>
      <w:r w:rsidR="0033438F">
        <w:t>(18.9%)</w:t>
      </w:r>
      <w:r w:rsidR="00C27C70">
        <w:t>, More focus on skills/practical elements (</w:t>
      </w:r>
      <w:r w:rsidR="000E36BA">
        <w:t>16.2%),</w:t>
      </w:r>
      <w:r w:rsidR="0033438F">
        <w:t xml:space="preserve"> and more understanding tutors (10.8%) would make </w:t>
      </w:r>
      <w:r w:rsidR="003F6BF7">
        <w:t xml:space="preserve">their learning experience more enjoyable. Respondents from Asian* backgrounds disproportionately </w:t>
      </w:r>
      <w:r w:rsidR="004E0A6D">
        <w:t>stated that</w:t>
      </w:r>
      <w:r w:rsidR="003F6BF7">
        <w:t xml:space="preserve"> </w:t>
      </w:r>
      <w:r w:rsidR="00FE0035">
        <w:t>‘more engaging’ (20.3%)</w:t>
      </w:r>
      <w:r w:rsidR="004E0A6D">
        <w:t>,</w:t>
      </w:r>
      <w:r w:rsidR="00606749">
        <w:t xml:space="preserve"> more focus on skills/practical elements (16.5%),</w:t>
      </w:r>
      <w:r w:rsidR="00FE0035">
        <w:t xml:space="preserve"> more face-to-face options (13.9%), and stronger links to employers (11.4%) </w:t>
      </w:r>
      <w:r w:rsidR="004E0A6D">
        <w:t xml:space="preserve">within courses </w:t>
      </w:r>
      <w:r w:rsidR="0075465F">
        <w:t>would make learning more enjoyable.</w:t>
      </w:r>
      <w:r w:rsidR="00E73F9E">
        <w:t xml:space="preserve"> Respondents who identified as White British* disproportionately suggested that a better learning environment (</w:t>
      </w:r>
      <w:r w:rsidR="005329E1">
        <w:t>14.3%)</w:t>
      </w:r>
      <w:r w:rsidR="00E73F9E">
        <w:t xml:space="preserve"> would improve their learning experience.</w:t>
      </w:r>
    </w:p>
    <w:p w14:paraId="78509B80" w14:textId="77777777" w:rsidR="00E6628F" w:rsidRDefault="00E6628F" w:rsidP="003D4D83">
      <w:pPr>
        <w:jc w:val="both"/>
      </w:pPr>
    </w:p>
    <w:p w14:paraId="59DE45B9" w14:textId="77777777" w:rsidR="00E6628F" w:rsidRDefault="00E6628F" w:rsidP="003D4D83">
      <w:pPr>
        <w:jc w:val="both"/>
      </w:pPr>
    </w:p>
    <w:p w14:paraId="0427FFB0" w14:textId="5A211537" w:rsidR="009D2DCD" w:rsidRPr="00BA2E9A" w:rsidRDefault="002635AA" w:rsidP="003D4D83">
      <w:pPr>
        <w:pStyle w:val="ListParagraph"/>
        <w:numPr>
          <w:ilvl w:val="0"/>
          <w:numId w:val="18"/>
        </w:numPr>
        <w:jc w:val="both"/>
        <w:rPr>
          <w:b/>
          <w:bCs/>
        </w:rPr>
      </w:pPr>
      <w:r w:rsidRPr="00BA2E9A">
        <w:rPr>
          <w:b/>
          <w:bCs/>
        </w:rPr>
        <w:lastRenderedPageBreak/>
        <w:t>How do you prefer to learn?</w:t>
      </w:r>
    </w:p>
    <w:p w14:paraId="01EBCB54" w14:textId="32610E87" w:rsidR="00CE0ED8" w:rsidRDefault="00D6747A" w:rsidP="003D4D83">
      <w:pPr>
        <w:jc w:val="both"/>
      </w:pPr>
      <w:r>
        <w:rPr>
          <w:noProof/>
        </w:rPr>
        <w:drawing>
          <wp:inline distT="0" distB="0" distL="0" distR="0" wp14:anchorId="50772E7A" wp14:editId="7FFAB97D">
            <wp:extent cx="5833110" cy="1545220"/>
            <wp:effectExtent l="0" t="0" r="15240" b="17145"/>
            <wp:docPr id="5" name="Chart 5">
              <a:extLst xmlns:a="http://schemas.openxmlformats.org/drawingml/2006/main">
                <a:ext uri="{FF2B5EF4-FFF2-40B4-BE49-F238E27FC236}">
                  <a16:creationId xmlns:a16="http://schemas.microsoft.com/office/drawing/2014/main" id="{58B0EA17-CAA4-AB14-70FF-D665A9D1A2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6ACC363C" w14:textId="21C0186B" w:rsidR="00D71065" w:rsidRDefault="00D6747A" w:rsidP="003D4D83">
      <w:pPr>
        <w:jc w:val="both"/>
      </w:pPr>
      <w:r w:rsidRPr="005C78DE">
        <w:rPr>
          <w:b/>
          <w:bCs/>
        </w:rPr>
        <w:t xml:space="preserve">Figure </w:t>
      </w:r>
      <w:r>
        <w:rPr>
          <w:b/>
          <w:bCs/>
        </w:rPr>
        <w:t>4</w:t>
      </w:r>
      <w:r w:rsidRPr="005C78DE">
        <w:rPr>
          <w:b/>
          <w:bCs/>
        </w:rPr>
        <w:t>.</w:t>
      </w:r>
      <w:r>
        <w:rPr>
          <w:b/>
          <w:bCs/>
        </w:rPr>
        <w:t>6</w:t>
      </w:r>
      <w:r w:rsidRPr="005C78DE">
        <w:rPr>
          <w:b/>
          <w:bCs/>
        </w:rPr>
        <w:t>.</w:t>
      </w:r>
      <w:r>
        <w:rPr>
          <w:b/>
          <w:bCs/>
        </w:rPr>
        <w:t>1</w:t>
      </w:r>
      <w:r w:rsidRPr="005C78DE">
        <w:rPr>
          <w:b/>
          <w:bCs/>
        </w:rPr>
        <w:t xml:space="preserve">. </w:t>
      </w:r>
      <w:r>
        <w:rPr>
          <w:b/>
          <w:bCs/>
        </w:rPr>
        <w:t xml:space="preserve">Preferred </w:t>
      </w:r>
      <w:r w:rsidR="005538B0">
        <w:rPr>
          <w:b/>
          <w:bCs/>
        </w:rPr>
        <w:t xml:space="preserve">mode of learning of all respondents: </w:t>
      </w:r>
      <w:r w:rsidR="00A213B8">
        <w:t>Most</w:t>
      </w:r>
      <w:r w:rsidR="00482ED4">
        <w:t xml:space="preserve"> respondents prefer a mixture of both classroom and online learning modes (42.2%)</w:t>
      </w:r>
      <w:r w:rsidR="00A86AB9">
        <w:t>.</w:t>
      </w:r>
      <w:r w:rsidR="0050593C">
        <w:t xml:space="preserve"> </w:t>
      </w:r>
      <w:r w:rsidR="00A213B8">
        <w:t>However,</w:t>
      </w:r>
      <w:r w:rsidR="0050593C">
        <w:t xml:space="preserve"> both ‘in classroom’ (30%) and ‘online’ (27.8%) </w:t>
      </w:r>
      <w:r w:rsidR="00BB47EB">
        <w:t xml:space="preserve">also </w:t>
      </w:r>
      <w:r w:rsidR="0050593C">
        <w:t>scored comparably high</w:t>
      </w:r>
      <w:r w:rsidR="00A86AB9">
        <w:t xml:space="preserve"> suggesting that different individuals have different preferences</w:t>
      </w:r>
      <w:r w:rsidR="00BB47EB">
        <w:t>.</w:t>
      </w:r>
    </w:p>
    <w:p w14:paraId="6831F74E" w14:textId="376D6D45" w:rsidR="00BB47EB" w:rsidRPr="00482ED4" w:rsidRDefault="007D3775" w:rsidP="003D4D83">
      <w:pPr>
        <w:jc w:val="both"/>
      </w:pPr>
      <w:r>
        <w:rPr>
          <w:noProof/>
        </w:rPr>
        <w:drawing>
          <wp:inline distT="0" distB="0" distL="0" distR="0" wp14:anchorId="7C05B6CC" wp14:editId="47D7F47A">
            <wp:extent cx="5746750" cy="1823012"/>
            <wp:effectExtent l="0" t="0" r="6350" b="6350"/>
            <wp:docPr id="8" name="Chart 8">
              <a:extLst xmlns:a="http://schemas.openxmlformats.org/drawingml/2006/main">
                <a:ext uri="{FF2B5EF4-FFF2-40B4-BE49-F238E27FC236}">
                  <a16:creationId xmlns:a16="http://schemas.microsoft.com/office/drawing/2014/main" id="{C23777BB-18A7-182F-6352-93046D2770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19523308" w14:textId="3CAF3213" w:rsidR="00D71065" w:rsidRDefault="007D3775" w:rsidP="003D4D83">
      <w:pPr>
        <w:jc w:val="both"/>
      </w:pPr>
      <w:r w:rsidRPr="005C78DE">
        <w:rPr>
          <w:b/>
          <w:bCs/>
        </w:rPr>
        <w:t xml:space="preserve">Figure </w:t>
      </w:r>
      <w:r>
        <w:rPr>
          <w:b/>
          <w:bCs/>
        </w:rPr>
        <w:t>4</w:t>
      </w:r>
      <w:r w:rsidRPr="005C78DE">
        <w:rPr>
          <w:b/>
          <w:bCs/>
        </w:rPr>
        <w:t>.</w:t>
      </w:r>
      <w:r>
        <w:rPr>
          <w:b/>
          <w:bCs/>
        </w:rPr>
        <w:t>6</w:t>
      </w:r>
      <w:r w:rsidRPr="005C78DE">
        <w:rPr>
          <w:b/>
          <w:bCs/>
        </w:rPr>
        <w:t>.</w:t>
      </w:r>
      <w:r>
        <w:rPr>
          <w:b/>
          <w:bCs/>
        </w:rPr>
        <w:t>2</w:t>
      </w:r>
      <w:r w:rsidRPr="005C78DE">
        <w:rPr>
          <w:b/>
          <w:bCs/>
        </w:rPr>
        <w:t xml:space="preserve">. </w:t>
      </w:r>
      <w:r>
        <w:rPr>
          <w:b/>
          <w:bCs/>
        </w:rPr>
        <w:t>Preferred mode of learning of respondents who declared a disability:</w:t>
      </w:r>
      <w:r w:rsidR="00AA42BA">
        <w:rPr>
          <w:b/>
          <w:bCs/>
        </w:rPr>
        <w:t xml:space="preserve"> </w:t>
      </w:r>
      <w:r w:rsidR="00AA42BA">
        <w:t>Respondents who declared a disability were significantly less likely to choose a blend</w:t>
      </w:r>
      <w:r w:rsidR="00244D39">
        <w:t>ed mode of learning than total respondents (18.9% compared to 42.2%) with an increas</w:t>
      </w:r>
      <w:r w:rsidR="006943D8">
        <w:t xml:space="preserve">e in those choosing online and in the classroom as a result – particularly in the classroom (47.1% compared to </w:t>
      </w:r>
      <w:r w:rsidR="00AD6843">
        <w:t>30% of total respondents)</w:t>
      </w:r>
      <w:r w:rsidR="008A5500">
        <w:t xml:space="preserve">. This suggests that disabled respondents have a strong preference of mode of study and that preference most likely corresponds to the type of disability or health concern they </w:t>
      </w:r>
      <w:r w:rsidR="005A3346">
        <w:t>have.</w:t>
      </w:r>
    </w:p>
    <w:p w14:paraId="1050F03B" w14:textId="23C49A68" w:rsidR="005A3346" w:rsidRPr="00AA42BA" w:rsidRDefault="002F28C7" w:rsidP="003D4D83">
      <w:pPr>
        <w:jc w:val="both"/>
      </w:pPr>
      <w:r>
        <w:rPr>
          <w:noProof/>
        </w:rPr>
        <w:drawing>
          <wp:inline distT="0" distB="0" distL="0" distR="0" wp14:anchorId="486447F5" wp14:editId="50AAE9CB">
            <wp:extent cx="5769980" cy="1741805"/>
            <wp:effectExtent l="0" t="0" r="2540" b="10795"/>
            <wp:docPr id="10" name="Chart 10">
              <a:extLst xmlns:a="http://schemas.openxmlformats.org/drawingml/2006/main">
                <a:ext uri="{FF2B5EF4-FFF2-40B4-BE49-F238E27FC236}">
                  <a16:creationId xmlns:a16="http://schemas.microsoft.com/office/drawing/2014/main" id="{4B33B3E1-F410-6356-2334-D2E8BA30A1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1FF29DF4" w14:textId="4359D70F" w:rsidR="00D71065" w:rsidRDefault="003C3E82" w:rsidP="003D4D83">
      <w:pPr>
        <w:jc w:val="both"/>
      </w:pPr>
      <w:r w:rsidRPr="005C78DE">
        <w:rPr>
          <w:b/>
          <w:bCs/>
        </w:rPr>
        <w:t xml:space="preserve">Figure </w:t>
      </w:r>
      <w:r>
        <w:rPr>
          <w:b/>
          <w:bCs/>
        </w:rPr>
        <w:t>4</w:t>
      </w:r>
      <w:r w:rsidRPr="005C78DE">
        <w:rPr>
          <w:b/>
          <w:bCs/>
        </w:rPr>
        <w:t>.</w:t>
      </w:r>
      <w:r>
        <w:rPr>
          <w:b/>
          <w:bCs/>
        </w:rPr>
        <w:t>6</w:t>
      </w:r>
      <w:r w:rsidRPr="005C78DE">
        <w:rPr>
          <w:b/>
          <w:bCs/>
        </w:rPr>
        <w:t>.</w:t>
      </w:r>
      <w:r>
        <w:rPr>
          <w:b/>
          <w:bCs/>
        </w:rPr>
        <w:t>3</w:t>
      </w:r>
      <w:r w:rsidRPr="005C78DE">
        <w:rPr>
          <w:b/>
          <w:bCs/>
        </w:rPr>
        <w:t xml:space="preserve">. </w:t>
      </w:r>
      <w:r>
        <w:rPr>
          <w:b/>
          <w:bCs/>
        </w:rPr>
        <w:t>Preferred mode of learning of respondents – by gender:</w:t>
      </w:r>
      <w:r w:rsidR="00FC31EF">
        <w:rPr>
          <w:b/>
          <w:bCs/>
        </w:rPr>
        <w:t xml:space="preserve"> </w:t>
      </w:r>
      <w:r w:rsidR="00FC31EF">
        <w:t xml:space="preserve">Female respondents had a higher preference for mixed </w:t>
      </w:r>
      <w:r w:rsidR="005A6339">
        <w:t>(47.8%) or online (31.2%) modes of learning than male respondents</w:t>
      </w:r>
      <w:r w:rsidR="00974E89">
        <w:t xml:space="preserve"> (37.1% and 24.5% respectively), whereas male respondents </w:t>
      </w:r>
      <w:r w:rsidR="003D255F">
        <w:t>had a higher preference for classroom learning (38.4% compared to 21.0% of females).</w:t>
      </w:r>
      <w:r w:rsidR="00F978E8">
        <w:t xml:space="preserve"> This may be</w:t>
      </w:r>
      <w:r w:rsidR="00C70E99">
        <w:t>,</w:t>
      </w:r>
      <w:r w:rsidR="00F978E8">
        <w:t xml:space="preserve"> in part</w:t>
      </w:r>
      <w:r w:rsidR="00C70E99">
        <w:t>,</w:t>
      </w:r>
      <w:r w:rsidR="00F978E8">
        <w:t xml:space="preserve"> due to the type </w:t>
      </w:r>
      <w:r w:rsidR="000C78F2">
        <w:t xml:space="preserve">of courses that </w:t>
      </w:r>
      <w:r w:rsidR="00AF094C">
        <w:t xml:space="preserve">traditionally have </w:t>
      </w:r>
      <w:r w:rsidR="008711C8">
        <w:t>overrepresentation</w:t>
      </w:r>
      <w:r w:rsidR="00AF094C">
        <w:t xml:space="preserve"> from males</w:t>
      </w:r>
      <w:r w:rsidR="004B654E">
        <w:t>,</w:t>
      </w:r>
      <w:r w:rsidR="00AF094C">
        <w:t xml:space="preserve"> such as those </w:t>
      </w:r>
      <w:r w:rsidR="008711C8">
        <w:t>centred around the trades and construction</w:t>
      </w:r>
      <w:r w:rsidR="004B654E">
        <w:t>,</w:t>
      </w:r>
      <w:r w:rsidR="008711C8">
        <w:t xml:space="preserve"> which </w:t>
      </w:r>
      <w:r w:rsidR="004B654E">
        <w:t xml:space="preserve">benefit from being </w:t>
      </w:r>
      <w:r w:rsidR="00212B84">
        <w:t>in the ‘classroom’.</w:t>
      </w:r>
    </w:p>
    <w:p w14:paraId="35FE8B74" w14:textId="735BED16" w:rsidR="00823D49" w:rsidRPr="00FC31EF" w:rsidRDefault="00FE2541" w:rsidP="003D4D83">
      <w:pPr>
        <w:jc w:val="both"/>
      </w:pPr>
      <w:r>
        <w:rPr>
          <w:noProof/>
        </w:rPr>
        <w:lastRenderedPageBreak/>
        <w:drawing>
          <wp:inline distT="0" distB="0" distL="0" distR="0" wp14:anchorId="28A35769" wp14:editId="217426A1">
            <wp:extent cx="5741035" cy="1805651"/>
            <wp:effectExtent l="0" t="0" r="12065" b="4445"/>
            <wp:docPr id="11" name="Chart 11">
              <a:extLst xmlns:a="http://schemas.openxmlformats.org/drawingml/2006/main">
                <a:ext uri="{FF2B5EF4-FFF2-40B4-BE49-F238E27FC236}">
                  <a16:creationId xmlns:a16="http://schemas.microsoft.com/office/drawing/2014/main" id="{4B4B4967-4525-C1CD-A334-C5966883F7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14:paraId="499B5067" w14:textId="0EDE2016" w:rsidR="009F0D92" w:rsidRDefault="00FE2541" w:rsidP="003D4D83">
      <w:pPr>
        <w:jc w:val="both"/>
      </w:pPr>
      <w:r w:rsidRPr="005C78DE">
        <w:rPr>
          <w:b/>
          <w:bCs/>
        </w:rPr>
        <w:t xml:space="preserve">Figure </w:t>
      </w:r>
      <w:r>
        <w:rPr>
          <w:b/>
          <w:bCs/>
        </w:rPr>
        <w:t>4</w:t>
      </w:r>
      <w:r w:rsidRPr="005C78DE">
        <w:rPr>
          <w:b/>
          <w:bCs/>
        </w:rPr>
        <w:t>.</w:t>
      </w:r>
      <w:r>
        <w:rPr>
          <w:b/>
          <w:bCs/>
        </w:rPr>
        <w:t>6</w:t>
      </w:r>
      <w:r w:rsidRPr="005C78DE">
        <w:rPr>
          <w:b/>
          <w:bCs/>
        </w:rPr>
        <w:t>.</w:t>
      </w:r>
      <w:r w:rsidR="0020799F">
        <w:rPr>
          <w:b/>
          <w:bCs/>
        </w:rPr>
        <w:t>4</w:t>
      </w:r>
      <w:r w:rsidRPr="005C78DE">
        <w:rPr>
          <w:b/>
          <w:bCs/>
        </w:rPr>
        <w:t xml:space="preserve">. </w:t>
      </w:r>
      <w:r>
        <w:rPr>
          <w:b/>
          <w:bCs/>
        </w:rPr>
        <w:t>Preferred mode of learning of respondents – by age:</w:t>
      </w:r>
      <w:r w:rsidR="00A416AE">
        <w:rPr>
          <w:b/>
          <w:bCs/>
        </w:rPr>
        <w:t xml:space="preserve"> </w:t>
      </w:r>
      <w:r w:rsidR="004742A2">
        <w:t xml:space="preserve">The older the participant, the more likely they were to prefer a mixture of both classroom and online learning with </w:t>
      </w:r>
      <w:r w:rsidR="004E49A6">
        <w:t xml:space="preserve">65.1% of 50+ participants choosing this option </w:t>
      </w:r>
      <w:r w:rsidR="00D1016C">
        <w:t>c</w:t>
      </w:r>
      <w:r w:rsidR="000224B0">
        <w:t xml:space="preserve">ompared to </w:t>
      </w:r>
      <w:r w:rsidR="004E49A6">
        <w:t xml:space="preserve">only </w:t>
      </w:r>
      <w:r w:rsidR="000224B0">
        <w:t xml:space="preserve">32.6% of </w:t>
      </w:r>
      <w:proofErr w:type="gramStart"/>
      <w:r w:rsidR="000224B0">
        <w:t>16-24 year olds</w:t>
      </w:r>
      <w:proofErr w:type="gramEnd"/>
      <w:r w:rsidR="000224B0">
        <w:t xml:space="preserve">. On the </w:t>
      </w:r>
      <w:r w:rsidR="00D1016C">
        <w:t>other hand</w:t>
      </w:r>
      <w:r w:rsidR="000224B0">
        <w:t>,</w:t>
      </w:r>
      <w:r w:rsidR="00D1016C">
        <w:t xml:space="preserve"> the opposite </w:t>
      </w:r>
      <w:r w:rsidR="00485A4D">
        <w:t xml:space="preserve">was observed for those choosing </w:t>
      </w:r>
      <w:r w:rsidR="00E81F74">
        <w:t xml:space="preserve">‘in the classroom’ as the preferred mode of learning, with 39.6% of </w:t>
      </w:r>
      <w:proofErr w:type="gramStart"/>
      <w:r w:rsidR="00E81F74">
        <w:t>16-24 year olds</w:t>
      </w:r>
      <w:proofErr w:type="gramEnd"/>
      <w:r w:rsidR="00E81F74">
        <w:t xml:space="preserve"> selecting this option compared to 23.9% of 50+ respondents.</w:t>
      </w:r>
    </w:p>
    <w:p w14:paraId="34B54776" w14:textId="6EB66EBB" w:rsidR="00966283" w:rsidRPr="00FC7E40" w:rsidRDefault="007D5401" w:rsidP="003D4D83">
      <w:pPr>
        <w:jc w:val="both"/>
        <w:rPr>
          <w:b/>
          <w:bCs/>
        </w:rPr>
      </w:pPr>
      <w:r>
        <w:rPr>
          <w:noProof/>
        </w:rPr>
        <w:drawing>
          <wp:inline distT="0" distB="0" distL="0" distR="0" wp14:anchorId="67C2E4D5" wp14:editId="48303543">
            <wp:extent cx="5721350" cy="2001982"/>
            <wp:effectExtent l="0" t="0" r="12700" b="17780"/>
            <wp:docPr id="52" name="Chart 52">
              <a:extLst xmlns:a="http://schemas.openxmlformats.org/drawingml/2006/main">
                <a:ext uri="{FF2B5EF4-FFF2-40B4-BE49-F238E27FC236}">
                  <a16:creationId xmlns:a16="http://schemas.microsoft.com/office/drawing/2014/main" id="{3DBA9B2C-C0A7-029E-944B-2AB41A823D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14:paraId="5B0C23C2" w14:textId="72262D07" w:rsidR="00FE2541" w:rsidRDefault="006E395D" w:rsidP="003D4D83">
      <w:pPr>
        <w:jc w:val="both"/>
      </w:pPr>
      <w:r w:rsidRPr="005C78DE">
        <w:rPr>
          <w:b/>
          <w:bCs/>
        </w:rPr>
        <w:t xml:space="preserve">Figure </w:t>
      </w:r>
      <w:r>
        <w:rPr>
          <w:b/>
          <w:bCs/>
        </w:rPr>
        <w:t>4</w:t>
      </w:r>
      <w:r w:rsidRPr="005C78DE">
        <w:rPr>
          <w:b/>
          <w:bCs/>
        </w:rPr>
        <w:t>.</w:t>
      </w:r>
      <w:r>
        <w:rPr>
          <w:b/>
          <w:bCs/>
        </w:rPr>
        <w:t>6</w:t>
      </w:r>
      <w:r w:rsidRPr="005C78DE">
        <w:rPr>
          <w:b/>
          <w:bCs/>
        </w:rPr>
        <w:t>.</w:t>
      </w:r>
      <w:r w:rsidR="00AE4D75">
        <w:rPr>
          <w:b/>
          <w:bCs/>
        </w:rPr>
        <w:t>5</w:t>
      </w:r>
      <w:r w:rsidRPr="005C78DE">
        <w:rPr>
          <w:b/>
          <w:bCs/>
        </w:rPr>
        <w:t xml:space="preserve">. </w:t>
      </w:r>
      <w:r>
        <w:rPr>
          <w:b/>
          <w:bCs/>
        </w:rPr>
        <w:t>Preferred mode of learning of respondents – by ethnicity:</w:t>
      </w:r>
      <w:r w:rsidR="0035288C">
        <w:rPr>
          <w:b/>
          <w:bCs/>
        </w:rPr>
        <w:t xml:space="preserve"> </w:t>
      </w:r>
      <w:r w:rsidR="00302C02">
        <w:t>Asian*</w:t>
      </w:r>
      <w:r w:rsidR="00481CCF">
        <w:t>,</w:t>
      </w:r>
      <w:r w:rsidR="00FF02B4">
        <w:t xml:space="preserve"> Black*</w:t>
      </w:r>
      <w:r w:rsidR="00481CCF">
        <w:t>, and White British* groups</w:t>
      </w:r>
      <w:r w:rsidR="00302C02">
        <w:t xml:space="preserve"> </w:t>
      </w:r>
      <w:r w:rsidR="00137EDE">
        <w:t>were</w:t>
      </w:r>
      <w:r w:rsidR="00481CCF">
        <w:t xml:space="preserve"> all</w:t>
      </w:r>
      <w:r w:rsidR="00137EDE">
        <w:t xml:space="preserve"> most likely to prefer a mixture of </w:t>
      </w:r>
      <w:r w:rsidR="00EE1FFB">
        <w:t xml:space="preserve">both </w:t>
      </w:r>
      <w:r w:rsidR="00137EDE">
        <w:t>classroom and online learning</w:t>
      </w:r>
      <w:r w:rsidR="00F0679D">
        <w:t xml:space="preserve"> (54.5%</w:t>
      </w:r>
      <w:r w:rsidR="00196E9F">
        <w:t>,</w:t>
      </w:r>
      <w:r w:rsidR="00FF02B4">
        <w:t xml:space="preserve"> 43.2%</w:t>
      </w:r>
      <w:r w:rsidR="00196E9F">
        <w:t>, and 39.4%</w:t>
      </w:r>
      <w:r w:rsidR="00FF02B4">
        <w:t xml:space="preserve"> respectively</w:t>
      </w:r>
      <w:r w:rsidR="00F0679D">
        <w:t>)</w:t>
      </w:r>
      <w:r w:rsidR="00A26D09">
        <w:t xml:space="preserve"> with in-classroom learning the least preferred </w:t>
      </w:r>
      <w:r w:rsidR="007E79EF">
        <w:t xml:space="preserve">for Black* and Asian* groups </w:t>
      </w:r>
      <w:r w:rsidR="00A26D09">
        <w:t>(18.8% and 24.3% respectively)</w:t>
      </w:r>
      <w:r w:rsidR="007E79EF">
        <w:t xml:space="preserve"> and </w:t>
      </w:r>
      <w:r w:rsidR="002F6579">
        <w:t>online learning least preferred by White British* respondents</w:t>
      </w:r>
      <w:r w:rsidR="009D3595">
        <w:t>.</w:t>
      </w:r>
      <w:r w:rsidR="000C5C83">
        <w:t xml:space="preserve"> </w:t>
      </w:r>
      <w:r w:rsidR="002F6579">
        <w:t>The d</w:t>
      </w:r>
      <w:r w:rsidR="00DF6B70">
        <w:t>istribution</w:t>
      </w:r>
      <w:r w:rsidR="00EB55AC">
        <w:t xml:space="preserve"> </w:t>
      </w:r>
      <w:r w:rsidR="00DF6B70">
        <w:t xml:space="preserve">of preferred </w:t>
      </w:r>
      <w:r w:rsidR="00B82251">
        <w:t xml:space="preserve">learning </w:t>
      </w:r>
      <w:r w:rsidR="00DF6B70">
        <w:t xml:space="preserve">mode from White Other* backgrounds were </w:t>
      </w:r>
      <w:r w:rsidR="00317F74">
        <w:t>evenly</w:t>
      </w:r>
      <w:r w:rsidR="00DF6B70">
        <w:t xml:space="preserve"> spread, however, there was a slight preference for online learning (39.7%).</w:t>
      </w:r>
    </w:p>
    <w:p w14:paraId="268E1E6F" w14:textId="77777777" w:rsidR="00E6628F" w:rsidRDefault="00E6628F" w:rsidP="003D4D83">
      <w:pPr>
        <w:jc w:val="both"/>
      </w:pPr>
    </w:p>
    <w:p w14:paraId="3EE0D189" w14:textId="1A940E07" w:rsidR="00F8186C" w:rsidRPr="00F8186C" w:rsidRDefault="00776EC6" w:rsidP="003D4D83">
      <w:pPr>
        <w:pStyle w:val="ListParagraph"/>
        <w:numPr>
          <w:ilvl w:val="0"/>
          <w:numId w:val="18"/>
        </w:numPr>
        <w:jc w:val="both"/>
        <w:rPr>
          <w:b/>
          <w:bCs/>
        </w:rPr>
      </w:pPr>
      <w:r>
        <w:rPr>
          <w:b/>
          <w:bCs/>
        </w:rPr>
        <w:t>When do you prefer to learn</w:t>
      </w:r>
      <w:r w:rsidR="00F8186C" w:rsidRPr="00F8186C">
        <w:rPr>
          <w:b/>
          <w:bCs/>
        </w:rPr>
        <w:t>?</w:t>
      </w:r>
    </w:p>
    <w:p w14:paraId="009F116A" w14:textId="79BFBDA2" w:rsidR="00A26D09" w:rsidRDefault="009668E2" w:rsidP="003D4D83">
      <w:pPr>
        <w:jc w:val="both"/>
      </w:pPr>
      <w:r>
        <w:rPr>
          <w:noProof/>
        </w:rPr>
        <w:drawing>
          <wp:inline distT="0" distB="0" distL="0" distR="0" wp14:anchorId="4BDADD3F" wp14:editId="4D77FA3A">
            <wp:extent cx="5769980" cy="1637665"/>
            <wp:effectExtent l="0" t="0" r="2540" b="635"/>
            <wp:docPr id="16" name="Chart 16">
              <a:extLst xmlns:a="http://schemas.openxmlformats.org/drawingml/2006/main">
                <a:ext uri="{FF2B5EF4-FFF2-40B4-BE49-F238E27FC236}">
                  <a16:creationId xmlns:a16="http://schemas.microsoft.com/office/drawing/2014/main" id="{61191E16-8777-7F85-78A9-74C8B5C25A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14:paraId="7B31792C" w14:textId="35E8422C" w:rsidR="009668E2" w:rsidRDefault="009668E2" w:rsidP="003D4D83">
      <w:pPr>
        <w:jc w:val="both"/>
      </w:pPr>
      <w:r w:rsidRPr="005C78DE">
        <w:rPr>
          <w:b/>
          <w:bCs/>
        </w:rPr>
        <w:lastRenderedPageBreak/>
        <w:t xml:space="preserve">Figure </w:t>
      </w:r>
      <w:r>
        <w:rPr>
          <w:b/>
          <w:bCs/>
        </w:rPr>
        <w:t>4</w:t>
      </w:r>
      <w:r w:rsidRPr="005C78DE">
        <w:rPr>
          <w:b/>
          <w:bCs/>
        </w:rPr>
        <w:t>.</w:t>
      </w:r>
      <w:r>
        <w:rPr>
          <w:b/>
          <w:bCs/>
        </w:rPr>
        <w:t>7</w:t>
      </w:r>
      <w:r w:rsidRPr="005C78DE">
        <w:rPr>
          <w:b/>
          <w:bCs/>
        </w:rPr>
        <w:t>.</w:t>
      </w:r>
      <w:r>
        <w:rPr>
          <w:b/>
          <w:bCs/>
        </w:rPr>
        <w:t>1</w:t>
      </w:r>
      <w:r w:rsidRPr="005C78DE">
        <w:rPr>
          <w:b/>
          <w:bCs/>
        </w:rPr>
        <w:t xml:space="preserve">. </w:t>
      </w:r>
      <w:r>
        <w:rPr>
          <w:b/>
          <w:bCs/>
        </w:rPr>
        <w:t xml:space="preserve">Preferred time to learn of all respondents: </w:t>
      </w:r>
      <w:r w:rsidR="00FD4417">
        <w:t xml:space="preserve">The preferred time to learn for respondents was in the morning (42.2%) and the </w:t>
      </w:r>
      <w:r w:rsidR="001A4148">
        <w:t xml:space="preserve">least preferred time the weekend (28.5%), however all time-preferences were well represented </w:t>
      </w:r>
      <w:r w:rsidR="00FD3A44">
        <w:t xml:space="preserve">suggesting that personal circumstances of individuals affects </w:t>
      </w:r>
      <w:r w:rsidR="0092244C">
        <w:t>when they prefer to study.</w:t>
      </w:r>
    </w:p>
    <w:p w14:paraId="26BC9190" w14:textId="19C600AD" w:rsidR="0092244C" w:rsidRPr="00FD4417" w:rsidRDefault="00243B7B" w:rsidP="003D4D83">
      <w:pPr>
        <w:jc w:val="both"/>
      </w:pPr>
      <w:r>
        <w:rPr>
          <w:noProof/>
        </w:rPr>
        <w:drawing>
          <wp:inline distT="0" distB="0" distL="0" distR="0" wp14:anchorId="5C14A3D8" wp14:editId="43DD2B66">
            <wp:extent cx="5753100" cy="1854200"/>
            <wp:effectExtent l="0" t="0" r="0" b="12700"/>
            <wp:docPr id="24" name="Chart 24">
              <a:extLst xmlns:a="http://schemas.openxmlformats.org/drawingml/2006/main">
                <a:ext uri="{FF2B5EF4-FFF2-40B4-BE49-F238E27FC236}">
                  <a16:creationId xmlns:a16="http://schemas.microsoft.com/office/drawing/2014/main" id="{8926295C-5029-8124-EFA2-90248F8C7C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14:paraId="5FBD498E" w14:textId="056128F7" w:rsidR="006E395D" w:rsidRDefault="005B472A" w:rsidP="003D4D83">
      <w:pPr>
        <w:jc w:val="both"/>
      </w:pPr>
      <w:r w:rsidRPr="005C78DE">
        <w:rPr>
          <w:b/>
          <w:bCs/>
        </w:rPr>
        <w:t xml:space="preserve">Figure </w:t>
      </w:r>
      <w:r>
        <w:rPr>
          <w:b/>
          <w:bCs/>
        </w:rPr>
        <w:t>4</w:t>
      </w:r>
      <w:r w:rsidRPr="005C78DE">
        <w:rPr>
          <w:b/>
          <w:bCs/>
        </w:rPr>
        <w:t>.</w:t>
      </w:r>
      <w:r>
        <w:rPr>
          <w:b/>
          <w:bCs/>
        </w:rPr>
        <w:t>7</w:t>
      </w:r>
      <w:r w:rsidRPr="005C78DE">
        <w:rPr>
          <w:b/>
          <w:bCs/>
        </w:rPr>
        <w:t>.</w:t>
      </w:r>
      <w:r>
        <w:rPr>
          <w:b/>
          <w:bCs/>
        </w:rPr>
        <w:t>2</w:t>
      </w:r>
      <w:r w:rsidRPr="005C78DE">
        <w:rPr>
          <w:b/>
          <w:bCs/>
        </w:rPr>
        <w:t xml:space="preserve">. </w:t>
      </w:r>
      <w:r>
        <w:rPr>
          <w:b/>
          <w:bCs/>
        </w:rPr>
        <w:t xml:space="preserve">Preferred time to learn </w:t>
      </w:r>
      <w:r w:rsidR="00DD7FA8">
        <w:rPr>
          <w:b/>
          <w:bCs/>
        </w:rPr>
        <w:t>for</w:t>
      </w:r>
      <w:r>
        <w:rPr>
          <w:b/>
          <w:bCs/>
        </w:rPr>
        <w:t xml:space="preserve"> respondents who declared a disability: </w:t>
      </w:r>
      <w:r w:rsidR="00A54DC9" w:rsidRPr="00A54DC9">
        <w:t>Disabled respondents were more</w:t>
      </w:r>
      <w:r w:rsidR="00A54DC9">
        <w:rPr>
          <w:b/>
          <w:bCs/>
        </w:rPr>
        <w:t xml:space="preserve"> </w:t>
      </w:r>
      <w:r w:rsidR="00A54DC9">
        <w:t xml:space="preserve">likely to </w:t>
      </w:r>
      <w:r w:rsidR="00B67770">
        <w:t>prefer learning in the morning or afternoon (45.0% and 41.1% respectively) with the weekend the least preferred time (13%).</w:t>
      </w:r>
    </w:p>
    <w:p w14:paraId="6EBF8C66" w14:textId="03132341" w:rsidR="00C502AF" w:rsidRDefault="00A6172C" w:rsidP="003D4D83">
      <w:pPr>
        <w:jc w:val="both"/>
      </w:pPr>
      <w:r>
        <w:rPr>
          <w:noProof/>
        </w:rPr>
        <w:drawing>
          <wp:inline distT="0" distB="0" distL="0" distR="0" wp14:anchorId="103C2DA3" wp14:editId="16D6C618">
            <wp:extent cx="5727700" cy="1733550"/>
            <wp:effectExtent l="0" t="0" r="6350" b="0"/>
            <wp:docPr id="51" name="Chart 51">
              <a:extLst xmlns:a="http://schemas.openxmlformats.org/drawingml/2006/main">
                <a:ext uri="{FF2B5EF4-FFF2-40B4-BE49-F238E27FC236}">
                  <a16:creationId xmlns:a16="http://schemas.microsoft.com/office/drawing/2014/main" id="{EC83B7E0-51E7-31CB-06DB-4530D266DF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14:paraId="030D0728" w14:textId="60FDED61" w:rsidR="004E3167" w:rsidRPr="004E3167" w:rsidRDefault="004E3167" w:rsidP="003D4D83">
      <w:pPr>
        <w:jc w:val="both"/>
      </w:pPr>
      <w:r w:rsidRPr="005C78DE">
        <w:rPr>
          <w:b/>
          <w:bCs/>
        </w:rPr>
        <w:t xml:space="preserve">Figure </w:t>
      </w:r>
      <w:r>
        <w:rPr>
          <w:b/>
          <w:bCs/>
        </w:rPr>
        <w:t>4</w:t>
      </w:r>
      <w:r w:rsidRPr="005C78DE">
        <w:rPr>
          <w:b/>
          <w:bCs/>
        </w:rPr>
        <w:t>.</w:t>
      </w:r>
      <w:r>
        <w:rPr>
          <w:b/>
          <w:bCs/>
        </w:rPr>
        <w:t>7</w:t>
      </w:r>
      <w:r w:rsidRPr="005C78DE">
        <w:rPr>
          <w:b/>
          <w:bCs/>
        </w:rPr>
        <w:t>.</w:t>
      </w:r>
      <w:r>
        <w:rPr>
          <w:b/>
          <w:bCs/>
        </w:rPr>
        <w:t>3</w:t>
      </w:r>
      <w:r w:rsidRPr="005C78DE">
        <w:rPr>
          <w:b/>
          <w:bCs/>
        </w:rPr>
        <w:t xml:space="preserve">. </w:t>
      </w:r>
      <w:r>
        <w:rPr>
          <w:b/>
          <w:bCs/>
        </w:rPr>
        <w:t xml:space="preserve">Preferred time to learn – by gender: </w:t>
      </w:r>
      <w:r w:rsidR="00FD2D8A">
        <w:t>There was little difference in the preferred time to work between genders</w:t>
      </w:r>
      <w:r w:rsidR="008A7AB6">
        <w:t xml:space="preserve">. However, male </w:t>
      </w:r>
      <w:r w:rsidR="005042E9">
        <w:t>respondents</w:t>
      </w:r>
      <w:r w:rsidR="008A7AB6">
        <w:t xml:space="preserve"> had a slight preference to courses in the morning (</w:t>
      </w:r>
      <w:r w:rsidR="005042E9">
        <w:t xml:space="preserve">43.9% compared to 40.9% of females) whereas female respondents had a slight preference </w:t>
      </w:r>
      <w:r w:rsidR="00FA7219">
        <w:t>to evenings (37.0% compared to 33.9% of males).</w:t>
      </w:r>
    </w:p>
    <w:p w14:paraId="6D02C631" w14:textId="5A090E58" w:rsidR="006E395D" w:rsidRDefault="00377403" w:rsidP="003D4D83">
      <w:pPr>
        <w:jc w:val="both"/>
      </w:pPr>
      <w:r>
        <w:rPr>
          <w:noProof/>
        </w:rPr>
        <w:drawing>
          <wp:inline distT="0" distB="0" distL="0" distR="0" wp14:anchorId="287823DB" wp14:editId="487A389F">
            <wp:extent cx="5734050" cy="1917700"/>
            <wp:effectExtent l="0" t="0" r="0" b="6350"/>
            <wp:docPr id="53" name="Chart 53">
              <a:extLst xmlns:a="http://schemas.openxmlformats.org/drawingml/2006/main">
                <a:ext uri="{FF2B5EF4-FFF2-40B4-BE49-F238E27FC236}">
                  <a16:creationId xmlns:a16="http://schemas.microsoft.com/office/drawing/2014/main" id="{DABCBED5-8A23-1805-E53A-A28AAA53BB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14:paraId="68E5FA94" w14:textId="6D8E7F8A" w:rsidR="008539FA" w:rsidRDefault="008539FA" w:rsidP="003D4D83">
      <w:pPr>
        <w:jc w:val="both"/>
      </w:pPr>
      <w:r w:rsidRPr="005C78DE">
        <w:rPr>
          <w:b/>
          <w:bCs/>
        </w:rPr>
        <w:t xml:space="preserve">Figure </w:t>
      </w:r>
      <w:r>
        <w:rPr>
          <w:b/>
          <w:bCs/>
        </w:rPr>
        <w:t>4</w:t>
      </w:r>
      <w:r w:rsidRPr="005C78DE">
        <w:rPr>
          <w:b/>
          <w:bCs/>
        </w:rPr>
        <w:t>.</w:t>
      </w:r>
      <w:r>
        <w:rPr>
          <w:b/>
          <w:bCs/>
        </w:rPr>
        <w:t>7</w:t>
      </w:r>
      <w:r w:rsidRPr="005C78DE">
        <w:rPr>
          <w:b/>
          <w:bCs/>
        </w:rPr>
        <w:t>.</w:t>
      </w:r>
      <w:r w:rsidR="00AE59BB">
        <w:rPr>
          <w:b/>
          <w:bCs/>
        </w:rPr>
        <w:t>4</w:t>
      </w:r>
      <w:r w:rsidRPr="005C78DE">
        <w:rPr>
          <w:b/>
          <w:bCs/>
        </w:rPr>
        <w:t xml:space="preserve">. </w:t>
      </w:r>
      <w:r>
        <w:rPr>
          <w:b/>
          <w:bCs/>
        </w:rPr>
        <w:t xml:space="preserve">Preferred time to learn – by age: </w:t>
      </w:r>
      <w:r w:rsidR="003E1E5A">
        <w:t>The older the respondent, the most likely they were to prefer courses in the morning and the least likely they are to prefer courses in the afternoon</w:t>
      </w:r>
      <w:r w:rsidR="003B52E3">
        <w:t xml:space="preserve">, with </w:t>
      </w:r>
      <w:r w:rsidR="003B52E3">
        <w:lastRenderedPageBreak/>
        <w:t xml:space="preserve">54.1% of 50+ respondents preferring the morning compared to 27.5% the afternoon, </w:t>
      </w:r>
      <w:r w:rsidR="003F307D">
        <w:t xml:space="preserve">in contrast to 30.6% and 40.1% of </w:t>
      </w:r>
      <w:proofErr w:type="gramStart"/>
      <w:r w:rsidR="003F307D">
        <w:t>16-24 year olds</w:t>
      </w:r>
      <w:proofErr w:type="gramEnd"/>
      <w:r w:rsidR="003F307D">
        <w:t xml:space="preserve"> respectively.</w:t>
      </w:r>
    </w:p>
    <w:p w14:paraId="6B849364" w14:textId="7E31ABF6" w:rsidR="00AE59BB" w:rsidRDefault="00552D5A" w:rsidP="003D4D83">
      <w:pPr>
        <w:jc w:val="both"/>
      </w:pPr>
      <w:r>
        <w:rPr>
          <w:noProof/>
        </w:rPr>
        <w:drawing>
          <wp:inline distT="0" distB="0" distL="0" distR="0" wp14:anchorId="529F0782" wp14:editId="13DB048E">
            <wp:extent cx="5765800" cy="2228850"/>
            <wp:effectExtent l="0" t="0" r="6350" b="0"/>
            <wp:docPr id="6" name="Chart 6">
              <a:extLst xmlns:a="http://schemas.openxmlformats.org/drawingml/2006/main">
                <a:ext uri="{FF2B5EF4-FFF2-40B4-BE49-F238E27FC236}">
                  <a16:creationId xmlns:a16="http://schemas.microsoft.com/office/drawing/2014/main" id="{DBEFD29C-3AF8-5E3A-50E3-76C4441C89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14:paraId="23419661" w14:textId="3739F964" w:rsidR="00AE59BB" w:rsidRDefault="00F81309" w:rsidP="003D4D83">
      <w:pPr>
        <w:jc w:val="both"/>
      </w:pPr>
      <w:r w:rsidRPr="005C78DE">
        <w:rPr>
          <w:b/>
          <w:bCs/>
        </w:rPr>
        <w:t xml:space="preserve">Figure </w:t>
      </w:r>
      <w:r>
        <w:rPr>
          <w:b/>
          <w:bCs/>
        </w:rPr>
        <w:t>4</w:t>
      </w:r>
      <w:r w:rsidRPr="005C78DE">
        <w:rPr>
          <w:b/>
          <w:bCs/>
        </w:rPr>
        <w:t>.</w:t>
      </w:r>
      <w:r>
        <w:rPr>
          <w:b/>
          <w:bCs/>
        </w:rPr>
        <w:t>7</w:t>
      </w:r>
      <w:r w:rsidRPr="005C78DE">
        <w:rPr>
          <w:b/>
          <w:bCs/>
        </w:rPr>
        <w:t>.</w:t>
      </w:r>
      <w:r w:rsidR="00E133BF">
        <w:rPr>
          <w:b/>
          <w:bCs/>
        </w:rPr>
        <w:t>5</w:t>
      </w:r>
      <w:r w:rsidRPr="005C78DE">
        <w:rPr>
          <w:b/>
          <w:bCs/>
        </w:rPr>
        <w:t xml:space="preserve">. </w:t>
      </w:r>
      <w:r>
        <w:rPr>
          <w:b/>
          <w:bCs/>
        </w:rPr>
        <w:t>Preferred time to learn – by ethnicity:</w:t>
      </w:r>
      <w:r w:rsidR="00677C13">
        <w:rPr>
          <w:b/>
          <w:bCs/>
        </w:rPr>
        <w:t xml:space="preserve"> </w:t>
      </w:r>
      <w:r w:rsidR="00973C3D">
        <w:t xml:space="preserve">White Other* groups </w:t>
      </w:r>
      <w:r w:rsidR="00270CA3">
        <w:t xml:space="preserve">had a higher preference for </w:t>
      </w:r>
      <w:r w:rsidR="00FB17FE">
        <w:t>evening and afternoon courses (42.3% and 45%</w:t>
      </w:r>
      <w:r w:rsidR="000A4B8C">
        <w:t xml:space="preserve"> respectively</w:t>
      </w:r>
      <w:r w:rsidR="00FB17FE">
        <w:t>). Asian</w:t>
      </w:r>
      <w:r w:rsidR="00DA30B8">
        <w:t>* groups had a higher preference for morning or weekend courses (45.5% and 42.0%</w:t>
      </w:r>
      <w:r w:rsidR="00D44221">
        <w:t xml:space="preserve"> respectively</w:t>
      </w:r>
      <w:r w:rsidR="00DA30B8">
        <w:t>). Black</w:t>
      </w:r>
      <w:r w:rsidR="00BF545F">
        <w:t>*</w:t>
      </w:r>
      <w:r w:rsidR="00DA30B8">
        <w:t xml:space="preserve"> background</w:t>
      </w:r>
      <w:r w:rsidR="00BF545F">
        <w:t xml:space="preserve"> respondents had a higher </w:t>
      </w:r>
      <w:r w:rsidR="00DF7E02">
        <w:t>preference for morning and evening courses (</w:t>
      </w:r>
      <w:r w:rsidR="00D44221">
        <w:t>40.5% and 37.8% respectively).</w:t>
      </w:r>
      <w:r w:rsidR="002323C0">
        <w:t xml:space="preserve"> White British* respondents preferred </w:t>
      </w:r>
      <w:r w:rsidR="00CA7755">
        <w:t>to lean in the morning (</w:t>
      </w:r>
      <w:r w:rsidR="009E0FBA">
        <w:t>46.9</w:t>
      </w:r>
      <w:r w:rsidR="00CA7755">
        <w:t>%).</w:t>
      </w:r>
    </w:p>
    <w:p w14:paraId="5B37EBC8" w14:textId="77777777" w:rsidR="00E6628F" w:rsidRDefault="00E6628F" w:rsidP="003D4D83">
      <w:pPr>
        <w:jc w:val="both"/>
      </w:pPr>
    </w:p>
    <w:p w14:paraId="7114159C" w14:textId="605A8912" w:rsidR="00A01F07" w:rsidRPr="00D42A8D" w:rsidRDefault="00D42A8D" w:rsidP="003D4D83">
      <w:pPr>
        <w:pStyle w:val="ListParagraph"/>
        <w:numPr>
          <w:ilvl w:val="0"/>
          <w:numId w:val="18"/>
        </w:numPr>
        <w:jc w:val="both"/>
        <w:rPr>
          <w:b/>
          <w:bCs/>
        </w:rPr>
      </w:pPr>
      <w:r w:rsidRPr="00D42A8D">
        <w:rPr>
          <w:b/>
          <w:bCs/>
        </w:rPr>
        <w:t>How do you prefer skills/training courses to be structured</w:t>
      </w:r>
      <w:r w:rsidR="00F2313B">
        <w:rPr>
          <w:b/>
          <w:bCs/>
        </w:rPr>
        <w:t>?</w:t>
      </w:r>
    </w:p>
    <w:p w14:paraId="24D3C129" w14:textId="0BED19D0" w:rsidR="00A01F07" w:rsidRDefault="009C6309" w:rsidP="003D4D83">
      <w:pPr>
        <w:jc w:val="both"/>
      </w:pPr>
      <w:r>
        <w:rPr>
          <w:noProof/>
        </w:rPr>
        <w:drawing>
          <wp:inline distT="0" distB="0" distL="0" distR="0" wp14:anchorId="2203ED99" wp14:editId="1045F156">
            <wp:extent cx="5731510" cy="2438400"/>
            <wp:effectExtent l="0" t="0" r="2540" b="0"/>
            <wp:docPr id="29" name="Chart 29">
              <a:extLst xmlns:a="http://schemas.openxmlformats.org/drawingml/2006/main">
                <a:ext uri="{FF2B5EF4-FFF2-40B4-BE49-F238E27FC236}">
                  <a16:creationId xmlns:a16="http://schemas.microsoft.com/office/drawing/2014/main" id="{0A320644-67C9-FB7F-2410-7C3EE993A6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14:paraId="6BAE2AF0" w14:textId="7B3DE0FA" w:rsidR="00D42A8D" w:rsidRDefault="00264E80" w:rsidP="003D4D83">
      <w:pPr>
        <w:jc w:val="both"/>
      </w:pPr>
      <w:r w:rsidRPr="005C78DE">
        <w:rPr>
          <w:b/>
          <w:bCs/>
        </w:rPr>
        <w:t xml:space="preserve">Figure </w:t>
      </w:r>
      <w:r>
        <w:rPr>
          <w:b/>
          <w:bCs/>
        </w:rPr>
        <w:t>4</w:t>
      </w:r>
      <w:r w:rsidRPr="005C78DE">
        <w:rPr>
          <w:b/>
          <w:bCs/>
        </w:rPr>
        <w:t>.</w:t>
      </w:r>
      <w:r>
        <w:rPr>
          <w:b/>
          <w:bCs/>
        </w:rPr>
        <w:t>8</w:t>
      </w:r>
      <w:r w:rsidRPr="005C78DE">
        <w:rPr>
          <w:b/>
          <w:bCs/>
        </w:rPr>
        <w:t>.</w:t>
      </w:r>
      <w:r>
        <w:rPr>
          <w:b/>
          <w:bCs/>
        </w:rPr>
        <w:t>1</w:t>
      </w:r>
      <w:r w:rsidRPr="005C78DE">
        <w:rPr>
          <w:b/>
          <w:bCs/>
        </w:rPr>
        <w:t xml:space="preserve">. </w:t>
      </w:r>
      <w:r>
        <w:rPr>
          <w:b/>
          <w:bCs/>
        </w:rPr>
        <w:t xml:space="preserve">Preferred course structure of all respondents: </w:t>
      </w:r>
      <w:r w:rsidR="001A17C6">
        <w:t xml:space="preserve">There was not a clear preference amongst </w:t>
      </w:r>
      <w:r w:rsidR="00C2079E">
        <w:t xml:space="preserve">respondents for a particular course structure. However, courses that take longer but are more in-depth did score significantly lower than the other categories with 25.4% of respondents choosing </w:t>
      </w:r>
      <w:r w:rsidR="006C5421">
        <w:t>this course structure.</w:t>
      </w:r>
    </w:p>
    <w:p w14:paraId="0FECE21E" w14:textId="509FEB34" w:rsidR="00557EA9" w:rsidRPr="00264E80" w:rsidRDefault="00FF298A" w:rsidP="003D4D83">
      <w:pPr>
        <w:jc w:val="both"/>
      </w:pPr>
      <w:r>
        <w:rPr>
          <w:noProof/>
        </w:rPr>
        <w:lastRenderedPageBreak/>
        <w:drawing>
          <wp:inline distT="0" distB="0" distL="0" distR="0" wp14:anchorId="220F0707" wp14:editId="7A1BC9AA">
            <wp:extent cx="5657850" cy="3619500"/>
            <wp:effectExtent l="0" t="0" r="0" b="0"/>
            <wp:docPr id="30" name="Chart 30">
              <a:extLst xmlns:a="http://schemas.openxmlformats.org/drawingml/2006/main">
                <a:ext uri="{FF2B5EF4-FFF2-40B4-BE49-F238E27FC236}">
                  <a16:creationId xmlns:a16="http://schemas.microsoft.com/office/drawing/2014/main" id="{EBEEF184-CF1A-68EE-4BAF-F5BC4D683A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14:paraId="333A3227" w14:textId="3927D4E9" w:rsidR="00D42A8D" w:rsidRDefault="00FB6499" w:rsidP="003D4D83">
      <w:pPr>
        <w:jc w:val="both"/>
      </w:pPr>
      <w:r w:rsidRPr="005C78DE">
        <w:rPr>
          <w:b/>
          <w:bCs/>
        </w:rPr>
        <w:t xml:space="preserve">Figure </w:t>
      </w:r>
      <w:r>
        <w:rPr>
          <w:b/>
          <w:bCs/>
        </w:rPr>
        <w:t>4</w:t>
      </w:r>
      <w:r w:rsidRPr="005C78DE">
        <w:rPr>
          <w:b/>
          <w:bCs/>
        </w:rPr>
        <w:t>.</w:t>
      </w:r>
      <w:r>
        <w:rPr>
          <w:b/>
          <w:bCs/>
        </w:rPr>
        <w:t>8</w:t>
      </w:r>
      <w:r w:rsidRPr="005C78DE">
        <w:rPr>
          <w:b/>
          <w:bCs/>
        </w:rPr>
        <w:t>.</w:t>
      </w:r>
      <w:r>
        <w:rPr>
          <w:b/>
          <w:bCs/>
        </w:rPr>
        <w:t>2</w:t>
      </w:r>
      <w:r w:rsidRPr="005C78DE">
        <w:rPr>
          <w:b/>
          <w:bCs/>
        </w:rPr>
        <w:t xml:space="preserve">. </w:t>
      </w:r>
      <w:r>
        <w:rPr>
          <w:b/>
          <w:bCs/>
        </w:rPr>
        <w:t>Preferred course structure of respondents</w:t>
      </w:r>
      <w:r w:rsidR="00047466">
        <w:rPr>
          <w:b/>
          <w:bCs/>
        </w:rPr>
        <w:t xml:space="preserve"> with a declared disability</w:t>
      </w:r>
      <w:r>
        <w:rPr>
          <w:b/>
          <w:bCs/>
        </w:rPr>
        <w:t xml:space="preserve">: </w:t>
      </w:r>
      <w:r w:rsidR="00C774FF">
        <w:t>Respondents who declared a disability were less likely to choose</w:t>
      </w:r>
      <w:r w:rsidR="00BB5875">
        <w:t xml:space="preserve"> courses that take longer but are more in-depth (19%) or courses </w:t>
      </w:r>
      <w:r w:rsidR="00DE5C7F">
        <w:t xml:space="preserve">that are modular and can be completed independently at their own pace (19%). This is expected, as individuals with a disability are more likely to need </w:t>
      </w:r>
      <w:r w:rsidR="00086FFD">
        <w:t xml:space="preserve">additional support when learning and modular own-pace learning may </w:t>
      </w:r>
      <w:r w:rsidR="00922B35">
        <w:t>be more difficult.</w:t>
      </w:r>
    </w:p>
    <w:p w14:paraId="481FB899" w14:textId="186FB4BD" w:rsidR="00922B35" w:rsidRPr="00C774FF" w:rsidRDefault="003F7862" w:rsidP="003D4D83">
      <w:pPr>
        <w:jc w:val="both"/>
      </w:pPr>
      <w:r>
        <w:rPr>
          <w:noProof/>
        </w:rPr>
        <w:drawing>
          <wp:inline distT="0" distB="0" distL="0" distR="0" wp14:anchorId="10758437" wp14:editId="66482E0E">
            <wp:extent cx="5731510" cy="3124200"/>
            <wp:effectExtent l="0" t="0" r="2540" b="0"/>
            <wp:docPr id="25" name="Chart 25">
              <a:extLst xmlns:a="http://schemas.openxmlformats.org/drawingml/2006/main">
                <a:ext uri="{FF2B5EF4-FFF2-40B4-BE49-F238E27FC236}">
                  <a16:creationId xmlns:a16="http://schemas.microsoft.com/office/drawing/2014/main" id="{DEC8FC9D-50E0-A6A6-9F1B-2B4E35564B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14:paraId="1EFE71B0" w14:textId="6B386849" w:rsidR="006C5421" w:rsidRPr="00A00520" w:rsidRDefault="003F7862" w:rsidP="003D4D83">
      <w:pPr>
        <w:jc w:val="both"/>
      </w:pPr>
      <w:r w:rsidRPr="005C78DE">
        <w:rPr>
          <w:b/>
          <w:bCs/>
        </w:rPr>
        <w:t xml:space="preserve">Figure </w:t>
      </w:r>
      <w:r>
        <w:rPr>
          <w:b/>
          <w:bCs/>
        </w:rPr>
        <w:t>4</w:t>
      </w:r>
      <w:r w:rsidRPr="005C78DE">
        <w:rPr>
          <w:b/>
          <w:bCs/>
        </w:rPr>
        <w:t>.</w:t>
      </w:r>
      <w:r>
        <w:rPr>
          <w:b/>
          <w:bCs/>
        </w:rPr>
        <w:t>8</w:t>
      </w:r>
      <w:r w:rsidRPr="005C78DE">
        <w:rPr>
          <w:b/>
          <w:bCs/>
        </w:rPr>
        <w:t>.</w:t>
      </w:r>
      <w:r>
        <w:rPr>
          <w:b/>
          <w:bCs/>
        </w:rPr>
        <w:t>3</w:t>
      </w:r>
      <w:r w:rsidRPr="005C78DE">
        <w:rPr>
          <w:b/>
          <w:bCs/>
        </w:rPr>
        <w:t xml:space="preserve">. </w:t>
      </w:r>
      <w:r>
        <w:rPr>
          <w:b/>
          <w:bCs/>
        </w:rPr>
        <w:t>Preferred course structure – by gender:</w:t>
      </w:r>
      <w:r w:rsidR="00A00520">
        <w:rPr>
          <w:b/>
          <w:bCs/>
        </w:rPr>
        <w:t xml:space="preserve"> </w:t>
      </w:r>
      <w:r w:rsidR="00A00520">
        <w:t xml:space="preserve">Female respondents were more likely to prefer courses that can be completed at their own pace (35.6%) and courses that </w:t>
      </w:r>
      <w:r w:rsidR="003B5E32">
        <w:t xml:space="preserve">are shorter and cover just the essentials (33.1%) compared to their male peers (26.3% and 28.7% respectively). </w:t>
      </w:r>
      <w:r w:rsidR="005A2923">
        <w:t xml:space="preserve">On the other </w:t>
      </w:r>
      <w:r w:rsidR="005A2923">
        <w:lastRenderedPageBreak/>
        <w:t xml:space="preserve">hand, male respondents were more likely to prefer courses that are spread out over a longer </w:t>
      </w:r>
      <w:proofErr w:type="gramStart"/>
      <w:r w:rsidR="005A2923">
        <w:t>period of time</w:t>
      </w:r>
      <w:proofErr w:type="gramEnd"/>
      <w:r w:rsidR="005A2923">
        <w:t xml:space="preserve"> (36.3% compared to 32.0% of female respondents).</w:t>
      </w:r>
    </w:p>
    <w:p w14:paraId="087FC722" w14:textId="43C63667" w:rsidR="003F7862" w:rsidRDefault="00091365" w:rsidP="003D4D83">
      <w:pPr>
        <w:jc w:val="both"/>
      </w:pPr>
      <w:r>
        <w:rPr>
          <w:noProof/>
        </w:rPr>
        <w:drawing>
          <wp:inline distT="0" distB="0" distL="0" distR="0" wp14:anchorId="77A6D340" wp14:editId="17148542">
            <wp:extent cx="5731510" cy="3371850"/>
            <wp:effectExtent l="0" t="0" r="2540" b="0"/>
            <wp:docPr id="26" name="Chart 26">
              <a:extLst xmlns:a="http://schemas.openxmlformats.org/drawingml/2006/main">
                <a:ext uri="{FF2B5EF4-FFF2-40B4-BE49-F238E27FC236}">
                  <a16:creationId xmlns:a16="http://schemas.microsoft.com/office/drawing/2014/main" id="{AB92A075-66A6-6EE5-150E-6F47F88D02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14:paraId="2621F532" w14:textId="7A7C8009" w:rsidR="00091365" w:rsidRDefault="00091365" w:rsidP="003D4D83">
      <w:pPr>
        <w:jc w:val="both"/>
      </w:pPr>
      <w:r w:rsidRPr="005C78DE">
        <w:rPr>
          <w:b/>
          <w:bCs/>
        </w:rPr>
        <w:t xml:space="preserve">Figure </w:t>
      </w:r>
      <w:r>
        <w:rPr>
          <w:b/>
          <w:bCs/>
        </w:rPr>
        <w:t>4</w:t>
      </w:r>
      <w:r w:rsidRPr="005C78DE">
        <w:rPr>
          <w:b/>
          <w:bCs/>
        </w:rPr>
        <w:t>.</w:t>
      </w:r>
      <w:r>
        <w:rPr>
          <w:b/>
          <w:bCs/>
        </w:rPr>
        <w:t>8</w:t>
      </w:r>
      <w:r w:rsidRPr="005C78DE">
        <w:rPr>
          <w:b/>
          <w:bCs/>
        </w:rPr>
        <w:t>.</w:t>
      </w:r>
      <w:r>
        <w:rPr>
          <w:b/>
          <w:bCs/>
        </w:rPr>
        <w:t>4</w:t>
      </w:r>
      <w:r w:rsidRPr="005C78DE">
        <w:rPr>
          <w:b/>
          <w:bCs/>
        </w:rPr>
        <w:t xml:space="preserve">. </w:t>
      </w:r>
      <w:r>
        <w:rPr>
          <w:b/>
          <w:bCs/>
        </w:rPr>
        <w:t xml:space="preserve">Preferred course structure – by age: </w:t>
      </w:r>
      <w:r w:rsidR="00B14A84">
        <w:t>Younger respondents had a</w:t>
      </w:r>
      <w:r w:rsidR="00CA02F7">
        <w:t>n equally</w:t>
      </w:r>
      <w:r w:rsidR="00B14A84">
        <w:t xml:space="preserve"> strong</w:t>
      </w:r>
      <w:r w:rsidR="00CA02F7">
        <w:t xml:space="preserve"> </w:t>
      </w:r>
      <w:r w:rsidR="00B14A84">
        <w:t xml:space="preserve">preference for either </w:t>
      </w:r>
      <w:r w:rsidR="00CA02F7">
        <w:t>short, intensive courses (38.1%) or courses spread out over a longer period of time</w:t>
      </w:r>
      <w:r w:rsidR="00EC01F1">
        <w:t xml:space="preserve"> suggesting that </w:t>
      </w:r>
      <w:r w:rsidR="00B03077">
        <w:t xml:space="preserve">other factors effect this preference for </w:t>
      </w:r>
      <w:proofErr w:type="gramStart"/>
      <w:r w:rsidR="00B03077">
        <w:t>16-24 year olds</w:t>
      </w:r>
      <w:proofErr w:type="gramEnd"/>
      <w:r w:rsidR="00B03077">
        <w:t xml:space="preserve">. Older residents </w:t>
      </w:r>
      <w:r w:rsidR="00C46785">
        <w:t xml:space="preserve">had a significantly high </w:t>
      </w:r>
      <w:r w:rsidR="007E0D42">
        <w:t>preference</w:t>
      </w:r>
      <w:r w:rsidR="00C46785">
        <w:t xml:space="preserve"> for modular courses that can be completed independently at their own pace, with 52.3% of 50+ respondents selecting this option compared to only 24.5% of </w:t>
      </w:r>
      <w:proofErr w:type="gramStart"/>
      <w:r w:rsidR="00C46785">
        <w:t>16-24 year olds</w:t>
      </w:r>
      <w:proofErr w:type="gramEnd"/>
      <w:r w:rsidR="00C46785">
        <w:t>.</w:t>
      </w:r>
      <w:r w:rsidR="00694C0D">
        <w:t xml:space="preserve"> Older respondents also had a higher preference for courses that take longer to complete but are more in-depth in their content, with 39.4% of 50+ respondents choosing this option, compared to </w:t>
      </w:r>
      <w:r w:rsidR="007E0D42">
        <w:t xml:space="preserve">22.4% of </w:t>
      </w:r>
      <w:proofErr w:type="gramStart"/>
      <w:r w:rsidR="007E0D42">
        <w:t>16-24 year olds</w:t>
      </w:r>
      <w:proofErr w:type="gramEnd"/>
      <w:r w:rsidR="007E0D42">
        <w:t>.</w:t>
      </w:r>
    </w:p>
    <w:p w14:paraId="7E2E184D" w14:textId="37AA13CB" w:rsidR="007E0D42" w:rsidRPr="001F037A" w:rsidRDefault="000A662E" w:rsidP="003D4D83">
      <w:pPr>
        <w:jc w:val="both"/>
      </w:pPr>
      <w:r>
        <w:rPr>
          <w:noProof/>
        </w:rPr>
        <w:lastRenderedPageBreak/>
        <w:drawing>
          <wp:inline distT="0" distB="0" distL="0" distR="0" wp14:anchorId="12C62C4A" wp14:editId="544A786D">
            <wp:extent cx="5731510" cy="3898900"/>
            <wp:effectExtent l="0" t="0" r="2540" b="6350"/>
            <wp:docPr id="13" name="Chart 13">
              <a:extLst xmlns:a="http://schemas.openxmlformats.org/drawingml/2006/main">
                <a:ext uri="{FF2B5EF4-FFF2-40B4-BE49-F238E27FC236}">
                  <a16:creationId xmlns:a16="http://schemas.microsoft.com/office/drawing/2014/main" id="{0C8FB9BD-31E2-B7CA-7500-3456781D7D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14:paraId="5C6D368C" w14:textId="4689EA3F" w:rsidR="007472E0" w:rsidRDefault="001A71D8" w:rsidP="003D4D83">
      <w:pPr>
        <w:jc w:val="both"/>
      </w:pPr>
      <w:r w:rsidRPr="005C78DE">
        <w:rPr>
          <w:b/>
          <w:bCs/>
        </w:rPr>
        <w:t xml:space="preserve">Figure </w:t>
      </w:r>
      <w:r>
        <w:rPr>
          <w:b/>
          <w:bCs/>
        </w:rPr>
        <w:t>4</w:t>
      </w:r>
      <w:r w:rsidRPr="005C78DE">
        <w:rPr>
          <w:b/>
          <w:bCs/>
        </w:rPr>
        <w:t>.</w:t>
      </w:r>
      <w:r>
        <w:rPr>
          <w:b/>
          <w:bCs/>
        </w:rPr>
        <w:t>8</w:t>
      </w:r>
      <w:r w:rsidRPr="005C78DE">
        <w:rPr>
          <w:b/>
          <w:bCs/>
        </w:rPr>
        <w:t>.</w:t>
      </w:r>
      <w:r>
        <w:rPr>
          <w:b/>
          <w:bCs/>
        </w:rPr>
        <w:t>5</w:t>
      </w:r>
      <w:r w:rsidRPr="005C78DE">
        <w:rPr>
          <w:b/>
          <w:bCs/>
        </w:rPr>
        <w:t xml:space="preserve">. </w:t>
      </w:r>
      <w:r>
        <w:rPr>
          <w:b/>
          <w:bCs/>
        </w:rPr>
        <w:t>Preferred course structure – by ethnicity:</w:t>
      </w:r>
      <w:r w:rsidR="00CA35BB" w:rsidRPr="00CA35BB">
        <w:t xml:space="preserve"> </w:t>
      </w:r>
      <w:r w:rsidR="00CA35BB">
        <w:t xml:space="preserve">Respondents from Asian* backgrounds </w:t>
      </w:r>
      <w:r w:rsidR="0044457C">
        <w:t>preferred short</w:t>
      </w:r>
      <w:r w:rsidR="00CA35BB">
        <w:t>, intensive courses (35.8%) that cover the essentials of the topic (40.3%).</w:t>
      </w:r>
      <w:r>
        <w:rPr>
          <w:b/>
          <w:bCs/>
        </w:rPr>
        <w:t xml:space="preserve"> </w:t>
      </w:r>
      <w:r w:rsidR="00386669">
        <w:t>Respondents from White Other</w:t>
      </w:r>
      <w:r w:rsidR="00C12964">
        <w:t>*</w:t>
      </w:r>
      <w:r w:rsidR="00386669">
        <w:t xml:space="preserve"> groups were more likely to prefer courses that were </w:t>
      </w:r>
      <w:r w:rsidR="008C60FF">
        <w:t xml:space="preserve">spread out over a longer </w:t>
      </w:r>
      <w:r w:rsidR="000C24AC">
        <w:t>period</w:t>
      </w:r>
      <w:r w:rsidR="008C60FF">
        <w:t xml:space="preserve"> </w:t>
      </w:r>
      <w:r w:rsidR="00541645">
        <w:t>–</w:t>
      </w:r>
      <w:r w:rsidR="008C60FF">
        <w:t xml:space="preserve"> </w:t>
      </w:r>
      <w:r w:rsidR="00541645">
        <w:t xml:space="preserve">for example, </w:t>
      </w:r>
      <w:r w:rsidR="008C60FF">
        <w:t xml:space="preserve">2 days a week for several weeks </w:t>
      </w:r>
      <w:r w:rsidR="0085400F">
        <w:t>-</w:t>
      </w:r>
      <w:r w:rsidR="008C60FF">
        <w:t xml:space="preserve"> (</w:t>
      </w:r>
      <w:r w:rsidR="0085400F">
        <w:t xml:space="preserve">49%) </w:t>
      </w:r>
      <w:r w:rsidR="00127A5F">
        <w:t>and</w:t>
      </w:r>
      <w:r w:rsidR="00C91F10">
        <w:t xml:space="preserve"> only cover</w:t>
      </w:r>
      <w:r w:rsidR="0085400F">
        <w:t xml:space="preserve"> the </w:t>
      </w:r>
      <w:r w:rsidR="00127A5F">
        <w:t>essentials</w:t>
      </w:r>
      <w:r w:rsidR="0085400F">
        <w:t xml:space="preserve"> of the topic (43%). Black</w:t>
      </w:r>
      <w:r w:rsidR="00C12964">
        <w:t xml:space="preserve"> groups* were also most likely to prefer courses that are spread out over a longer </w:t>
      </w:r>
      <w:r w:rsidR="0044457C">
        <w:t>period</w:t>
      </w:r>
      <w:r w:rsidR="00C12964">
        <w:t xml:space="preserve"> (</w:t>
      </w:r>
      <w:r w:rsidR="000A7EFC">
        <w:t>38</w:t>
      </w:r>
      <w:r w:rsidR="00C12964">
        <w:t>.</w:t>
      </w:r>
      <w:r w:rsidR="000A7EFC">
        <w:t>6</w:t>
      </w:r>
      <w:r w:rsidR="00C12964">
        <w:t xml:space="preserve">%) </w:t>
      </w:r>
      <w:r w:rsidR="00A62027">
        <w:t xml:space="preserve">but </w:t>
      </w:r>
      <w:r w:rsidR="00FD4678">
        <w:t>also scored highly for short</w:t>
      </w:r>
      <w:r w:rsidR="004914CB">
        <w:t xml:space="preserve">, intensive courses (35.1%) </w:t>
      </w:r>
      <w:r w:rsidR="008F74FA">
        <w:t xml:space="preserve">suggesting that individual circumstances </w:t>
      </w:r>
      <w:r w:rsidR="00023730">
        <w:t>drive preference within this ethnic group.</w:t>
      </w:r>
      <w:r w:rsidR="009907B0">
        <w:t xml:space="preserve"> </w:t>
      </w:r>
      <w:r w:rsidR="00E86AC8">
        <w:t>White British</w:t>
      </w:r>
      <w:r w:rsidR="0072223F">
        <w:t>* respondents had a stronger preference for modular courses that can be completed in their own time (37.9%), and for short intensive courses (39.7%).</w:t>
      </w:r>
    </w:p>
    <w:p w14:paraId="63E7D0BD" w14:textId="77777777" w:rsidR="00E6628F" w:rsidRPr="007472E0" w:rsidRDefault="00E6628F" w:rsidP="003D4D83">
      <w:pPr>
        <w:jc w:val="both"/>
      </w:pPr>
    </w:p>
    <w:p w14:paraId="79BA0407" w14:textId="5AD69A49" w:rsidR="007472E0" w:rsidRPr="007472E0" w:rsidRDefault="009B48D1" w:rsidP="003D4D83">
      <w:pPr>
        <w:pStyle w:val="ListParagraph"/>
        <w:numPr>
          <w:ilvl w:val="0"/>
          <w:numId w:val="18"/>
        </w:numPr>
        <w:jc w:val="both"/>
        <w:rPr>
          <w:b/>
          <w:bCs/>
        </w:rPr>
      </w:pPr>
      <w:r w:rsidRPr="009B48D1">
        <w:rPr>
          <w:b/>
          <w:bCs/>
        </w:rPr>
        <w:t>Where would you go to find out information on available skills/training courses?</w:t>
      </w:r>
    </w:p>
    <w:p w14:paraId="6D88DFD1" w14:textId="22DA9858" w:rsidR="007472E0" w:rsidRDefault="00485D86" w:rsidP="003D4D83">
      <w:pPr>
        <w:jc w:val="both"/>
        <w:rPr>
          <w:b/>
          <w:bCs/>
        </w:rPr>
      </w:pPr>
      <w:r>
        <w:rPr>
          <w:noProof/>
        </w:rPr>
        <w:drawing>
          <wp:inline distT="0" distB="0" distL="0" distR="0" wp14:anchorId="37132DA7" wp14:editId="25FDC73B">
            <wp:extent cx="5784850" cy="1892300"/>
            <wp:effectExtent l="0" t="0" r="6350" b="12700"/>
            <wp:docPr id="33" name="Chart 33">
              <a:extLst xmlns:a="http://schemas.openxmlformats.org/drawingml/2006/main">
                <a:ext uri="{FF2B5EF4-FFF2-40B4-BE49-F238E27FC236}">
                  <a16:creationId xmlns:a16="http://schemas.microsoft.com/office/drawing/2014/main" id="{8B91DA4F-11FF-EBE4-280F-6B1BDA44E8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14:paraId="23A99E8F" w14:textId="4A50DBC3" w:rsidR="009B48D1" w:rsidRPr="0082335F" w:rsidRDefault="00485D86" w:rsidP="003D4D83">
      <w:pPr>
        <w:jc w:val="both"/>
      </w:pPr>
      <w:r w:rsidRPr="005C78DE">
        <w:rPr>
          <w:b/>
          <w:bCs/>
        </w:rPr>
        <w:lastRenderedPageBreak/>
        <w:t xml:space="preserve">Figure </w:t>
      </w:r>
      <w:r>
        <w:rPr>
          <w:b/>
          <w:bCs/>
        </w:rPr>
        <w:t>4</w:t>
      </w:r>
      <w:r w:rsidRPr="005C78DE">
        <w:rPr>
          <w:b/>
          <w:bCs/>
        </w:rPr>
        <w:t>.</w:t>
      </w:r>
      <w:r>
        <w:rPr>
          <w:b/>
          <w:bCs/>
        </w:rPr>
        <w:t>9</w:t>
      </w:r>
      <w:r w:rsidRPr="005C78DE">
        <w:rPr>
          <w:b/>
          <w:bCs/>
        </w:rPr>
        <w:t>.</w:t>
      </w:r>
      <w:r>
        <w:rPr>
          <w:b/>
          <w:bCs/>
        </w:rPr>
        <w:t>1</w:t>
      </w:r>
      <w:r w:rsidRPr="005C78DE">
        <w:rPr>
          <w:b/>
          <w:bCs/>
        </w:rPr>
        <w:t xml:space="preserve">. </w:t>
      </w:r>
      <w:r>
        <w:rPr>
          <w:b/>
          <w:bCs/>
        </w:rPr>
        <w:t xml:space="preserve">Where respondents go to find out about </w:t>
      </w:r>
      <w:r w:rsidR="0082335F">
        <w:rPr>
          <w:b/>
          <w:bCs/>
        </w:rPr>
        <w:t xml:space="preserve">available skills/training courses: </w:t>
      </w:r>
      <w:r w:rsidR="0082335F">
        <w:t xml:space="preserve">The most common source of information on skills/training courses is the Job Shop with 44% of respondents stating this is where they go. </w:t>
      </w:r>
      <w:r w:rsidR="00793764">
        <w:t>Online also scored highly (40.7%) followed by the Job Centre Plus (31.9%).</w:t>
      </w:r>
    </w:p>
    <w:p w14:paraId="286676C8" w14:textId="127BD004" w:rsidR="009B48D1" w:rsidRDefault="00303F14" w:rsidP="003D4D83">
      <w:pPr>
        <w:jc w:val="both"/>
        <w:rPr>
          <w:b/>
          <w:bCs/>
        </w:rPr>
      </w:pPr>
      <w:r>
        <w:rPr>
          <w:noProof/>
        </w:rPr>
        <w:drawing>
          <wp:inline distT="0" distB="0" distL="0" distR="0" wp14:anchorId="06C8C1F3" wp14:editId="13D0DD55">
            <wp:extent cx="5753100" cy="2743200"/>
            <wp:effectExtent l="0" t="0" r="0" b="0"/>
            <wp:docPr id="34" name="Chart 34">
              <a:extLst xmlns:a="http://schemas.openxmlformats.org/drawingml/2006/main">
                <a:ext uri="{FF2B5EF4-FFF2-40B4-BE49-F238E27FC236}">
                  <a16:creationId xmlns:a16="http://schemas.microsoft.com/office/drawing/2014/main" id="{C417F866-B5E9-2576-8F74-2DB7A102F0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14:paraId="32E7DA62" w14:textId="217867F8" w:rsidR="00303F14" w:rsidRDefault="00303F14" w:rsidP="003D4D83">
      <w:pPr>
        <w:jc w:val="both"/>
      </w:pPr>
      <w:r w:rsidRPr="005C78DE">
        <w:rPr>
          <w:b/>
          <w:bCs/>
        </w:rPr>
        <w:t xml:space="preserve">Figure </w:t>
      </w:r>
      <w:r>
        <w:rPr>
          <w:b/>
          <w:bCs/>
        </w:rPr>
        <w:t>4</w:t>
      </w:r>
      <w:r w:rsidRPr="005C78DE">
        <w:rPr>
          <w:b/>
          <w:bCs/>
        </w:rPr>
        <w:t>.</w:t>
      </w:r>
      <w:r>
        <w:rPr>
          <w:b/>
          <w:bCs/>
        </w:rPr>
        <w:t>9</w:t>
      </w:r>
      <w:r w:rsidRPr="005C78DE">
        <w:rPr>
          <w:b/>
          <w:bCs/>
        </w:rPr>
        <w:t>.</w:t>
      </w:r>
      <w:r>
        <w:rPr>
          <w:b/>
          <w:bCs/>
        </w:rPr>
        <w:t>2</w:t>
      </w:r>
      <w:r w:rsidRPr="005C78DE">
        <w:rPr>
          <w:b/>
          <w:bCs/>
        </w:rPr>
        <w:t xml:space="preserve">. </w:t>
      </w:r>
      <w:r>
        <w:rPr>
          <w:b/>
          <w:bCs/>
        </w:rPr>
        <w:t xml:space="preserve">Where respondents who declared a disability go to find out about available skills/training courses: </w:t>
      </w:r>
      <w:r>
        <w:t xml:space="preserve">Respondents with a disability </w:t>
      </w:r>
      <w:r w:rsidR="004F64B1">
        <w:t xml:space="preserve">are </w:t>
      </w:r>
      <w:r w:rsidR="00A00193">
        <w:t>most</w:t>
      </w:r>
      <w:r w:rsidR="004F64B1">
        <w:t xml:space="preserve"> likely to go to both the Job Shop (37.3%) </w:t>
      </w:r>
      <w:r w:rsidR="00A00193">
        <w:t>and the Job Centre Plus</w:t>
      </w:r>
      <w:r w:rsidR="00B50595">
        <w:t xml:space="preserve"> (31.9%)</w:t>
      </w:r>
      <w:r w:rsidR="00A00193">
        <w:t xml:space="preserve"> to find out more information on courses. Interestingly, </w:t>
      </w:r>
      <w:r w:rsidR="00372B28">
        <w:t>disabled respondents were significantly less likely to go online (23.7%) for course information than the average respondent (40.7%).</w:t>
      </w:r>
    </w:p>
    <w:p w14:paraId="23396831" w14:textId="3DD33808" w:rsidR="002238BE" w:rsidRDefault="002238BE" w:rsidP="003D4D83">
      <w:pPr>
        <w:jc w:val="both"/>
      </w:pPr>
      <w:r>
        <w:rPr>
          <w:noProof/>
        </w:rPr>
        <w:drawing>
          <wp:inline distT="0" distB="0" distL="0" distR="0" wp14:anchorId="4497A9D6" wp14:editId="4EC7B083">
            <wp:extent cx="5759450" cy="2743200"/>
            <wp:effectExtent l="0" t="0" r="12700" b="0"/>
            <wp:docPr id="37" name="Chart 37">
              <a:extLst xmlns:a="http://schemas.openxmlformats.org/drawingml/2006/main">
                <a:ext uri="{FF2B5EF4-FFF2-40B4-BE49-F238E27FC236}">
                  <a16:creationId xmlns:a16="http://schemas.microsoft.com/office/drawing/2014/main" id="{4B3AA8DC-9E88-31D5-10FA-75B7C81033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14:paraId="4799CC4D" w14:textId="5265982E" w:rsidR="002238BE" w:rsidRPr="00C51D40" w:rsidRDefault="002238BE" w:rsidP="003D4D83">
      <w:pPr>
        <w:jc w:val="both"/>
      </w:pPr>
      <w:r w:rsidRPr="005C78DE">
        <w:rPr>
          <w:b/>
          <w:bCs/>
        </w:rPr>
        <w:t xml:space="preserve">Figure </w:t>
      </w:r>
      <w:r>
        <w:rPr>
          <w:b/>
          <w:bCs/>
        </w:rPr>
        <w:t>4</w:t>
      </w:r>
      <w:r w:rsidRPr="005C78DE">
        <w:rPr>
          <w:b/>
          <w:bCs/>
        </w:rPr>
        <w:t>.</w:t>
      </w:r>
      <w:r>
        <w:rPr>
          <w:b/>
          <w:bCs/>
        </w:rPr>
        <w:t>9</w:t>
      </w:r>
      <w:r w:rsidRPr="005C78DE">
        <w:rPr>
          <w:b/>
          <w:bCs/>
        </w:rPr>
        <w:t>.</w:t>
      </w:r>
      <w:r>
        <w:rPr>
          <w:b/>
          <w:bCs/>
        </w:rPr>
        <w:t>3</w:t>
      </w:r>
      <w:r w:rsidRPr="005C78DE">
        <w:rPr>
          <w:b/>
          <w:bCs/>
        </w:rPr>
        <w:t xml:space="preserve">. </w:t>
      </w:r>
      <w:r>
        <w:rPr>
          <w:b/>
          <w:bCs/>
        </w:rPr>
        <w:t xml:space="preserve">Where respondents go to find out about available skills/training courses – by </w:t>
      </w:r>
      <w:r w:rsidR="00C51D40">
        <w:rPr>
          <w:b/>
          <w:bCs/>
        </w:rPr>
        <w:t>gender</w:t>
      </w:r>
      <w:r>
        <w:rPr>
          <w:b/>
          <w:bCs/>
        </w:rPr>
        <w:t>:</w:t>
      </w:r>
      <w:r w:rsidR="0024339C">
        <w:rPr>
          <w:b/>
          <w:bCs/>
        </w:rPr>
        <w:t xml:space="preserve"> </w:t>
      </w:r>
      <w:r w:rsidR="00C51D40">
        <w:t xml:space="preserve">Female respondents </w:t>
      </w:r>
      <w:r w:rsidR="00725C24">
        <w:t>were more likely to use online sources of information</w:t>
      </w:r>
      <w:r w:rsidR="00DB2FA9">
        <w:t xml:space="preserve"> </w:t>
      </w:r>
      <w:r w:rsidR="00725C24">
        <w:t xml:space="preserve">on skills/training courses </w:t>
      </w:r>
      <w:r w:rsidR="00B74A3C">
        <w:t xml:space="preserve">or the Job Shop </w:t>
      </w:r>
      <w:r w:rsidR="00725C24">
        <w:t>than their male peers (</w:t>
      </w:r>
      <w:r w:rsidR="00B74A3C">
        <w:t xml:space="preserve">47.9% and 44.3% respectively, compared to 35.1% and </w:t>
      </w:r>
      <w:r w:rsidR="00A478F7">
        <w:t>42.7% for males). On the other hand, male respondents were more likely to go to the Job Centre Plus or direct to skills/training providers for course information than female respondents (</w:t>
      </w:r>
      <w:r w:rsidR="00F54084">
        <w:t>36.9% and 25.3% respectively, compared to 27.1% and 21.3% for females).</w:t>
      </w:r>
    </w:p>
    <w:p w14:paraId="6B19608C" w14:textId="0E7FD6CF" w:rsidR="002238BE" w:rsidRDefault="00D756D0" w:rsidP="003D4D83">
      <w:pPr>
        <w:jc w:val="both"/>
      </w:pPr>
      <w:r>
        <w:rPr>
          <w:noProof/>
        </w:rPr>
        <w:lastRenderedPageBreak/>
        <w:drawing>
          <wp:inline distT="0" distB="0" distL="0" distR="0" wp14:anchorId="3C5D3516" wp14:editId="5DCB78FD">
            <wp:extent cx="5708650" cy="4191000"/>
            <wp:effectExtent l="0" t="0" r="6350" b="0"/>
            <wp:docPr id="38" name="Chart 38">
              <a:extLst xmlns:a="http://schemas.openxmlformats.org/drawingml/2006/main">
                <a:ext uri="{FF2B5EF4-FFF2-40B4-BE49-F238E27FC236}">
                  <a16:creationId xmlns:a16="http://schemas.microsoft.com/office/drawing/2014/main" id="{18CFFD07-7787-D695-02C1-555C8034DF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14:paraId="3619E41F" w14:textId="77777777" w:rsidR="00B363D2" w:rsidRDefault="00E57B38" w:rsidP="003D4D83">
      <w:pPr>
        <w:jc w:val="both"/>
      </w:pPr>
      <w:r w:rsidRPr="005C78DE">
        <w:rPr>
          <w:b/>
          <w:bCs/>
        </w:rPr>
        <w:t xml:space="preserve">Figure </w:t>
      </w:r>
      <w:r>
        <w:rPr>
          <w:b/>
          <w:bCs/>
        </w:rPr>
        <w:t>4</w:t>
      </w:r>
      <w:r w:rsidRPr="005C78DE">
        <w:rPr>
          <w:b/>
          <w:bCs/>
        </w:rPr>
        <w:t>.</w:t>
      </w:r>
      <w:r>
        <w:rPr>
          <w:b/>
          <w:bCs/>
        </w:rPr>
        <w:t>9</w:t>
      </w:r>
      <w:r w:rsidRPr="005C78DE">
        <w:rPr>
          <w:b/>
          <w:bCs/>
        </w:rPr>
        <w:t>.</w:t>
      </w:r>
      <w:r>
        <w:rPr>
          <w:b/>
          <w:bCs/>
        </w:rPr>
        <w:t>4</w:t>
      </w:r>
      <w:r w:rsidRPr="005C78DE">
        <w:rPr>
          <w:b/>
          <w:bCs/>
        </w:rPr>
        <w:t xml:space="preserve">. </w:t>
      </w:r>
      <w:r>
        <w:rPr>
          <w:b/>
          <w:bCs/>
        </w:rPr>
        <w:t xml:space="preserve">Where respondents go to find out about available skills/training courses – by age: </w:t>
      </w:r>
      <w:r>
        <w:t>Interestingly, the older the respondent, the more likely they are to use online sources to find out information about skills/training courses with</w:t>
      </w:r>
      <w:r w:rsidR="006F247C">
        <w:t xml:space="preserve"> 50+ respondents twice as likely to do so than </w:t>
      </w:r>
      <w:proofErr w:type="gramStart"/>
      <w:r w:rsidR="006F247C">
        <w:t>16-24 year olds</w:t>
      </w:r>
      <w:proofErr w:type="gramEnd"/>
      <w:r w:rsidR="006F247C">
        <w:t xml:space="preserve"> (64.5% compared to 29.</w:t>
      </w:r>
      <w:r w:rsidR="004C3A5C">
        <w:t xml:space="preserve">7%). On the other hand, the younger the respondent, the more likely they are to use the National Careers Service </w:t>
      </w:r>
      <w:r w:rsidR="00FF5ECF">
        <w:t xml:space="preserve">with 26.9% of </w:t>
      </w:r>
      <w:proofErr w:type="gramStart"/>
      <w:r w:rsidR="00FF5ECF">
        <w:t>16-24 year olds</w:t>
      </w:r>
      <w:proofErr w:type="gramEnd"/>
      <w:r w:rsidR="00FF5ECF">
        <w:t xml:space="preserve"> using this as their method to find out information on skills/training courses compared to </w:t>
      </w:r>
      <w:r w:rsidR="00BE01FF">
        <w:t xml:space="preserve">14% of 50+ respondents. The Job Centre was also less likely to be used as a source of information amongst the 50+ age group with </w:t>
      </w:r>
      <w:r w:rsidR="008E7512">
        <w:t xml:space="preserve">16.8% using this service compared to 35.9% of </w:t>
      </w:r>
      <w:proofErr w:type="gramStart"/>
      <w:r w:rsidR="008E7512">
        <w:t>16-24 year olds</w:t>
      </w:r>
      <w:proofErr w:type="gramEnd"/>
      <w:r w:rsidR="008E7512">
        <w:t xml:space="preserve"> and 34.1% of 25-</w:t>
      </w:r>
      <w:r w:rsidR="00B363D2">
        <w:t>49 year olds.</w:t>
      </w:r>
    </w:p>
    <w:p w14:paraId="4955D55B" w14:textId="42F5A8BC" w:rsidR="00303F14" w:rsidRDefault="00F722AB" w:rsidP="003D4D83">
      <w:pPr>
        <w:jc w:val="both"/>
        <w:rPr>
          <w:b/>
          <w:bCs/>
        </w:rPr>
      </w:pPr>
      <w:r>
        <w:rPr>
          <w:noProof/>
        </w:rPr>
        <w:lastRenderedPageBreak/>
        <w:drawing>
          <wp:inline distT="0" distB="0" distL="0" distR="0" wp14:anchorId="65570165" wp14:editId="47FADA52">
            <wp:extent cx="5784850" cy="4076700"/>
            <wp:effectExtent l="0" t="0" r="6350" b="0"/>
            <wp:docPr id="15" name="Chart 15">
              <a:extLst xmlns:a="http://schemas.openxmlformats.org/drawingml/2006/main">
                <a:ext uri="{FF2B5EF4-FFF2-40B4-BE49-F238E27FC236}">
                  <a16:creationId xmlns:a16="http://schemas.microsoft.com/office/drawing/2014/main" id="{F725ED2D-6A34-9D7E-D2E2-B09A851431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14:paraId="0BBA03BF" w14:textId="4B7E0881" w:rsidR="009B2870" w:rsidRDefault="00D44F53" w:rsidP="003D4D83">
      <w:pPr>
        <w:jc w:val="both"/>
      </w:pPr>
      <w:r w:rsidRPr="005C78DE">
        <w:rPr>
          <w:b/>
          <w:bCs/>
        </w:rPr>
        <w:t xml:space="preserve">Figure </w:t>
      </w:r>
      <w:r>
        <w:rPr>
          <w:b/>
          <w:bCs/>
        </w:rPr>
        <w:t>4</w:t>
      </w:r>
      <w:r w:rsidRPr="005C78DE">
        <w:rPr>
          <w:b/>
          <w:bCs/>
        </w:rPr>
        <w:t>.</w:t>
      </w:r>
      <w:r>
        <w:rPr>
          <w:b/>
          <w:bCs/>
        </w:rPr>
        <w:t>9</w:t>
      </w:r>
      <w:r w:rsidRPr="005C78DE">
        <w:rPr>
          <w:b/>
          <w:bCs/>
        </w:rPr>
        <w:t>.</w:t>
      </w:r>
      <w:r w:rsidR="00174FB3">
        <w:rPr>
          <w:b/>
          <w:bCs/>
        </w:rPr>
        <w:t>5</w:t>
      </w:r>
      <w:r w:rsidRPr="005C78DE">
        <w:rPr>
          <w:b/>
          <w:bCs/>
        </w:rPr>
        <w:t xml:space="preserve">. </w:t>
      </w:r>
      <w:r>
        <w:rPr>
          <w:b/>
          <w:bCs/>
        </w:rPr>
        <w:t>Where respondents go to find out about available skills/training courses</w:t>
      </w:r>
      <w:r w:rsidR="00BD05BE">
        <w:rPr>
          <w:b/>
          <w:bCs/>
        </w:rPr>
        <w:t xml:space="preserve"> – by ethnicity</w:t>
      </w:r>
      <w:r>
        <w:rPr>
          <w:b/>
          <w:bCs/>
        </w:rPr>
        <w:t>:</w:t>
      </w:r>
      <w:r w:rsidR="00B363D2">
        <w:rPr>
          <w:b/>
          <w:bCs/>
        </w:rPr>
        <w:t xml:space="preserve"> </w:t>
      </w:r>
      <w:r w:rsidR="00F15339">
        <w:t xml:space="preserve">All ethnic </w:t>
      </w:r>
      <w:r w:rsidR="0038546D">
        <w:t xml:space="preserve">minority </w:t>
      </w:r>
      <w:r w:rsidR="00F15339">
        <w:t xml:space="preserve">groups </w:t>
      </w:r>
      <w:r w:rsidR="00954218">
        <w:t xml:space="preserve">were most likely to </w:t>
      </w:r>
      <w:proofErr w:type="spellStart"/>
      <w:proofErr w:type="gramStart"/>
      <w:r w:rsidR="00954218">
        <w:t>c</w:t>
      </w:r>
      <w:r w:rsidR="00F15339">
        <w:t>hose</w:t>
      </w:r>
      <w:proofErr w:type="spellEnd"/>
      <w:proofErr w:type="gramEnd"/>
      <w:r w:rsidR="00F15339">
        <w:t xml:space="preserve"> the Job Shop as </w:t>
      </w:r>
      <w:r w:rsidR="00954218">
        <w:t>a</w:t>
      </w:r>
      <w:r w:rsidR="00F15339">
        <w:t xml:space="preserve"> source of information on skills/training courses</w:t>
      </w:r>
      <w:r w:rsidR="00954218">
        <w:t xml:space="preserve"> and this was particularly high amongst</w:t>
      </w:r>
      <w:r w:rsidR="00F15339">
        <w:t xml:space="preserve"> </w:t>
      </w:r>
      <w:r w:rsidR="00BB76E9">
        <w:t>Asian*</w:t>
      </w:r>
      <w:r w:rsidR="00954218">
        <w:t>(</w:t>
      </w:r>
      <w:r w:rsidR="00AE626D">
        <w:t>64%)</w:t>
      </w:r>
      <w:r w:rsidR="00BB76E9">
        <w:t xml:space="preserve"> and Black* </w:t>
      </w:r>
      <w:r w:rsidR="00AE626D">
        <w:t xml:space="preserve">(59%) </w:t>
      </w:r>
      <w:r w:rsidR="00BB76E9">
        <w:t>groups</w:t>
      </w:r>
      <w:r w:rsidR="00AE626D">
        <w:t>.</w:t>
      </w:r>
      <w:r w:rsidR="00C22F56">
        <w:t xml:space="preserve"> </w:t>
      </w:r>
      <w:r w:rsidR="0038546D">
        <w:t xml:space="preserve">White British* respondents were more likely to </w:t>
      </w:r>
      <w:r w:rsidR="00007581">
        <w:t xml:space="preserve">go online (41.6%) or to the Job Centre (41%). </w:t>
      </w:r>
      <w:r w:rsidR="00C22F56">
        <w:t xml:space="preserve">White Other* groups were more likely to use the National Careers Service than other ethnic groups </w:t>
      </w:r>
      <w:r w:rsidR="009823C6">
        <w:t>with 33.7% choosing this option.</w:t>
      </w:r>
    </w:p>
    <w:p w14:paraId="1514DAB6" w14:textId="77777777" w:rsidR="00E6628F" w:rsidRDefault="00E6628F" w:rsidP="003D4D83">
      <w:pPr>
        <w:jc w:val="both"/>
      </w:pPr>
    </w:p>
    <w:p w14:paraId="4A2B8A50" w14:textId="3F881DEA" w:rsidR="00D40472" w:rsidRDefault="00020C09" w:rsidP="003D4D83">
      <w:pPr>
        <w:pStyle w:val="ListParagraph"/>
        <w:numPr>
          <w:ilvl w:val="0"/>
          <w:numId w:val="18"/>
        </w:numPr>
        <w:jc w:val="both"/>
        <w:rPr>
          <w:b/>
          <w:bCs/>
        </w:rPr>
      </w:pPr>
      <w:r w:rsidRPr="009B2870">
        <w:rPr>
          <w:b/>
          <w:bCs/>
        </w:rPr>
        <w:t xml:space="preserve"> </w:t>
      </w:r>
      <w:r w:rsidR="00F4345F">
        <w:rPr>
          <w:b/>
          <w:bCs/>
        </w:rPr>
        <w:t>If ‘Online’ was selected in question 9: W</w:t>
      </w:r>
      <w:r w:rsidR="009B2870" w:rsidRPr="009B2870">
        <w:rPr>
          <w:b/>
          <w:bCs/>
        </w:rPr>
        <w:t xml:space="preserve">hich </w:t>
      </w:r>
      <w:proofErr w:type="gramStart"/>
      <w:r w:rsidR="00F4345F" w:rsidRPr="009B2870">
        <w:rPr>
          <w:b/>
          <w:bCs/>
        </w:rPr>
        <w:t>websites</w:t>
      </w:r>
      <w:proofErr w:type="gramEnd"/>
      <w:r w:rsidR="009B2870" w:rsidRPr="009B2870">
        <w:rPr>
          <w:b/>
          <w:bCs/>
        </w:rPr>
        <w:t xml:space="preserve"> would you use?</w:t>
      </w:r>
    </w:p>
    <w:p w14:paraId="6DFAC8A8" w14:textId="572666E9" w:rsidR="009B2870" w:rsidRPr="009B2870" w:rsidRDefault="005B1E30" w:rsidP="003D4D83">
      <w:pPr>
        <w:jc w:val="both"/>
        <w:rPr>
          <w:b/>
          <w:bCs/>
        </w:rPr>
      </w:pPr>
      <w:r>
        <w:rPr>
          <w:noProof/>
        </w:rPr>
        <w:drawing>
          <wp:inline distT="0" distB="0" distL="0" distR="0" wp14:anchorId="7746D3FB" wp14:editId="16F4C060">
            <wp:extent cx="5905500" cy="2739390"/>
            <wp:effectExtent l="0" t="0" r="0" b="3810"/>
            <wp:docPr id="39" name="Chart 39">
              <a:extLst xmlns:a="http://schemas.openxmlformats.org/drawingml/2006/main">
                <a:ext uri="{FF2B5EF4-FFF2-40B4-BE49-F238E27FC236}">
                  <a16:creationId xmlns:a16="http://schemas.microsoft.com/office/drawing/2014/main" id="{9AEB352E-EDDD-0548-1C09-0623E75472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14:paraId="7108B383" w14:textId="35D7FE44" w:rsidR="00686A91" w:rsidRDefault="00686A91" w:rsidP="003D4D83">
      <w:pPr>
        <w:jc w:val="both"/>
      </w:pPr>
      <w:r w:rsidRPr="005C78DE">
        <w:rPr>
          <w:b/>
          <w:bCs/>
        </w:rPr>
        <w:lastRenderedPageBreak/>
        <w:t xml:space="preserve">Figure </w:t>
      </w:r>
      <w:r>
        <w:rPr>
          <w:b/>
          <w:bCs/>
        </w:rPr>
        <w:t>4</w:t>
      </w:r>
      <w:r w:rsidRPr="005C78DE">
        <w:rPr>
          <w:b/>
          <w:bCs/>
        </w:rPr>
        <w:t>.</w:t>
      </w:r>
      <w:r>
        <w:rPr>
          <w:b/>
          <w:bCs/>
        </w:rPr>
        <w:t>10</w:t>
      </w:r>
      <w:r w:rsidRPr="005C78DE">
        <w:rPr>
          <w:b/>
          <w:bCs/>
        </w:rPr>
        <w:t>.</w:t>
      </w:r>
      <w:r>
        <w:rPr>
          <w:b/>
          <w:bCs/>
        </w:rPr>
        <w:t>1</w:t>
      </w:r>
      <w:r w:rsidRPr="005C78DE">
        <w:rPr>
          <w:b/>
          <w:bCs/>
        </w:rPr>
        <w:t>.</w:t>
      </w:r>
      <w:r w:rsidR="00BB502B">
        <w:rPr>
          <w:b/>
          <w:bCs/>
        </w:rPr>
        <w:t xml:space="preserve"> </w:t>
      </w:r>
      <w:r>
        <w:rPr>
          <w:b/>
          <w:bCs/>
        </w:rPr>
        <w:t>Websites</w:t>
      </w:r>
      <w:r w:rsidR="007C1492">
        <w:rPr>
          <w:b/>
          <w:bCs/>
        </w:rPr>
        <w:t xml:space="preserve"> that</w:t>
      </w:r>
      <w:r>
        <w:rPr>
          <w:b/>
          <w:bCs/>
        </w:rPr>
        <w:t xml:space="preserve"> respondents use to find out information on skills/training courses: </w:t>
      </w:r>
      <w:r w:rsidR="00ED571B">
        <w:t>Most</w:t>
      </w:r>
      <w:r w:rsidR="00515DB8">
        <w:t xml:space="preserve"> respondents who selected ‘online’ as a source of information </w:t>
      </w:r>
      <w:r w:rsidR="0060350A">
        <w:t>for</w:t>
      </w:r>
      <w:r w:rsidR="00515DB8">
        <w:t xml:space="preserve"> skills/training courses use search engines to find this information</w:t>
      </w:r>
      <w:r w:rsidR="0060350A">
        <w:t xml:space="preserve"> (41.1%). Social media also scored highly with 21.7% </w:t>
      </w:r>
      <w:r w:rsidR="005D1738">
        <w:t>using this as a source for information on skills/training courses.</w:t>
      </w:r>
    </w:p>
    <w:p w14:paraId="4741768B" w14:textId="6EA26DCB" w:rsidR="00C013B3" w:rsidRDefault="000E1A2E" w:rsidP="003D4D83">
      <w:pPr>
        <w:jc w:val="both"/>
      </w:pPr>
      <w:r>
        <w:rPr>
          <w:noProof/>
        </w:rPr>
        <w:drawing>
          <wp:inline distT="0" distB="0" distL="0" distR="0" wp14:anchorId="7F5022FD" wp14:editId="1FB2F974">
            <wp:extent cx="5784850" cy="3505200"/>
            <wp:effectExtent l="0" t="0" r="6350" b="0"/>
            <wp:docPr id="40" name="Chart 40">
              <a:extLst xmlns:a="http://schemas.openxmlformats.org/drawingml/2006/main">
                <a:ext uri="{FF2B5EF4-FFF2-40B4-BE49-F238E27FC236}">
                  <a16:creationId xmlns:a16="http://schemas.microsoft.com/office/drawing/2014/main" id="{905A4BE7-EA97-52BD-2CD8-1FC9CB2CF2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14:paraId="685AE5A0" w14:textId="76BFA3C5" w:rsidR="00ED571B" w:rsidRPr="00ED571B" w:rsidRDefault="00ED571B" w:rsidP="003D4D83">
      <w:pPr>
        <w:jc w:val="both"/>
      </w:pPr>
      <w:r w:rsidRPr="005C78DE">
        <w:rPr>
          <w:b/>
          <w:bCs/>
        </w:rPr>
        <w:t xml:space="preserve">Figure </w:t>
      </w:r>
      <w:r>
        <w:rPr>
          <w:b/>
          <w:bCs/>
        </w:rPr>
        <w:t>4</w:t>
      </w:r>
      <w:r w:rsidRPr="005C78DE">
        <w:rPr>
          <w:b/>
          <w:bCs/>
        </w:rPr>
        <w:t>.</w:t>
      </w:r>
      <w:r>
        <w:rPr>
          <w:b/>
          <w:bCs/>
        </w:rPr>
        <w:t>10</w:t>
      </w:r>
      <w:r w:rsidRPr="005C78DE">
        <w:rPr>
          <w:b/>
          <w:bCs/>
        </w:rPr>
        <w:t>.</w:t>
      </w:r>
      <w:r>
        <w:rPr>
          <w:b/>
          <w:bCs/>
        </w:rPr>
        <w:t>2</w:t>
      </w:r>
      <w:r w:rsidRPr="005C78DE">
        <w:rPr>
          <w:b/>
          <w:bCs/>
        </w:rPr>
        <w:t>.</w:t>
      </w:r>
      <w:r w:rsidR="00BB502B">
        <w:rPr>
          <w:b/>
          <w:bCs/>
        </w:rPr>
        <w:t xml:space="preserve"> </w:t>
      </w:r>
      <w:r>
        <w:rPr>
          <w:b/>
          <w:bCs/>
        </w:rPr>
        <w:t xml:space="preserve">Websites respondents who declared a disability use to find out information on skills/training courses: </w:t>
      </w:r>
      <w:r>
        <w:t xml:space="preserve">Disabled </w:t>
      </w:r>
      <w:r w:rsidR="00561B8C">
        <w:t>respondents were most likely to use search engines such as google as a method to find out information on skills/training courses online (</w:t>
      </w:r>
      <w:r w:rsidR="00561B8C">
        <w:softHyphen/>
        <w:t>28.2%).</w:t>
      </w:r>
      <w:r w:rsidR="005A7B39">
        <w:t xml:space="preserve"> Disabled respondents also scored ‘University/ College website’ higher than the average respondent (15.4% compared to 9.1%). On the other hand,</w:t>
      </w:r>
      <w:r w:rsidR="00561B8C">
        <w:t xml:space="preserve"> </w:t>
      </w:r>
      <w:r w:rsidR="005A7B39">
        <w:t>s</w:t>
      </w:r>
      <w:r w:rsidR="00561B8C">
        <w:t>ocial media was a</w:t>
      </w:r>
      <w:r w:rsidR="00D4719E">
        <w:t xml:space="preserve"> </w:t>
      </w:r>
      <w:r w:rsidR="00561B8C">
        <w:t xml:space="preserve">lower scoring method amongst disabled respondents </w:t>
      </w:r>
      <w:r w:rsidR="00D4719E">
        <w:t xml:space="preserve">than the average respondent, with only 10.3% selecting this compared to 21.7% of total respondents. </w:t>
      </w:r>
    </w:p>
    <w:p w14:paraId="3E716286" w14:textId="24A3E126" w:rsidR="00303F14" w:rsidRDefault="00E24E49" w:rsidP="003D4D83">
      <w:pPr>
        <w:jc w:val="both"/>
        <w:rPr>
          <w:b/>
          <w:bCs/>
        </w:rPr>
      </w:pPr>
      <w:r>
        <w:rPr>
          <w:noProof/>
        </w:rPr>
        <w:lastRenderedPageBreak/>
        <w:drawing>
          <wp:inline distT="0" distB="0" distL="0" distR="0" wp14:anchorId="51291492" wp14:editId="30188B5E">
            <wp:extent cx="5772150" cy="3282950"/>
            <wp:effectExtent l="0" t="0" r="0" b="12700"/>
            <wp:docPr id="41" name="Chart 41">
              <a:extLst xmlns:a="http://schemas.openxmlformats.org/drawingml/2006/main">
                <a:ext uri="{FF2B5EF4-FFF2-40B4-BE49-F238E27FC236}">
                  <a16:creationId xmlns:a16="http://schemas.microsoft.com/office/drawing/2014/main" id="{62B85E6B-37CD-8758-199C-1FD3794C83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14:paraId="3E0127AD" w14:textId="62F76928" w:rsidR="00680FF7" w:rsidRDefault="00680FF7" w:rsidP="003D4D83">
      <w:pPr>
        <w:jc w:val="both"/>
      </w:pPr>
      <w:r w:rsidRPr="005C78DE">
        <w:rPr>
          <w:b/>
          <w:bCs/>
        </w:rPr>
        <w:t xml:space="preserve">Figure </w:t>
      </w:r>
      <w:r>
        <w:rPr>
          <w:b/>
          <w:bCs/>
        </w:rPr>
        <w:t>4</w:t>
      </w:r>
      <w:r w:rsidRPr="005C78DE">
        <w:rPr>
          <w:b/>
          <w:bCs/>
        </w:rPr>
        <w:t>.</w:t>
      </w:r>
      <w:r>
        <w:rPr>
          <w:b/>
          <w:bCs/>
        </w:rPr>
        <w:t>10</w:t>
      </w:r>
      <w:r w:rsidRPr="005C78DE">
        <w:rPr>
          <w:b/>
          <w:bCs/>
        </w:rPr>
        <w:t>.</w:t>
      </w:r>
      <w:r>
        <w:rPr>
          <w:b/>
          <w:bCs/>
        </w:rPr>
        <w:t>3</w:t>
      </w:r>
      <w:r w:rsidRPr="005C78DE">
        <w:rPr>
          <w:b/>
          <w:bCs/>
        </w:rPr>
        <w:t>.</w:t>
      </w:r>
      <w:r>
        <w:rPr>
          <w:b/>
          <w:bCs/>
        </w:rPr>
        <w:t xml:space="preserve"> Websites </w:t>
      </w:r>
      <w:r w:rsidR="007C1492">
        <w:rPr>
          <w:b/>
          <w:bCs/>
        </w:rPr>
        <w:t xml:space="preserve">that </w:t>
      </w:r>
      <w:r>
        <w:rPr>
          <w:b/>
          <w:bCs/>
        </w:rPr>
        <w:t>respondents use to find out information on skills/training courses – by gender:</w:t>
      </w:r>
      <w:r>
        <w:t xml:space="preserve"> </w:t>
      </w:r>
      <w:r w:rsidR="00886EEF">
        <w:t xml:space="preserve">Female respondents were more likely to use the Adult Education Service or </w:t>
      </w:r>
      <w:r w:rsidR="0087404C">
        <w:t xml:space="preserve">generic </w:t>
      </w:r>
      <w:r w:rsidR="00886EEF">
        <w:t>council website to find out information on skills/training courses</w:t>
      </w:r>
      <w:r w:rsidR="00626148">
        <w:t xml:space="preserve"> than male respondents</w:t>
      </w:r>
      <w:r w:rsidR="00886EEF">
        <w:t xml:space="preserve"> (</w:t>
      </w:r>
      <w:r w:rsidR="00626148">
        <w:t xml:space="preserve">15.3% compared to 7.2%), whereas male respondents were more likely to </w:t>
      </w:r>
      <w:r w:rsidR="00A75058">
        <w:t>Job-searching websites (</w:t>
      </w:r>
      <w:r w:rsidR="00D139D8">
        <w:t>19.3% compared to 11.9% of female respondents).</w:t>
      </w:r>
    </w:p>
    <w:p w14:paraId="488A1E30" w14:textId="74BC29E8" w:rsidR="00762D02" w:rsidRPr="00680FF7" w:rsidRDefault="00C2125C" w:rsidP="003D4D83">
      <w:pPr>
        <w:jc w:val="both"/>
      </w:pPr>
      <w:r>
        <w:rPr>
          <w:noProof/>
        </w:rPr>
        <w:drawing>
          <wp:inline distT="0" distB="0" distL="0" distR="0" wp14:anchorId="71A0AF53" wp14:editId="38A75FC7">
            <wp:extent cx="5784850" cy="4013200"/>
            <wp:effectExtent l="0" t="0" r="6350" b="6350"/>
            <wp:docPr id="42" name="Chart 42">
              <a:extLst xmlns:a="http://schemas.openxmlformats.org/drawingml/2006/main">
                <a:ext uri="{FF2B5EF4-FFF2-40B4-BE49-F238E27FC236}">
                  <a16:creationId xmlns:a16="http://schemas.microsoft.com/office/drawing/2014/main" id="{8CAA9FFA-D44E-FCAE-11AB-3694D5F874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14:paraId="5A8D6788" w14:textId="20070FE3" w:rsidR="00680FF7" w:rsidRDefault="00623545" w:rsidP="003D4D83">
      <w:pPr>
        <w:jc w:val="both"/>
      </w:pPr>
      <w:r w:rsidRPr="005C78DE">
        <w:rPr>
          <w:b/>
          <w:bCs/>
        </w:rPr>
        <w:lastRenderedPageBreak/>
        <w:t xml:space="preserve">Figure </w:t>
      </w:r>
      <w:r>
        <w:rPr>
          <w:b/>
          <w:bCs/>
        </w:rPr>
        <w:t>4</w:t>
      </w:r>
      <w:r w:rsidRPr="005C78DE">
        <w:rPr>
          <w:b/>
          <w:bCs/>
        </w:rPr>
        <w:t>.</w:t>
      </w:r>
      <w:r>
        <w:rPr>
          <w:b/>
          <w:bCs/>
        </w:rPr>
        <w:t>10</w:t>
      </w:r>
      <w:r w:rsidRPr="005C78DE">
        <w:rPr>
          <w:b/>
          <w:bCs/>
        </w:rPr>
        <w:t>.</w:t>
      </w:r>
      <w:r>
        <w:rPr>
          <w:b/>
          <w:bCs/>
        </w:rPr>
        <w:t>4</w:t>
      </w:r>
      <w:r w:rsidRPr="005C78DE">
        <w:rPr>
          <w:b/>
          <w:bCs/>
        </w:rPr>
        <w:t>.</w:t>
      </w:r>
      <w:r>
        <w:rPr>
          <w:b/>
          <w:bCs/>
        </w:rPr>
        <w:t xml:space="preserve"> Websites that respondents use to find out information on skills/training courses – by age: </w:t>
      </w:r>
      <w:r w:rsidR="0090414E">
        <w:t xml:space="preserve">The younger the respondent, the more likely they were to use search engines such as google to find out information on skills/training courses, with </w:t>
      </w:r>
      <w:r w:rsidR="00F85DC5">
        <w:t xml:space="preserve">44% of </w:t>
      </w:r>
      <w:proofErr w:type="gramStart"/>
      <w:r w:rsidR="00F85DC5">
        <w:t>16-24 year olds</w:t>
      </w:r>
      <w:proofErr w:type="gramEnd"/>
      <w:r w:rsidR="00F85DC5">
        <w:t xml:space="preserve"> </w:t>
      </w:r>
      <w:r w:rsidR="005574AF">
        <w:t>using this as a method compared to 25.5% of 50+ respondents. On the other hand, the opposite was true for use of Adult Education/ Council website</w:t>
      </w:r>
      <w:r w:rsidR="009122D6">
        <w:t xml:space="preserve"> – with only 4% of </w:t>
      </w:r>
      <w:proofErr w:type="gramStart"/>
      <w:r w:rsidR="009122D6">
        <w:t>16-24 year olds</w:t>
      </w:r>
      <w:proofErr w:type="gramEnd"/>
      <w:r w:rsidR="009122D6">
        <w:t xml:space="preserve"> using this method compared to 23.4% of 50+ residents.</w:t>
      </w:r>
    </w:p>
    <w:p w14:paraId="49F93E32" w14:textId="4CCBA527" w:rsidR="00A63F7E" w:rsidRDefault="00553A52" w:rsidP="003D4D83">
      <w:pPr>
        <w:jc w:val="both"/>
      </w:pPr>
      <w:r>
        <w:rPr>
          <w:noProof/>
        </w:rPr>
        <w:drawing>
          <wp:inline distT="0" distB="0" distL="0" distR="0" wp14:anchorId="3B8B984B" wp14:editId="5A03FDAF">
            <wp:extent cx="5721350" cy="4883150"/>
            <wp:effectExtent l="0" t="0" r="12700" b="12700"/>
            <wp:docPr id="23" name="Chart 23">
              <a:extLst xmlns:a="http://schemas.openxmlformats.org/drawingml/2006/main">
                <a:ext uri="{FF2B5EF4-FFF2-40B4-BE49-F238E27FC236}">
                  <a16:creationId xmlns:a16="http://schemas.microsoft.com/office/drawing/2014/main" id="{A3C8A608-0573-85C5-99E6-52CA1641AC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14:paraId="396813F3" w14:textId="41C62B9F" w:rsidR="00BA59E2" w:rsidRDefault="00BA59E2" w:rsidP="003D4D83">
      <w:pPr>
        <w:jc w:val="both"/>
      </w:pPr>
      <w:r w:rsidRPr="005C78DE">
        <w:rPr>
          <w:b/>
          <w:bCs/>
        </w:rPr>
        <w:t xml:space="preserve">Figure </w:t>
      </w:r>
      <w:r>
        <w:rPr>
          <w:b/>
          <w:bCs/>
        </w:rPr>
        <w:t>4</w:t>
      </w:r>
      <w:r w:rsidRPr="005C78DE">
        <w:rPr>
          <w:b/>
          <w:bCs/>
        </w:rPr>
        <w:t>.</w:t>
      </w:r>
      <w:r>
        <w:rPr>
          <w:b/>
          <w:bCs/>
        </w:rPr>
        <w:t>10</w:t>
      </w:r>
      <w:r w:rsidRPr="005C78DE">
        <w:rPr>
          <w:b/>
          <w:bCs/>
        </w:rPr>
        <w:t>.</w:t>
      </w:r>
      <w:r w:rsidR="00D454FF">
        <w:rPr>
          <w:b/>
          <w:bCs/>
        </w:rPr>
        <w:t>5</w:t>
      </w:r>
      <w:r w:rsidRPr="005C78DE">
        <w:rPr>
          <w:b/>
          <w:bCs/>
        </w:rPr>
        <w:t>.</w:t>
      </w:r>
      <w:r>
        <w:rPr>
          <w:b/>
          <w:bCs/>
        </w:rPr>
        <w:t xml:space="preserve"> Websites that respondents use to find out information on skills/training courses – by </w:t>
      </w:r>
      <w:r w:rsidR="00D454FF">
        <w:rPr>
          <w:b/>
          <w:bCs/>
        </w:rPr>
        <w:t>ethnicity</w:t>
      </w:r>
      <w:r>
        <w:rPr>
          <w:b/>
          <w:bCs/>
        </w:rPr>
        <w:t>:</w:t>
      </w:r>
      <w:r w:rsidR="00E14A56">
        <w:rPr>
          <w:b/>
          <w:bCs/>
        </w:rPr>
        <w:t xml:space="preserve"> </w:t>
      </w:r>
      <w:r w:rsidR="003C2202">
        <w:t>Of respondents who stated they</w:t>
      </w:r>
      <w:r w:rsidR="00772DD5">
        <w:t xml:space="preserve"> found out information on skills/training courses ‘online’, those from a</w:t>
      </w:r>
      <w:r w:rsidR="003C2202">
        <w:t xml:space="preserve"> </w:t>
      </w:r>
      <w:r w:rsidR="008713F3">
        <w:t xml:space="preserve">White Other* </w:t>
      </w:r>
      <w:r w:rsidR="00772DD5">
        <w:t>background</w:t>
      </w:r>
      <w:r w:rsidR="008713F3">
        <w:t xml:space="preserve"> were most likely to use </w:t>
      </w:r>
      <w:r w:rsidR="00C3343E">
        <w:t>social</w:t>
      </w:r>
      <w:r w:rsidR="008713F3">
        <w:t xml:space="preserve"> media (33.3%)</w:t>
      </w:r>
      <w:r w:rsidR="00D03AE3">
        <w:t>.</w:t>
      </w:r>
      <w:r w:rsidR="00A96E3E">
        <w:t xml:space="preserve"> Whereas,</w:t>
      </w:r>
      <w:r w:rsidR="00D03AE3">
        <w:t xml:space="preserve"> </w:t>
      </w:r>
      <w:r w:rsidR="00A96E3E">
        <w:t>Black* groups were most likely to use Job-searching sites (</w:t>
      </w:r>
      <w:r w:rsidR="00D96536">
        <w:t xml:space="preserve">29.4%) and Asian* groups were most likely to use </w:t>
      </w:r>
      <w:r w:rsidR="001F64FD">
        <w:t xml:space="preserve">either </w:t>
      </w:r>
      <w:r w:rsidR="00FA57B0">
        <w:t xml:space="preserve">search engines (30.6%) or </w:t>
      </w:r>
      <w:r w:rsidR="00DC0686">
        <w:t>social media (26.5%).</w:t>
      </w:r>
      <w:r w:rsidR="001F64FD">
        <w:t xml:space="preserve"> White British respondents were most likely to use </w:t>
      </w:r>
      <w:r w:rsidR="002A752C">
        <w:t>search engines (4</w:t>
      </w:r>
      <w:r w:rsidR="009674CB">
        <w:t>3</w:t>
      </w:r>
      <w:r w:rsidR="002A752C">
        <w:t>.</w:t>
      </w:r>
      <w:r w:rsidR="009674CB">
        <w:t>5</w:t>
      </w:r>
      <w:r w:rsidR="002A752C">
        <w:t>%).</w:t>
      </w:r>
    </w:p>
    <w:p w14:paraId="01FE403A" w14:textId="77777777" w:rsidR="00E6628F" w:rsidRDefault="00E6628F" w:rsidP="003D4D83">
      <w:pPr>
        <w:jc w:val="both"/>
      </w:pPr>
    </w:p>
    <w:p w14:paraId="26852AAE" w14:textId="77777777" w:rsidR="00E6628F" w:rsidRDefault="00E6628F" w:rsidP="003D4D83">
      <w:pPr>
        <w:jc w:val="both"/>
      </w:pPr>
    </w:p>
    <w:p w14:paraId="20AF3CE7" w14:textId="77777777" w:rsidR="00E6628F" w:rsidRDefault="00E6628F" w:rsidP="003D4D83">
      <w:pPr>
        <w:jc w:val="both"/>
      </w:pPr>
    </w:p>
    <w:p w14:paraId="4F03740D" w14:textId="77777777" w:rsidR="00E6628F" w:rsidRDefault="00E6628F" w:rsidP="003D4D83">
      <w:pPr>
        <w:jc w:val="both"/>
      </w:pPr>
    </w:p>
    <w:p w14:paraId="45A004EA" w14:textId="77777777" w:rsidR="00E6628F" w:rsidRPr="0090414E" w:rsidRDefault="00E6628F" w:rsidP="003D4D83">
      <w:pPr>
        <w:jc w:val="both"/>
      </w:pPr>
    </w:p>
    <w:p w14:paraId="4E91DF42" w14:textId="4201FE9C" w:rsidR="00BD57A8" w:rsidRPr="00B52AA0" w:rsidRDefault="00410BCE" w:rsidP="003D4D83">
      <w:pPr>
        <w:pStyle w:val="ListParagraph"/>
        <w:numPr>
          <w:ilvl w:val="0"/>
          <w:numId w:val="18"/>
        </w:numPr>
        <w:jc w:val="both"/>
        <w:rPr>
          <w:b/>
          <w:bCs/>
        </w:rPr>
      </w:pPr>
      <w:r w:rsidRPr="00B52AA0">
        <w:rPr>
          <w:b/>
          <w:bCs/>
        </w:rPr>
        <w:lastRenderedPageBreak/>
        <w:t>Are there any skills/training courses you would like to see provided?</w:t>
      </w:r>
    </w:p>
    <w:p w14:paraId="4D39763C" w14:textId="024CB127" w:rsidR="001A71D8" w:rsidRDefault="002C0DED" w:rsidP="003D4D83">
      <w:pPr>
        <w:jc w:val="both"/>
      </w:pPr>
      <w:r>
        <w:rPr>
          <w:noProof/>
        </w:rPr>
        <w:drawing>
          <wp:inline distT="0" distB="0" distL="0" distR="0" wp14:anchorId="5334C8E8" wp14:editId="10457C1D">
            <wp:extent cx="5731510" cy="3441700"/>
            <wp:effectExtent l="0" t="0" r="2540" b="6350"/>
            <wp:docPr id="32" name="Chart 32">
              <a:extLst xmlns:a="http://schemas.openxmlformats.org/drawingml/2006/main">
                <a:ext uri="{FF2B5EF4-FFF2-40B4-BE49-F238E27FC236}">
                  <a16:creationId xmlns:a16="http://schemas.microsoft.com/office/drawing/2014/main" id="{AE9129A6-2876-F19C-46C6-087B039633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14:paraId="09F3A3C7" w14:textId="247BB905" w:rsidR="002C0DED" w:rsidRPr="0006588C" w:rsidRDefault="00BD57A8" w:rsidP="003D4D83">
      <w:pPr>
        <w:jc w:val="both"/>
      </w:pPr>
      <w:r w:rsidRPr="005C78DE">
        <w:rPr>
          <w:b/>
          <w:bCs/>
        </w:rPr>
        <w:t xml:space="preserve">Figure </w:t>
      </w:r>
      <w:r>
        <w:rPr>
          <w:b/>
          <w:bCs/>
        </w:rPr>
        <w:t>4</w:t>
      </w:r>
      <w:r w:rsidRPr="005C78DE">
        <w:rPr>
          <w:b/>
          <w:bCs/>
        </w:rPr>
        <w:t>.</w:t>
      </w:r>
      <w:r w:rsidR="007472E0">
        <w:rPr>
          <w:b/>
          <w:bCs/>
        </w:rPr>
        <w:t>1</w:t>
      </w:r>
      <w:r w:rsidR="00686A91">
        <w:rPr>
          <w:b/>
          <w:bCs/>
        </w:rPr>
        <w:t>1</w:t>
      </w:r>
      <w:r w:rsidRPr="005C78DE">
        <w:rPr>
          <w:b/>
          <w:bCs/>
        </w:rPr>
        <w:t>.</w:t>
      </w:r>
      <w:r w:rsidR="009508D8">
        <w:rPr>
          <w:b/>
          <w:bCs/>
        </w:rPr>
        <w:t>1.</w:t>
      </w:r>
      <w:r w:rsidRPr="005C78DE">
        <w:rPr>
          <w:b/>
          <w:bCs/>
        </w:rPr>
        <w:t xml:space="preserve"> </w:t>
      </w:r>
      <w:r>
        <w:rPr>
          <w:b/>
          <w:bCs/>
        </w:rPr>
        <w:t xml:space="preserve">Courses </w:t>
      </w:r>
      <w:r w:rsidR="00410BCE">
        <w:rPr>
          <w:b/>
          <w:bCs/>
        </w:rPr>
        <w:t>that respondents would like to see provided</w:t>
      </w:r>
      <w:r w:rsidR="00A22CB2">
        <w:rPr>
          <w:b/>
          <w:bCs/>
        </w:rPr>
        <w:t>:</w:t>
      </w:r>
      <w:r w:rsidR="0006588C">
        <w:rPr>
          <w:b/>
          <w:bCs/>
        </w:rPr>
        <w:t xml:space="preserve"> </w:t>
      </w:r>
      <w:r w:rsidR="0006588C">
        <w:t xml:space="preserve">The top </w:t>
      </w:r>
      <w:r w:rsidR="00C30C7B">
        <w:t xml:space="preserve">scoring suggestions for courses that respondents would like to see are shown above. </w:t>
      </w:r>
      <w:r w:rsidR="00AF7E5F">
        <w:t>Basic IT/Digital courses scored the highest (12.2% or respondents) followed by Accounting/ Business admin (10.2%) and Advanced IT courses such as coding and cyber security (10.2%)</w:t>
      </w:r>
      <w:r w:rsidR="00C56C38">
        <w:t>. ESOL also scored highly with 8.3% of respondents making this suggestion, followed by Employment Soft Skills courses (7.3%).</w:t>
      </w:r>
    </w:p>
    <w:p w14:paraId="0F3A7307" w14:textId="76FA7BE2" w:rsidR="002C0DED" w:rsidRDefault="00F50207" w:rsidP="003D4D83">
      <w:pPr>
        <w:jc w:val="both"/>
      </w:pPr>
      <w:r>
        <w:rPr>
          <w:noProof/>
        </w:rPr>
        <w:drawing>
          <wp:inline distT="0" distB="0" distL="0" distR="0" wp14:anchorId="026F8DE9" wp14:editId="1D701713">
            <wp:extent cx="5716988" cy="2863850"/>
            <wp:effectExtent l="0" t="0" r="17145" b="12700"/>
            <wp:docPr id="58" name="Chart 58">
              <a:extLst xmlns:a="http://schemas.openxmlformats.org/drawingml/2006/main">
                <a:ext uri="{FF2B5EF4-FFF2-40B4-BE49-F238E27FC236}">
                  <a16:creationId xmlns:a16="http://schemas.microsoft.com/office/drawing/2014/main" id="{AA6FE0D7-06D2-82C1-1B29-776850E761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14:paraId="155D4FEB" w14:textId="71CF4C47" w:rsidR="0020623B" w:rsidRPr="004D2B64" w:rsidRDefault="0059409B" w:rsidP="003D4D83">
      <w:pPr>
        <w:jc w:val="both"/>
      </w:pPr>
      <w:r w:rsidRPr="005C78DE">
        <w:rPr>
          <w:b/>
          <w:bCs/>
        </w:rPr>
        <w:t xml:space="preserve">Figure </w:t>
      </w:r>
      <w:r>
        <w:rPr>
          <w:b/>
          <w:bCs/>
        </w:rPr>
        <w:t>4</w:t>
      </w:r>
      <w:r w:rsidRPr="005C78DE">
        <w:rPr>
          <w:b/>
          <w:bCs/>
        </w:rPr>
        <w:t>.</w:t>
      </w:r>
      <w:r>
        <w:rPr>
          <w:b/>
          <w:bCs/>
        </w:rPr>
        <w:t>11</w:t>
      </w:r>
      <w:r w:rsidRPr="005C78DE">
        <w:rPr>
          <w:b/>
          <w:bCs/>
        </w:rPr>
        <w:t>.</w:t>
      </w:r>
      <w:r>
        <w:rPr>
          <w:b/>
          <w:bCs/>
        </w:rPr>
        <w:t>2.</w:t>
      </w:r>
      <w:r w:rsidRPr="005C78DE">
        <w:rPr>
          <w:b/>
          <w:bCs/>
        </w:rPr>
        <w:t xml:space="preserve"> </w:t>
      </w:r>
      <w:r w:rsidRPr="0059409B">
        <w:rPr>
          <w:b/>
          <w:bCs/>
        </w:rPr>
        <w:t>Figure 4.11.2. Courses that respondents who declared a disability would like to see provided</w:t>
      </w:r>
      <w:r>
        <w:rPr>
          <w:b/>
          <w:bCs/>
        </w:rPr>
        <w:t>:</w:t>
      </w:r>
      <w:r w:rsidR="004D2B64">
        <w:rPr>
          <w:b/>
          <w:bCs/>
        </w:rPr>
        <w:t xml:space="preserve"> </w:t>
      </w:r>
      <w:r w:rsidR="003D17AA">
        <w:t xml:space="preserve">14.3% </w:t>
      </w:r>
      <w:r w:rsidR="00171DBE">
        <w:t xml:space="preserve">of respondents with a declared disability wanting </w:t>
      </w:r>
      <w:r w:rsidR="0074779E">
        <w:t xml:space="preserve">more </w:t>
      </w:r>
      <w:r w:rsidR="00171DBE">
        <w:t xml:space="preserve">courses focused around </w:t>
      </w:r>
      <w:r w:rsidR="0074779E">
        <w:t>basic digital and IT skills. Employment soft skills courses</w:t>
      </w:r>
      <w:r w:rsidR="009B0297">
        <w:t xml:space="preserve"> also scored high (12.7%), followed by accounting/ business admin and mathematics (</w:t>
      </w:r>
      <w:r w:rsidR="00B0633F">
        <w:t>9.5% and 9.5%).</w:t>
      </w:r>
    </w:p>
    <w:p w14:paraId="0D5B635E" w14:textId="7F87F424" w:rsidR="0020623B" w:rsidRDefault="0020623B" w:rsidP="003D4D83">
      <w:pPr>
        <w:jc w:val="both"/>
        <w:rPr>
          <w:noProof/>
        </w:rPr>
      </w:pPr>
      <w:r>
        <w:rPr>
          <w:noProof/>
        </w:rPr>
        <w:lastRenderedPageBreak/>
        <w:drawing>
          <wp:inline distT="0" distB="0" distL="0" distR="0" wp14:anchorId="46D37766" wp14:editId="61095E1C">
            <wp:extent cx="5756275" cy="2846070"/>
            <wp:effectExtent l="0" t="0" r="15875" b="11430"/>
            <wp:docPr id="59" name="Chart 59">
              <a:extLst xmlns:a="http://schemas.openxmlformats.org/drawingml/2006/main">
                <a:ext uri="{FF2B5EF4-FFF2-40B4-BE49-F238E27FC236}">
                  <a16:creationId xmlns:a16="http://schemas.microsoft.com/office/drawing/2014/main" id="{28B34D0F-3A5B-DC43-8DB2-3C1F67D82E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r w:rsidR="00BE6C6E" w:rsidRPr="00BE6C6E">
        <w:rPr>
          <w:noProof/>
        </w:rPr>
        <w:t xml:space="preserve"> </w:t>
      </w:r>
    </w:p>
    <w:p w14:paraId="1FA55765" w14:textId="43A1842C" w:rsidR="005128D5" w:rsidRDefault="005128D5" w:rsidP="003D4D83">
      <w:pPr>
        <w:jc w:val="both"/>
      </w:pPr>
      <w:r>
        <w:rPr>
          <w:noProof/>
        </w:rPr>
        <w:drawing>
          <wp:inline distT="0" distB="0" distL="0" distR="0" wp14:anchorId="2658551E" wp14:editId="1B35BA37">
            <wp:extent cx="5756744" cy="2710180"/>
            <wp:effectExtent l="0" t="0" r="15875" b="13970"/>
            <wp:docPr id="73" name="Chart 73">
              <a:extLst xmlns:a="http://schemas.openxmlformats.org/drawingml/2006/main">
                <a:ext uri="{FF2B5EF4-FFF2-40B4-BE49-F238E27FC236}">
                  <a16:creationId xmlns:a16="http://schemas.microsoft.com/office/drawing/2014/main" id="{F787FE89-499D-EDEB-12BD-091DAEAF5A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14:paraId="715A54A9" w14:textId="0DB7C786" w:rsidR="005128D5" w:rsidRPr="005128D5" w:rsidRDefault="0059409B" w:rsidP="003D4D83">
      <w:pPr>
        <w:jc w:val="both"/>
        <w:rPr>
          <w:b/>
          <w:bCs/>
        </w:rPr>
      </w:pPr>
      <w:r w:rsidRPr="005C78DE">
        <w:rPr>
          <w:b/>
          <w:bCs/>
        </w:rPr>
        <w:t xml:space="preserve">Figure </w:t>
      </w:r>
      <w:r>
        <w:rPr>
          <w:b/>
          <w:bCs/>
        </w:rPr>
        <w:t>4</w:t>
      </w:r>
      <w:r w:rsidRPr="005C78DE">
        <w:rPr>
          <w:b/>
          <w:bCs/>
        </w:rPr>
        <w:t>.</w:t>
      </w:r>
      <w:r>
        <w:rPr>
          <w:b/>
          <w:bCs/>
        </w:rPr>
        <w:t>11</w:t>
      </w:r>
      <w:r w:rsidRPr="005C78DE">
        <w:rPr>
          <w:b/>
          <w:bCs/>
        </w:rPr>
        <w:t>.</w:t>
      </w:r>
      <w:r>
        <w:rPr>
          <w:b/>
          <w:bCs/>
        </w:rPr>
        <w:t>3.</w:t>
      </w:r>
      <w:r w:rsidRPr="005C78DE">
        <w:rPr>
          <w:b/>
          <w:bCs/>
        </w:rPr>
        <w:t xml:space="preserve"> </w:t>
      </w:r>
      <w:r>
        <w:rPr>
          <w:b/>
          <w:bCs/>
        </w:rPr>
        <w:t>Courses that respondents would like to see provided</w:t>
      </w:r>
      <w:r w:rsidR="00FD5DF9">
        <w:rPr>
          <w:b/>
          <w:bCs/>
        </w:rPr>
        <w:t xml:space="preserve"> by gender:</w:t>
      </w:r>
      <w:r w:rsidR="003E251A">
        <w:rPr>
          <w:b/>
          <w:bCs/>
        </w:rPr>
        <w:t xml:space="preserve"> </w:t>
      </w:r>
      <w:r w:rsidR="000009BC">
        <w:t xml:space="preserve">Advanced IT courses such as cyber security was the most asked for course by male respondents (13.4%) whereas it was ranked </w:t>
      </w:r>
      <w:r w:rsidR="00293F2A">
        <w:t>6</w:t>
      </w:r>
      <w:r w:rsidR="00293F2A" w:rsidRPr="00293F2A">
        <w:rPr>
          <w:vertAlign w:val="superscript"/>
        </w:rPr>
        <w:t>th</w:t>
      </w:r>
      <w:r w:rsidR="00293F2A">
        <w:t xml:space="preserve"> for female respondents. </w:t>
      </w:r>
      <w:r w:rsidR="006E2C88">
        <w:t>Leadership and management courses also ranked higher for males (</w:t>
      </w:r>
      <w:r w:rsidR="00AB5C38">
        <w:t>4</w:t>
      </w:r>
      <w:r w:rsidR="00AB5C38" w:rsidRPr="00AB5C38">
        <w:rPr>
          <w:vertAlign w:val="superscript"/>
        </w:rPr>
        <w:t>th</w:t>
      </w:r>
      <w:r w:rsidR="00AB5C38">
        <w:t xml:space="preserve"> with 6.7%) than females (</w:t>
      </w:r>
      <w:r w:rsidR="00444835">
        <w:t>13</w:t>
      </w:r>
      <w:r w:rsidR="00444835" w:rsidRPr="00444835">
        <w:rPr>
          <w:vertAlign w:val="superscript"/>
        </w:rPr>
        <w:t>th</w:t>
      </w:r>
      <w:r w:rsidR="00444835">
        <w:t xml:space="preserve"> with 4%)</w:t>
      </w:r>
      <w:r w:rsidR="005669AB">
        <w:t xml:space="preserve"> and may suggest lower aspirations amongst females</w:t>
      </w:r>
      <w:r w:rsidR="007D37CD">
        <w:t xml:space="preserve"> who do not feel they can achieve higher paid positions</w:t>
      </w:r>
      <w:r w:rsidR="00444835">
        <w:t xml:space="preserve">. </w:t>
      </w:r>
      <w:r w:rsidR="00EA1747">
        <w:t xml:space="preserve">Indeed, </w:t>
      </w:r>
      <w:r w:rsidR="0015763D">
        <w:t xml:space="preserve">the current pay gap in Coventry is </w:t>
      </w:r>
      <w:r w:rsidR="005A7EE8">
        <w:t>£</w:t>
      </w:r>
      <w:r w:rsidR="009963CA">
        <w:t xml:space="preserve">3.02 per hour, which is almost double that of the regional and national averages. </w:t>
      </w:r>
      <w:r w:rsidR="00061F46">
        <w:t xml:space="preserve">On the other hand, </w:t>
      </w:r>
      <w:r w:rsidR="00293F2A">
        <w:t>Employment soft skills courses was</w:t>
      </w:r>
      <w:r w:rsidR="00061F46">
        <w:t xml:space="preserve"> ranked 3</w:t>
      </w:r>
      <w:r w:rsidR="00061F46" w:rsidRPr="00061F46">
        <w:rPr>
          <w:vertAlign w:val="superscript"/>
        </w:rPr>
        <w:t>rd</w:t>
      </w:r>
      <w:r w:rsidR="00061F46">
        <w:t xml:space="preserve"> for female respondents (10%) compared to </w:t>
      </w:r>
      <w:r w:rsidR="002E5CF4">
        <w:t>8</w:t>
      </w:r>
      <w:r w:rsidR="002E5CF4" w:rsidRPr="002E5CF4">
        <w:rPr>
          <w:vertAlign w:val="superscript"/>
        </w:rPr>
        <w:t>th</w:t>
      </w:r>
      <w:r w:rsidR="002E5CF4">
        <w:t xml:space="preserve"> for male respondents.</w:t>
      </w:r>
    </w:p>
    <w:p w14:paraId="1BE6C9ED" w14:textId="316EBC06" w:rsidR="000D549C" w:rsidRPr="003E251A" w:rsidRDefault="000D549C" w:rsidP="003D4D83">
      <w:pPr>
        <w:jc w:val="both"/>
      </w:pPr>
    </w:p>
    <w:p w14:paraId="68048712" w14:textId="4C71B2F9" w:rsidR="000D549C" w:rsidRDefault="000B0FDA" w:rsidP="003D4D83">
      <w:pPr>
        <w:jc w:val="both"/>
      </w:pPr>
      <w:r>
        <w:rPr>
          <w:noProof/>
        </w:rPr>
        <w:lastRenderedPageBreak/>
        <w:drawing>
          <wp:inline distT="0" distB="0" distL="0" distR="0" wp14:anchorId="40EBDD83" wp14:editId="084F404C">
            <wp:extent cx="5816009" cy="2737485"/>
            <wp:effectExtent l="0" t="0" r="13335" b="5715"/>
            <wp:docPr id="61" name="Chart 61">
              <a:extLst xmlns:a="http://schemas.openxmlformats.org/drawingml/2006/main">
                <a:ext uri="{FF2B5EF4-FFF2-40B4-BE49-F238E27FC236}">
                  <a16:creationId xmlns:a16="http://schemas.microsoft.com/office/drawing/2014/main" id="{B80EF44F-92F0-4BBA-73BF-C3A3DC1666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r>
        <w:rPr>
          <w:noProof/>
        </w:rPr>
        <w:drawing>
          <wp:inline distT="0" distB="0" distL="0" distR="0" wp14:anchorId="47433919" wp14:editId="6095C799">
            <wp:extent cx="5795889" cy="2748280"/>
            <wp:effectExtent l="0" t="0" r="14605" b="13970"/>
            <wp:docPr id="62" name="Chart 62">
              <a:extLst xmlns:a="http://schemas.openxmlformats.org/drawingml/2006/main">
                <a:ext uri="{FF2B5EF4-FFF2-40B4-BE49-F238E27FC236}">
                  <a16:creationId xmlns:a16="http://schemas.microsoft.com/office/drawing/2014/main" id="{C4B866D1-0E73-A155-86D1-D2FBA389DC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r>
        <w:rPr>
          <w:noProof/>
        </w:rPr>
        <w:drawing>
          <wp:inline distT="0" distB="0" distL="0" distR="0" wp14:anchorId="020EAF23" wp14:editId="1E938668">
            <wp:extent cx="5802923" cy="2748280"/>
            <wp:effectExtent l="0" t="0" r="7620" b="13970"/>
            <wp:docPr id="63" name="Chart 63">
              <a:extLst xmlns:a="http://schemas.openxmlformats.org/drawingml/2006/main">
                <a:ext uri="{FF2B5EF4-FFF2-40B4-BE49-F238E27FC236}">
                  <a16:creationId xmlns:a16="http://schemas.microsoft.com/office/drawing/2014/main" id="{7252E1BD-9960-1BC4-ACC3-027E2F7129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1"/>
              </a:graphicData>
            </a:graphic>
          </wp:inline>
        </w:drawing>
      </w:r>
    </w:p>
    <w:p w14:paraId="2F9F28DA" w14:textId="1736B234" w:rsidR="00675F8D" w:rsidRDefault="00F93F6B" w:rsidP="003D4D83">
      <w:pPr>
        <w:pStyle w:val="ListParagraph"/>
        <w:numPr>
          <w:ilvl w:val="0"/>
          <w:numId w:val="21"/>
        </w:numPr>
        <w:jc w:val="both"/>
      </w:pPr>
      <w:r w:rsidRPr="00CC3736">
        <w:rPr>
          <w:b/>
          <w:bCs/>
        </w:rPr>
        <w:t>Figure 4.11.4. Courses that respondents would like to see provided by age:</w:t>
      </w:r>
      <w:r w:rsidR="00044A38" w:rsidRPr="00CC3736">
        <w:rPr>
          <w:b/>
          <w:bCs/>
        </w:rPr>
        <w:t xml:space="preserve"> </w:t>
      </w:r>
      <w:r w:rsidR="00E67A1F">
        <w:t>Employability soft skills was</w:t>
      </w:r>
      <w:r w:rsidR="00044A38">
        <w:t xml:space="preserve"> the top scoring skills provision asked for by </w:t>
      </w:r>
      <w:proofErr w:type="gramStart"/>
      <w:r w:rsidR="00044A38">
        <w:t>16-24 year olds</w:t>
      </w:r>
      <w:proofErr w:type="gramEnd"/>
      <w:r w:rsidR="00044A38">
        <w:t xml:space="preserve"> (14%), in contrast, </w:t>
      </w:r>
      <w:r w:rsidR="00044A38">
        <w:lastRenderedPageBreak/>
        <w:t>it was ranked 5</w:t>
      </w:r>
      <w:r w:rsidR="00044A38" w:rsidRPr="00CC3736">
        <w:rPr>
          <w:vertAlign w:val="superscript"/>
        </w:rPr>
        <w:t>th</w:t>
      </w:r>
      <w:r w:rsidR="00044A38">
        <w:t xml:space="preserve"> for 25-49 year olds, and only 13</w:t>
      </w:r>
      <w:r w:rsidR="00044A38" w:rsidRPr="00CC3736">
        <w:rPr>
          <w:vertAlign w:val="superscript"/>
        </w:rPr>
        <w:t>th</w:t>
      </w:r>
      <w:r w:rsidR="00044A38">
        <w:t xml:space="preserve"> for 50+ respondents. Furthermore, 9.3% of this age group wanted more vocational courses which would lead to a job and was the third highest suggestion </w:t>
      </w:r>
      <w:r w:rsidR="00CF2583">
        <w:t xml:space="preserve">for this age group </w:t>
      </w:r>
      <w:r w:rsidR="0060659F">
        <w:t xml:space="preserve">compared to </w:t>
      </w:r>
      <w:r w:rsidR="00B62CDC">
        <w:t>just 2% of 50+ respondents</w:t>
      </w:r>
      <w:r w:rsidR="00CF2583">
        <w:t>.</w:t>
      </w:r>
      <w:r w:rsidR="00044A38">
        <w:t>16.3% respondents aged 16-24 also suggested that more focus on skills and practical elements would improve their learning experience (</w:t>
      </w:r>
      <w:r w:rsidR="00044A38" w:rsidRPr="00CC3736">
        <w:rPr>
          <w:b/>
          <w:bCs/>
        </w:rPr>
        <w:t>Figure 4.4.1.</w:t>
      </w:r>
      <w:r w:rsidR="00044A38">
        <w:t xml:space="preserve">), further emphasising the importance of employability soft skills for this age group. </w:t>
      </w:r>
      <w:r w:rsidR="00842E29">
        <w:t>ESOL scored significantly higher for older respondents with 12.7% of 50+</w:t>
      </w:r>
      <w:r w:rsidR="009E47B2">
        <w:t xml:space="preserve"> and 8.7% of </w:t>
      </w:r>
      <w:proofErr w:type="gramStart"/>
      <w:r w:rsidR="009E47B2">
        <w:t>25-49 year olds</w:t>
      </w:r>
      <w:proofErr w:type="gramEnd"/>
      <w:r w:rsidR="009E47B2">
        <w:t xml:space="preserve"> asking for this provision, compared to </w:t>
      </w:r>
      <w:r w:rsidR="005961C0">
        <w:t xml:space="preserve">0% of 16-24 year olds who were surveyed. This may be due to </w:t>
      </w:r>
      <w:r w:rsidR="00464E3D">
        <w:t xml:space="preserve">younger respondents learning English in school or having wider access to English-based media than older generations. Basic IT/Digital skills </w:t>
      </w:r>
      <w:proofErr w:type="gramStart"/>
      <w:r w:rsidR="00464E3D">
        <w:t>was</w:t>
      </w:r>
      <w:proofErr w:type="gramEnd"/>
      <w:r w:rsidR="00464E3D">
        <w:t xml:space="preserve"> by far the most commonly asked </w:t>
      </w:r>
      <w:r w:rsidR="00820ED2">
        <w:t>for provision by 50+ respondents with 22.2% stating that they want this type of course provided</w:t>
      </w:r>
      <w:r w:rsidR="000A3C0B">
        <w:t>, indicative of the need for this age group to ‘re-skill’ for a modern life and job market.</w:t>
      </w:r>
    </w:p>
    <w:p w14:paraId="4CB11231" w14:textId="77777777" w:rsidR="00CC3736" w:rsidRDefault="00CC3736" w:rsidP="003D4D83">
      <w:pPr>
        <w:pStyle w:val="ListParagraph"/>
        <w:jc w:val="both"/>
      </w:pPr>
    </w:p>
    <w:p w14:paraId="76AC13C6" w14:textId="4FD31B79" w:rsidR="00675F8D" w:rsidRDefault="0010361A" w:rsidP="003D4D83">
      <w:pPr>
        <w:jc w:val="both"/>
      </w:pPr>
      <w:r>
        <w:rPr>
          <w:noProof/>
        </w:rPr>
        <w:drawing>
          <wp:inline distT="0" distB="0" distL="0" distR="0" wp14:anchorId="70D1E0AC" wp14:editId="7377448D">
            <wp:extent cx="5784112" cy="2707005"/>
            <wp:effectExtent l="0" t="0" r="7620" b="17145"/>
            <wp:docPr id="64" name="Chart 64">
              <a:extLst xmlns:a="http://schemas.openxmlformats.org/drawingml/2006/main">
                <a:ext uri="{FF2B5EF4-FFF2-40B4-BE49-F238E27FC236}">
                  <a16:creationId xmlns:a16="http://schemas.microsoft.com/office/drawing/2014/main" id="{B43D3571-465D-AB7D-0723-5F22FF6BF3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2"/>
              </a:graphicData>
            </a:graphic>
          </wp:inline>
        </w:drawing>
      </w:r>
      <w:r>
        <w:rPr>
          <w:noProof/>
        </w:rPr>
        <w:drawing>
          <wp:inline distT="0" distB="0" distL="0" distR="0" wp14:anchorId="5FCA2B45" wp14:editId="3D53581F">
            <wp:extent cx="5794744" cy="2707005"/>
            <wp:effectExtent l="0" t="0" r="15875" b="17145"/>
            <wp:docPr id="65" name="Chart 65">
              <a:extLst xmlns:a="http://schemas.openxmlformats.org/drawingml/2006/main">
                <a:ext uri="{FF2B5EF4-FFF2-40B4-BE49-F238E27FC236}">
                  <a16:creationId xmlns:a16="http://schemas.microsoft.com/office/drawing/2014/main" id="{9F17E287-0217-CF07-A920-743E2C2AAA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3"/>
              </a:graphicData>
            </a:graphic>
          </wp:inline>
        </w:drawing>
      </w:r>
      <w:r>
        <w:rPr>
          <w:noProof/>
        </w:rPr>
        <w:lastRenderedPageBreak/>
        <w:drawing>
          <wp:inline distT="0" distB="0" distL="0" distR="0" wp14:anchorId="6FB56EC5" wp14:editId="66D11599">
            <wp:extent cx="5783580" cy="2705735"/>
            <wp:effectExtent l="0" t="0" r="7620" b="18415"/>
            <wp:docPr id="66" name="Chart 66">
              <a:extLst xmlns:a="http://schemas.openxmlformats.org/drawingml/2006/main">
                <a:ext uri="{FF2B5EF4-FFF2-40B4-BE49-F238E27FC236}">
                  <a16:creationId xmlns:a16="http://schemas.microsoft.com/office/drawing/2014/main" id="{AF85B2CC-037A-AFD1-ECED-BFEE96AA5A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4"/>
              </a:graphicData>
            </a:graphic>
          </wp:inline>
        </w:drawing>
      </w:r>
      <w:r>
        <w:rPr>
          <w:noProof/>
        </w:rPr>
        <w:drawing>
          <wp:inline distT="0" distB="0" distL="0" distR="0" wp14:anchorId="01FE7203" wp14:editId="4E94A2C1">
            <wp:extent cx="5784112" cy="2705735"/>
            <wp:effectExtent l="0" t="0" r="7620" b="18415"/>
            <wp:docPr id="67" name="Chart 67">
              <a:extLst xmlns:a="http://schemas.openxmlformats.org/drawingml/2006/main">
                <a:ext uri="{FF2B5EF4-FFF2-40B4-BE49-F238E27FC236}">
                  <a16:creationId xmlns:a16="http://schemas.microsoft.com/office/drawing/2014/main" id="{DC0144DC-CE36-4855-9705-B055171FBD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5"/>
              </a:graphicData>
            </a:graphic>
          </wp:inline>
        </w:drawing>
      </w:r>
    </w:p>
    <w:p w14:paraId="251E966C" w14:textId="11BCE85A" w:rsidR="00D71065" w:rsidRDefault="00354046" w:rsidP="003D4D83">
      <w:pPr>
        <w:jc w:val="both"/>
      </w:pPr>
      <w:r w:rsidRPr="005C78DE">
        <w:rPr>
          <w:b/>
          <w:bCs/>
        </w:rPr>
        <w:t xml:space="preserve">Figure </w:t>
      </w:r>
      <w:r>
        <w:rPr>
          <w:b/>
          <w:bCs/>
        </w:rPr>
        <w:t>4</w:t>
      </w:r>
      <w:r w:rsidRPr="005C78DE">
        <w:rPr>
          <w:b/>
          <w:bCs/>
        </w:rPr>
        <w:t>.</w:t>
      </w:r>
      <w:r>
        <w:rPr>
          <w:b/>
          <w:bCs/>
        </w:rPr>
        <w:t>11</w:t>
      </w:r>
      <w:r w:rsidRPr="005C78DE">
        <w:rPr>
          <w:b/>
          <w:bCs/>
        </w:rPr>
        <w:t>.</w:t>
      </w:r>
      <w:r>
        <w:rPr>
          <w:b/>
          <w:bCs/>
        </w:rPr>
        <w:t>5.</w:t>
      </w:r>
      <w:r w:rsidRPr="005C78DE">
        <w:rPr>
          <w:b/>
          <w:bCs/>
        </w:rPr>
        <w:t xml:space="preserve"> </w:t>
      </w:r>
      <w:r>
        <w:rPr>
          <w:b/>
          <w:bCs/>
        </w:rPr>
        <w:t>Courses that respondents would like to see provided by ethnicity:</w:t>
      </w:r>
      <w:r w:rsidR="00155EEC">
        <w:rPr>
          <w:b/>
          <w:bCs/>
        </w:rPr>
        <w:t xml:space="preserve"> </w:t>
      </w:r>
      <w:r w:rsidR="00F25C9E">
        <w:t xml:space="preserve">ESOL courses were the most asked for course by Asian* groups (13%) and </w:t>
      </w:r>
      <w:r w:rsidR="00D70E8F">
        <w:t xml:space="preserve">was the joint third most asked for course amongst White Other* </w:t>
      </w:r>
      <w:r w:rsidR="00190904">
        <w:t xml:space="preserve">(14%) respondents. </w:t>
      </w:r>
      <w:r w:rsidR="006B34E4">
        <w:t>Only</w:t>
      </w:r>
      <w:r w:rsidR="00A4586D">
        <w:t xml:space="preserve"> 3.7% of respondents from a Black* background asked for ESOL</w:t>
      </w:r>
      <w:r w:rsidR="005116E2">
        <w:t>.</w:t>
      </w:r>
      <w:r w:rsidR="00331422">
        <w:t xml:space="preserve"> This may be reflective of the </w:t>
      </w:r>
      <w:r w:rsidR="005038AB">
        <w:t>exact ethnicity/nationality of these respondents</w:t>
      </w:r>
      <w:r w:rsidR="00D57468">
        <w:t xml:space="preserve"> for whom English may be their first language</w:t>
      </w:r>
      <w:r w:rsidR="005038AB">
        <w:t>.</w:t>
      </w:r>
      <w:r w:rsidR="006B34E4">
        <w:t xml:space="preserve"> </w:t>
      </w:r>
      <w:r w:rsidR="00AE4603">
        <w:t xml:space="preserve">White British* respondents </w:t>
      </w:r>
      <w:r w:rsidR="009E0F7C">
        <w:t xml:space="preserve">understandably did not score ‘ESOL’ highly, but </w:t>
      </w:r>
      <w:r w:rsidR="000F6CBB">
        <w:t>a high proportion did ask for generic English and this scored 3</w:t>
      </w:r>
      <w:r w:rsidR="000F6CBB" w:rsidRPr="000F6CBB">
        <w:rPr>
          <w:vertAlign w:val="superscript"/>
        </w:rPr>
        <w:t>rd</w:t>
      </w:r>
      <w:r w:rsidR="000F6CBB">
        <w:t xml:space="preserve"> </w:t>
      </w:r>
      <w:r w:rsidR="003302D8">
        <w:t>with 7.7% of this ethnic group asking for this course provision.</w:t>
      </w:r>
      <w:r w:rsidR="00896452">
        <w:t xml:space="preserve"> This ranged from respondents wishing to gain their English GCSE to wanting a more informal course to improve their English skills.</w:t>
      </w:r>
      <w:r w:rsidR="00D362B6">
        <w:t xml:space="preserve"> A much higher proportion of</w:t>
      </w:r>
      <w:r w:rsidR="00E76A37">
        <w:t xml:space="preserve"> White Other* </w:t>
      </w:r>
      <w:r w:rsidR="00D362B6">
        <w:t xml:space="preserve">respondents asked for ‘Trades’ courses with 19% asking for this compared to just </w:t>
      </w:r>
      <w:r w:rsidR="0024549A">
        <w:t>4% of White British* who were the second most likely to ask for trades courses.</w:t>
      </w:r>
      <w:r w:rsidR="002D711F">
        <w:t xml:space="preserve"> ‘Trades’ </w:t>
      </w:r>
      <w:r w:rsidR="009D1855">
        <w:t xml:space="preserve">was defined as courses such as brick laying, </w:t>
      </w:r>
      <w:r w:rsidR="006F6AF0">
        <w:t xml:space="preserve">carpentry, plumbing etc. </w:t>
      </w:r>
      <w:r w:rsidR="006F705A">
        <w:t xml:space="preserve">Black* groups </w:t>
      </w:r>
      <w:r w:rsidR="00995D45">
        <w:t>disproportionately asked for ‘</w:t>
      </w:r>
      <w:r w:rsidR="0036144E">
        <w:t>H</w:t>
      </w:r>
      <w:r w:rsidR="00995D45">
        <w:t>ealth and social</w:t>
      </w:r>
      <w:r w:rsidR="0036144E">
        <w:t xml:space="preserve"> care</w:t>
      </w:r>
      <w:r w:rsidR="00995D45">
        <w:t>’</w:t>
      </w:r>
      <w:r w:rsidR="0036144E">
        <w:t xml:space="preserve"> courses than any other ethnic group with 22.2% asking for this </w:t>
      </w:r>
      <w:proofErr w:type="gramStart"/>
      <w:r w:rsidR="0036144E">
        <w:t>type</w:t>
      </w:r>
      <w:proofErr w:type="gramEnd"/>
      <w:r w:rsidR="0036144E">
        <w:t xml:space="preserve"> of course provision. The</w:t>
      </w:r>
      <w:r w:rsidR="003043CD">
        <w:t xml:space="preserve">re is a regional and local shortage in the care sector </w:t>
      </w:r>
      <w:proofErr w:type="gramStart"/>
      <w:r w:rsidR="003043CD">
        <w:t xml:space="preserve">at the </w:t>
      </w:r>
      <w:r w:rsidR="00635BB3">
        <w:t>moment</w:t>
      </w:r>
      <w:proofErr w:type="gramEnd"/>
      <w:r w:rsidR="00635BB3">
        <w:t xml:space="preserve"> and</w:t>
      </w:r>
      <w:r w:rsidR="0043761A">
        <w:t xml:space="preserve"> targeting members of the Black* community may be a way to approach this shortage through the design of courses and working closely with employers.</w:t>
      </w:r>
      <w:r w:rsidR="00E055D0">
        <w:t xml:space="preserve"> </w:t>
      </w:r>
      <w:r w:rsidR="00A21573">
        <w:t xml:space="preserve">Additionally, </w:t>
      </w:r>
      <w:r w:rsidR="0056794B">
        <w:t>advanced IT courses w</w:t>
      </w:r>
      <w:r w:rsidR="0066668F">
        <w:t>ere</w:t>
      </w:r>
      <w:r w:rsidR="0056794B">
        <w:t xml:space="preserve"> </w:t>
      </w:r>
      <w:r w:rsidR="0066668F">
        <w:t>more</w:t>
      </w:r>
      <w:r w:rsidR="0056794B">
        <w:t xml:space="preserve"> likely to be asked for </w:t>
      </w:r>
      <w:r w:rsidR="00C46263">
        <w:t>by</w:t>
      </w:r>
      <w:r w:rsidR="0056794B">
        <w:t xml:space="preserve"> all ethnic minority groups compared to </w:t>
      </w:r>
      <w:r w:rsidR="00C46263">
        <w:t>White British* respondents: 11% of Asian*, 22.2% of Black*, 29% of White Other* compared to only 4.3% of White British*.</w:t>
      </w:r>
      <w:r w:rsidR="00464D72">
        <w:t xml:space="preserve"> </w:t>
      </w:r>
    </w:p>
    <w:p w14:paraId="50B041FE" w14:textId="77777777" w:rsidR="00194EC8" w:rsidRDefault="00194EC8" w:rsidP="00194EC8">
      <w:pPr>
        <w:rPr>
          <w:b/>
          <w:bCs/>
        </w:rPr>
      </w:pPr>
      <w:r>
        <w:rPr>
          <w:b/>
          <w:bCs/>
        </w:rPr>
        <w:lastRenderedPageBreak/>
        <w:t>References:</w:t>
      </w:r>
    </w:p>
    <w:p w14:paraId="14E0937B" w14:textId="6EB7B039" w:rsidR="00194EC8" w:rsidRDefault="00194EC8" w:rsidP="00C15A0E">
      <w:pPr>
        <w:pStyle w:val="ListParagraph"/>
        <w:numPr>
          <w:ilvl w:val="0"/>
          <w:numId w:val="26"/>
        </w:numPr>
        <w:spacing w:line="256" w:lineRule="auto"/>
      </w:pPr>
      <w:r>
        <w:t>NOMIS: Labour Market Statistics (1989)</w:t>
      </w:r>
      <w:r w:rsidR="00BE47D4">
        <w:t xml:space="preserve"> </w:t>
      </w:r>
      <w:hyperlink r:id="rId86" w:history="1">
        <w:r w:rsidR="00C15A0E" w:rsidRPr="000052E9">
          <w:rPr>
            <w:rStyle w:val="Hyperlink"/>
          </w:rPr>
          <w:t>https://www.nomisweb.co.uk/</w:t>
        </w:r>
      </w:hyperlink>
      <w:r w:rsidR="00C15A0E">
        <w:t>: accessed June 2023</w:t>
      </w:r>
      <w:r>
        <w:t xml:space="preserve"> </w:t>
      </w:r>
    </w:p>
    <w:p w14:paraId="06867FDF" w14:textId="17F066D5" w:rsidR="00194EC8" w:rsidRDefault="00194EC8" w:rsidP="00400817">
      <w:pPr>
        <w:pStyle w:val="ListParagraph"/>
        <w:numPr>
          <w:ilvl w:val="0"/>
          <w:numId w:val="26"/>
        </w:numPr>
        <w:spacing w:line="256" w:lineRule="auto"/>
      </w:pPr>
      <w:r>
        <w:t>Office of National Statistics: CENSUS 2021</w:t>
      </w:r>
      <w:r w:rsidR="00BE47D4">
        <w:t xml:space="preserve"> (2021)</w:t>
      </w:r>
      <w:r w:rsidR="00400817">
        <w:t xml:space="preserve">, </w:t>
      </w:r>
      <w:r w:rsidR="00400817" w:rsidRPr="00400817">
        <w:t>https://www.ons.gov.uk/census</w:t>
      </w:r>
      <w:r w:rsidR="00400817">
        <w:t>:</w:t>
      </w:r>
      <w:r w:rsidR="001D0602">
        <w:t xml:space="preserve"> </w:t>
      </w:r>
      <w:r>
        <w:t>accessed June 2023</w:t>
      </w:r>
    </w:p>
    <w:p w14:paraId="70E44B9A" w14:textId="12ADCD26" w:rsidR="00194EC8" w:rsidRDefault="00194EC8" w:rsidP="00194EC8">
      <w:pPr>
        <w:pStyle w:val="ListParagraph"/>
        <w:numPr>
          <w:ilvl w:val="0"/>
          <w:numId w:val="26"/>
        </w:numPr>
        <w:spacing w:line="256" w:lineRule="auto"/>
      </w:pPr>
      <w:r>
        <w:t>Department for Education: Early Education Entitlements and Funding (2023)</w:t>
      </w:r>
    </w:p>
    <w:p w14:paraId="013538A1" w14:textId="77777777" w:rsidR="00194EC8" w:rsidRDefault="00194EC8" w:rsidP="00194EC8">
      <w:pPr>
        <w:pStyle w:val="ListParagraph"/>
        <w:numPr>
          <w:ilvl w:val="0"/>
          <w:numId w:val="26"/>
        </w:numPr>
        <w:spacing w:line="256" w:lineRule="auto"/>
      </w:pPr>
      <w:r>
        <w:t>NHS: Mental Health of Children and Young People in England, 2022: Wave 3 follow up to the 2017 survey (2022)</w:t>
      </w:r>
    </w:p>
    <w:p w14:paraId="71CA1855" w14:textId="77777777" w:rsidR="00194EC8" w:rsidRDefault="00194EC8" w:rsidP="0017690C">
      <w:pPr>
        <w:pStyle w:val="ListParagraph"/>
        <w:numPr>
          <w:ilvl w:val="0"/>
          <w:numId w:val="26"/>
        </w:numPr>
        <w:spacing w:line="256" w:lineRule="auto"/>
        <w:jc w:val="both"/>
      </w:pPr>
      <w:r>
        <w:t xml:space="preserve">Department for Education: Find a Skills Bootcamp (2023), </w:t>
      </w:r>
      <w:hyperlink r:id="rId87" w:history="1">
        <w:r>
          <w:rPr>
            <w:rStyle w:val="Hyperlink"/>
          </w:rPr>
          <w:t>https://www.gov.uk/guidance/find-a-skills-bootcamp/west-midlands</w:t>
        </w:r>
      </w:hyperlink>
      <w:r>
        <w:t>: accessed June 2023</w:t>
      </w:r>
    </w:p>
    <w:sectPr w:rsidR="00194EC8" w:rsidSect="00E65978">
      <w:footerReference w:type="first" r:id="rId8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82A73" w14:textId="77777777" w:rsidR="00211484" w:rsidRDefault="00211484" w:rsidP="007742F2">
      <w:pPr>
        <w:spacing w:after="0" w:line="240" w:lineRule="auto"/>
      </w:pPr>
      <w:r>
        <w:separator/>
      </w:r>
    </w:p>
  </w:endnote>
  <w:endnote w:type="continuationSeparator" w:id="0">
    <w:p w14:paraId="26C6D59E" w14:textId="77777777" w:rsidR="00211484" w:rsidRDefault="00211484" w:rsidP="0077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76464" w14:textId="77777777" w:rsidR="00E65978" w:rsidRPr="00E65978" w:rsidRDefault="00E65978" w:rsidP="00E65978">
    <w:pPr>
      <w:pStyle w:val="Footer"/>
    </w:pPr>
    <w:r w:rsidRPr="00E65978">
      <w:t xml:space="preserve">*Black Backgrounds includes – Mixed White and Black Caribbean, Black/African, Caribbean Black or Black British Caribbean, Black or Black British, Black African Other, Mixed </w:t>
    </w:r>
    <w:proofErr w:type="gramStart"/>
    <w:r w:rsidRPr="00E65978">
      <w:t>White</w:t>
    </w:r>
    <w:proofErr w:type="gramEnd"/>
    <w:r w:rsidRPr="00E65978">
      <w:t xml:space="preserve"> and Black African </w:t>
    </w:r>
  </w:p>
  <w:p w14:paraId="49E31C74" w14:textId="77777777" w:rsidR="00E65978" w:rsidRPr="00E65978" w:rsidRDefault="00E65978" w:rsidP="00E65978">
    <w:pPr>
      <w:pStyle w:val="Footer"/>
    </w:pPr>
  </w:p>
  <w:p w14:paraId="28C77CF6" w14:textId="77777777" w:rsidR="00E65978" w:rsidRPr="00E65978" w:rsidRDefault="00E65978" w:rsidP="00E65978">
    <w:pPr>
      <w:pStyle w:val="Footer"/>
    </w:pPr>
    <w:r w:rsidRPr="00E65978">
      <w:t xml:space="preserve">*Asian Backgrounds includes - Asian or Asian British Chinese Asian, Asian British Bangladeshi, Asian or Asian British Pakistani, Asian or Asian British Indian, Mixed </w:t>
    </w:r>
    <w:proofErr w:type="gramStart"/>
    <w:r w:rsidRPr="00E65978">
      <w:t>White</w:t>
    </w:r>
    <w:proofErr w:type="gramEnd"/>
    <w:r w:rsidRPr="00E65978">
      <w:t xml:space="preserve"> and Asian </w:t>
    </w:r>
  </w:p>
  <w:p w14:paraId="0811B5A6" w14:textId="77777777" w:rsidR="00E65978" w:rsidRPr="00E65978" w:rsidRDefault="00E65978" w:rsidP="00E65978">
    <w:pPr>
      <w:pStyle w:val="Footer"/>
    </w:pPr>
  </w:p>
  <w:p w14:paraId="628ABCB4" w14:textId="20FDE690" w:rsidR="00896A5A" w:rsidRDefault="00E65978" w:rsidP="00E65978">
    <w:pPr>
      <w:pStyle w:val="Footer"/>
    </w:pPr>
    <w:r w:rsidRPr="00E65978">
      <w:t xml:space="preserve">*White British includes - White English, Welsh, Scottish, Northern </w:t>
    </w:r>
    <w:proofErr w:type="gramStart"/>
    <w:r w:rsidRPr="00E65978">
      <w:t>Irish</w:t>
    </w:r>
    <w:proofErr w:type="gramEnd"/>
    <w:r w:rsidRPr="00E65978">
      <w:t xml:space="preserve"> or British</w:t>
    </w:r>
  </w:p>
  <w:p w14:paraId="4ED413FB" w14:textId="77777777" w:rsidR="001477BD" w:rsidRDefault="001477BD" w:rsidP="00E65978">
    <w:pPr>
      <w:pStyle w:val="Footer"/>
    </w:pPr>
  </w:p>
  <w:p w14:paraId="1D38021F" w14:textId="7DEDA5C8" w:rsidR="001477BD" w:rsidRDefault="001477BD" w:rsidP="00E65978">
    <w:pPr>
      <w:pStyle w:val="Footer"/>
    </w:pPr>
    <w:r>
      <w:t xml:space="preserve">*White Other includes – White Gypsy or Irish </w:t>
    </w:r>
    <w:r w:rsidR="00DB55B9">
      <w:t>Traveller</w:t>
    </w:r>
    <w:r>
      <w:t>, White Iris</w:t>
    </w:r>
    <w:r w:rsidR="00455A95">
      <w:t>h</w:t>
    </w:r>
    <w:r>
      <w:t xml:space="preserve">, White </w:t>
    </w:r>
    <w:proofErr w:type="gramStart"/>
    <w:r>
      <w:t>Roma</w:t>
    </w:r>
    <w:proofErr w:type="gramEnd"/>
    <w:r>
      <w:t xml:space="preserve"> or </w:t>
    </w:r>
    <w:r w:rsidR="00DB55B9">
      <w:t xml:space="preserve">Other </w:t>
    </w:r>
    <w:r>
      <w:t>White Other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6A14F" w14:textId="77777777" w:rsidR="00211484" w:rsidRDefault="00211484" w:rsidP="007742F2">
      <w:pPr>
        <w:spacing w:after="0" w:line="240" w:lineRule="auto"/>
      </w:pPr>
      <w:r>
        <w:separator/>
      </w:r>
    </w:p>
  </w:footnote>
  <w:footnote w:type="continuationSeparator" w:id="0">
    <w:p w14:paraId="7B98F1B0" w14:textId="77777777" w:rsidR="00211484" w:rsidRDefault="00211484" w:rsidP="007742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04110"/>
    <w:multiLevelType w:val="hybridMultilevel"/>
    <w:tmpl w:val="7BB43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790234"/>
    <w:multiLevelType w:val="hybridMultilevel"/>
    <w:tmpl w:val="8B5CC5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CC5142"/>
    <w:multiLevelType w:val="hybridMultilevel"/>
    <w:tmpl w:val="756C4998"/>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542052"/>
    <w:multiLevelType w:val="hybridMultilevel"/>
    <w:tmpl w:val="4DC607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E160298"/>
    <w:multiLevelType w:val="hybridMultilevel"/>
    <w:tmpl w:val="670EE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9F3184"/>
    <w:multiLevelType w:val="hybridMultilevel"/>
    <w:tmpl w:val="1CD202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5E06417"/>
    <w:multiLevelType w:val="hybridMultilevel"/>
    <w:tmpl w:val="ECBC89BC"/>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5E6CFC"/>
    <w:multiLevelType w:val="hybridMultilevel"/>
    <w:tmpl w:val="7C682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5D6DB0"/>
    <w:multiLevelType w:val="hybridMultilevel"/>
    <w:tmpl w:val="6F02F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7F48B6"/>
    <w:multiLevelType w:val="hybridMultilevel"/>
    <w:tmpl w:val="7AB87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5D4127"/>
    <w:multiLevelType w:val="hybridMultilevel"/>
    <w:tmpl w:val="6F4C433A"/>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1" w15:restartNumberingAfterBreak="0">
    <w:nsid w:val="425508A8"/>
    <w:multiLevelType w:val="hybridMultilevel"/>
    <w:tmpl w:val="9132C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8417E8"/>
    <w:multiLevelType w:val="hybridMultilevel"/>
    <w:tmpl w:val="29DAE79A"/>
    <w:lvl w:ilvl="0" w:tplc="DA7AFAFC">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E512A5"/>
    <w:multiLevelType w:val="hybridMultilevel"/>
    <w:tmpl w:val="20E09F6E"/>
    <w:lvl w:ilvl="0" w:tplc="C15EC33A">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BC5A4E"/>
    <w:multiLevelType w:val="hybridMultilevel"/>
    <w:tmpl w:val="5F78F26A"/>
    <w:lvl w:ilvl="0" w:tplc="A3044856">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4F9E38EF"/>
    <w:multiLevelType w:val="hybridMultilevel"/>
    <w:tmpl w:val="C6FEBA68"/>
    <w:lvl w:ilvl="0" w:tplc="151065BE">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98326C"/>
    <w:multiLevelType w:val="hybridMultilevel"/>
    <w:tmpl w:val="8B5CC5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63F6BD7"/>
    <w:multiLevelType w:val="hybridMultilevel"/>
    <w:tmpl w:val="E69A4C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88C4AF0"/>
    <w:multiLevelType w:val="hybridMultilevel"/>
    <w:tmpl w:val="2294E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227105"/>
    <w:multiLevelType w:val="hybridMultilevel"/>
    <w:tmpl w:val="55146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C46EC8"/>
    <w:multiLevelType w:val="hybridMultilevel"/>
    <w:tmpl w:val="A024EEDC"/>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21" w15:restartNumberingAfterBreak="0">
    <w:nsid w:val="662019BF"/>
    <w:multiLevelType w:val="hybridMultilevel"/>
    <w:tmpl w:val="C8760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581C0F"/>
    <w:multiLevelType w:val="hybridMultilevel"/>
    <w:tmpl w:val="6A722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8E4529"/>
    <w:multiLevelType w:val="hybridMultilevel"/>
    <w:tmpl w:val="2B282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3B0852"/>
    <w:multiLevelType w:val="hybridMultilevel"/>
    <w:tmpl w:val="E59C4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22974136">
    <w:abstractNumId w:val="18"/>
  </w:num>
  <w:num w:numId="2" w16cid:durableId="1163469111">
    <w:abstractNumId w:val="20"/>
  </w:num>
  <w:num w:numId="3" w16cid:durableId="1214578959">
    <w:abstractNumId w:val="10"/>
  </w:num>
  <w:num w:numId="4" w16cid:durableId="850265960">
    <w:abstractNumId w:val="19"/>
  </w:num>
  <w:num w:numId="5" w16cid:durableId="727605140">
    <w:abstractNumId w:val="7"/>
  </w:num>
  <w:num w:numId="6" w16cid:durableId="700860939">
    <w:abstractNumId w:val="4"/>
  </w:num>
  <w:num w:numId="7" w16cid:durableId="1630818091">
    <w:abstractNumId w:val="0"/>
  </w:num>
  <w:num w:numId="8" w16cid:durableId="1449398471">
    <w:abstractNumId w:val="13"/>
  </w:num>
  <w:num w:numId="9" w16cid:durableId="1814636654">
    <w:abstractNumId w:val="15"/>
  </w:num>
  <w:num w:numId="10" w16cid:durableId="68574998">
    <w:abstractNumId w:val="12"/>
  </w:num>
  <w:num w:numId="11" w16cid:durableId="1307130586">
    <w:abstractNumId w:val="11"/>
  </w:num>
  <w:num w:numId="12" w16cid:durableId="86846978">
    <w:abstractNumId w:val="8"/>
  </w:num>
  <w:num w:numId="13" w16cid:durableId="1044870661">
    <w:abstractNumId w:val="21"/>
  </w:num>
  <w:num w:numId="14" w16cid:durableId="841315556">
    <w:abstractNumId w:val="23"/>
  </w:num>
  <w:num w:numId="15" w16cid:durableId="1357921065">
    <w:abstractNumId w:val="9"/>
  </w:num>
  <w:num w:numId="16" w16cid:durableId="1681156759">
    <w:abstractNumId w:val="22"/>
  </w:num>
  <w:num w:numId="17" w16cid:durableId="1131900209">
    <w:abstractNumId w:val="2"/>
  </w:num>
  <w:num w:numId="18" w16cid:durableId="1748336560">
    <w:abstractNumId w:val="1"/>
  </w:num>
  <w:num w:numId="19" w16cid:durableId="549004368">
    <w:abstractNumId w:val="16"/>
  </w:num>
  <w:num w:numId="20" w16cid:durableId="1648587032">
    <w:abstractNumId w:val="6"/>
  </w:num>
  <w:num w:numId="21" w16cid:durableId="593519574">
    <w:abstractNumId w:val="17"/>
  </w:num>
  <w:num w:numId="22" w16cid:durableId="1442069440">
    <w:abstractNumId w:val="5"/>
  </w:num>
  <w:num w:numId="23" w16cid:durableId="1133713068">
    <w:abstractNumId w:val="24"/>
  </w:num>
  <w:num w:numId="24" w16cid:durableId="1715883515">
    <w:abstractNumId w:val="3"/>
  </w:num>
  <w:num w:numId="25" w16cid:durableId="353767163">
    <w:abstractNumId w:val="8"/>
  </w:num>
  <w:num w:numId="26" w16cid:durableId="13275902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994"/>
    <w:rsid w:val="000009BC"/>
    <w:rsid w:val="00000F7E"/>
    <w:rsid w:val="00001098"/>
    <w:rsid w:val="00001961"/>
    <w:rsid w:val="00002540"/>
    <w:rsid w:val="00003454"/>
    <w:rsid w:val="00003802"/>
    <w:rsid w:val="0000457B"/>
    <w:rsid w:val="00004886"/>
    <w:rsid w:val="00005707"/>
    <w:rsid w:val="00005BCA"/>
    <w:rsid w:val="00007581"/>
    <w:rsid w:val="0000773C"/>
    <w:rsid w:val="000077B9"/>
    <w:rsid w:val="00007825"/>
    <w:rsid w:val="00010298"/>
    <w:rsid w:val="0001057B"/>
    <w:rsid w:val="000118D0"/>
    <w:rsid w:val="00011BEF"/>
    <w:rsid w:val="000132EB"/>
    <w:rsid w:val="00013864"/>
    <w:rsid w:val="00015402"/>
    <w:rsid w:val="0001557D"/>
    <w:rsid w:val="000155EE"/>
    <w:rsid w:val="000162F3"/>
    <w:rsid w:val="00016502"/>
    <w:rsid w:val="000200C2"/>
    <w:rsid w:val="000206B7"/>
    <w:rsid w:val="00020C09"/>
    <w:rsid w:val="00020EDE"/>
    <w:rsid w:val="0002174A"/>
    <w:rsid w:val="00022242"/>
    <w:rsid w:val="000224B0"/>
    <w:rsid w:val="00022564"/>
    <w:rsid w:val="00023730"/>
    <w:rsid w:val="0002375C"/>
    <w:rsid w:val="00023E87"/>
    <w:rsid w:val="00024448"/>
    <w:rsid w:val="00025F08"/>
    <w:rsid w:val="00026508"/>
    <w:rsid w:val="0002747E"/>
    <w:rsid w:val="000276F6"/>
    <w:rsid w:val="00027918"/>
    <w:rsid w:val="00027E3E"/>
    <w:rsid w:val="00030132"/>
    <w:rsid w:val="00030BDE"/>
    <w:rsid w:val="00030C29"/>
    <w:rsid w:val="0003336F"/>
    <w:rsid w:val="00033883"/>
    <w:rsid w:val="00034460"/>
    <w:rsid w:val="00034ED4"/>
    <w:rsid w:val="00034EDF"/>
    <w:rsid w:val="00035088"/>
    <w:rsid w:val="000358CB"/>
    <w:rsid w:val="00036C41"/>
    <w:rsid w:val="00036CBD"/>
    <w:rsid w:val="00037800"/>
    <w:rsid w:val="0004184C"/>
    <w:rsid w:val="000419C5"/>
    <w:rsid w:val="00041D45"/>
    <w:rsid w:val="00042C13"/>
    <w:rsid w:val="0004358A"/>
    <w:rsid w:val="00043E64"/>
    <w:rsid w:val="00043F45"/>
    <w:rsid w:val="00044A38"/>
    <w:rsid w:val="00046F00"/>
    <w:rsid w:val="00047466"/>
    <w:rsid w:val="00047DC0"/>
    <w:rsid w:val="00050009"/>
    <w:rsid w:val="00050038"/>
    <w:rsid w:val="0005092A"/>
    <w:rsid w:val="0005146F"/>
    <w:rsid w:val="00052924"/>
    <w:rsid w:val="00053933"/>
    <w:rsid w:val="000541E1"/>
    <w:rsid w:val="00054793"/>
    <w:rsid w:val="00055015"/>
    <w:rsid w:val="000551C5"/>
    <w:rsid w:val="000555F7"/>
    <w:rsid w:val="00055BE8"/>
    <w:rsid w:val="0005625C"/>
    <w:rsid w:val="00056483"/>
    <w:rsid w:val="000569AF"/>
    <w:rsid w:val="00057188"/>
    <w:rsid w:val="00061F46"/>
    <w:rsid w:val="000636A4"/>
    <w:rsid w:val="000641ED"/>
    <w:rsid w:val="000642EB"/>
    <w:rsid w:val="000645D2"/>
    <w:rsid w:val="00064B1A"/>
    <w:rsid w:val="0006588C"/>
    <w:rsid w:val="00065CE7"/>
    <w:rsid w:val="00067181"/>
    <w:rsid w:val="00070079"/>
    <w:rsid w:val="00070899"/>
    <w:rsid w:val="00070BC1"/>
    <w:rsid w:val="00070BCD"/>
    <w:rsid w:val="000714F5"/>
    <w:rsid w:val="00071EDE"/>
    <w:rsid w:val="0007227F"/>
    <w:rsid w:val="00072D18"/>
    <w:rsid w:val="0007305E"/>
    <w:rsid w:val="00073E9D"/>
    <w:rsid w:val="00074C13"/>
    <w:rsid w:val="00075B2D"/>
    <w:rsid w:val="00076F92"/>
    <w:rsid w:val="00077886"/>
    <w:rsid w:val="00080620"/>
    <w:rsid w:val="00083446"/>
    <w:rsid w:val="0008488C"/>
    <w:rsid w:val="00085CD8"/>
    <w:rsid w:val="00086FFD"/>
    <w:rsid w:val="0009074D"/>
    <w:rsid w:val="00091365"/>
    <w:rsid w:val="00091A59"/>
    <w:rsid w:val="000920FD"/>
    <w:rsid w:val="0009301D"/>
    <w:rsid w:val="000932EC"/>
    <w:rsid w:val="0009563E"/>
    <w:rsid w:val="0009726D"/>
    <w:rsid w:val="00097BF2"/>
    <w:rsid w:val="000A09B3"/>
    <w:rsid w:val="000A2852"/>
    <w:rsid w:val="000A2DD1"/>
    <w:rsid w:val="000A3C0B"/>
    <w:rsid w:val="000A3C1D"/>
    <w:rsid w:val="000A4190"/>
    <w:rsid w:val="000A4B8C"/>
    <w:rsid w:val="000A61D3"/>
    <w:rsid w:val="000A662E"/>
    <w:rsid w:val="000A68EF"/>
    <w:rsid w:val="000A6CEA"/>
    <w:rsid w:val="000A71C5"/>
    <w:rsid w:val="000A7EFC"/>
    <w:rsid w:val="000B0CE0"/>
    <w:rsid w:val="000B0D84"/>
    <w:rsid w:val="000B0FDA"/>
    <w:rsid w:val="000B154D"/>
    <w:rsid w:val="000B1BC3"/>
    <w:rsid w:val="000B2974"/>
    <w:rsid w:val="000B3166"/>
    <w:rsid w:val="000B4A84"/>
    <w:rsid w:val="000C0B14"/>
    <w:rsid w:val="000C1A6A"/>
    <w:rsid w:val="000C24AC"/>
    <w:rsid w:val="000C38C0"/>
    <w:rsid w:val="000C46E3"/>
    <w:rsid w:val="000C4BD7"/>
    <w:rsid w:val="000C4BF6"/>
    <w:rsid w:val="000C5066"/>
    <w:rsid w:val="000C595E"/>
    <w:rsid w:val="000C5C83"/>
    <w:rsid w:val="000C6EB9"/>
    <w:rsid w:val="000C712D"/>
    <w:rsid w:val="000C78F2"/>
    <w:rsid w:val="000C7BCA"/>
    <w:rsid w:val="000D06F8"/>
    <w:rsid w:val="000D15EA"/>
    <w:rsid w:val="000D2946"/>
    <w:rsid w:val="000D2D2D"/>
    <w:rsid w:val="000D3BE6"/>
    <w:rsid w:val="000D3C84"/>
    <w:rsid w:val="000D52E5"/>
    <w:rsid w:val="000D549C"/>
    <w:rsid w:val="000D5AD2"/>
    <w:rsid w:val="000D5CA9"/>
    <w:rsid w:val="000D678D"/>
    <w:rsid w:val="000D78E0"/>
    <w:rsid w:val="000E0C26"/>
    <w:rsid w:val="000E1010"/>
    <w:rsid w:val="000E14B9"/>
    <w:rsid w:val="000E14FC"/>
    <w:rsid w:val="000E1A2E"/>
    <w:rsid w:val="000E1A4B"/>
    <w:rsid w:val="000E36BA"/>
    <w:rsid w:val="000E3810"/>
    <w:rsid w:val="000E3E6C"/>
    <w:rsid w:val="000E5352"/>
    <w:rsid w:val="000E5EEC"/>
    <w:rsid w:val="000E6F89"/>
    <w:rsid w:val="000E7629"/>
    <w:rsid w:val="000E79BC"/>
    <w:rsid w:val="000F1383"/>
    <w:rsid w:val="000F1472"/>
    <w:rsid w:val="000F227C"/>
    <w:rsid w:val="000F273B"/>
    <w:rsid w:val="000F347B"/>
    <w:rsid w:val="000F45C4"/>
    <w:rsid w:val="000F538D"/>
    <w:rsid w:val="000F5627"/>
    <w:rsid w:val="000F5C25"/>
    <w:rsid w:val="000F5F4F"/>
    <w:rsid w:val="000F60FF"/>
    <w:rsid w:val="000F695C"/>
    <w:rsid w:val="000F6CBB"/>
    <w:rsid w:val="000F6DDE"/>
    <w:rsid w:val="001006FB"/>
    <w:rsid w:val="001009B1"/>
    <w:rsid w:val="00100FEB"/>
    <w:rsid w:val="00101883"/>
    <w:rsid w:val="00101B8B"/>
    <w:rsid w:val="00102A2B"/>
    <w:rsid w:val="00102AF3"/>
    <w:rsid w:val="0010361A"/>
    <w:rsid w:val="001036C0"/>
    <w:rsid w:val="001040E6"/>
    <w:rsid w:val="001041D8"/>
    <w:rsid w:val="00104F3A"/>
    <w:rsid w:val="0010615B"/>
    <w:rsid w:val="00107E07"/>
    <w:rsid w:val="001108D0"/>
    <w:rsid w:val="00110AE8"/>
    <w:rsid w:val="0011206E"/>
    <w:rsid w:val="001125BA"/>
    <w:rsid w:val="001125ED"/>
    <w:rsid w:val="00113CD0"/>
    <w:rsid w:val="00115749"/>
    <w:rsid w:val="001171AF"/>
    <w:rsid w:val="00117A2B"/>
    <w:rsid w:val="00117AB4"/>
    <w:rsid w:val="00120830"/>
    <w:rsid w:val="0012201C"/>
    <w:rsid w:val="001220D3"/>
    <w:rsid w:val="0012285D"/>
    <w:rsid w:val="001242CA"/>
    <w:rsid w:val="00125B09"/>
    <w:rsid w:val="00126006"/>
    <w:rsid w:val="00126712"/>
    <w:rsid w:val="00127399"/>
    <w:rsid w:val="00127A5F"/>
    <w:rsid w:val="00127D97"/>
    <w:rsid w:val="00131B82"/>
    <w:rsid w:val="00131FD4"/>
    <w:rsid w:val="00132493"/>
    <w:rsid w:val="001327B4"/>
    <w:rsid w:val="001328AE"/>
    <w:rsid w:val="00133002"/>
    <w:rsid w:val="00133851"/>
    <w:rsid w:val="0013437E"/>
    <w:rsid w:val="00137EDE"/>
    <w:rsid w:val="00140981"/>
    <w:rsid w:val="001409CD"/>
    <w:rsid w:val="00142031"/>
    <w:rsid w:val="00142E1C"/>
    <w:rsid w:val="001443BB"/>
    <w:rsid w:val="001443D6"/>
    <w:rsid w:val="001444E0"/>
    <w:rsid w:val="00145199"/>
    <w:rsid w:val="0014620A"/>
    <w:rsid w:val="001465A7"/>
    <w:rsid w:val="001477BD"/>
    <w:rsid w:val="00147B52"/>
    <w:rsid w:val="00150D36"/>
    <w:rsid w:val="0015128E"/>
    <w:rsid w:val="0015148B"/>
    <w:rsid w:val="00151A8C"/>
    <w:rsid w:val="00152FE3"/>
    <w:rsid w:val="00154213"/>
    <w:rsid w:val="001542F5"/>
    <w:rsid w:val="00155DE9"/>
    <w:rsid w:val="00155EEC"/>
    <w:rsid w:val="001566E8"/>
    <w:rsid w:val="0015763D"/>
    <w:rsid w:val="00157DB8"/>
    <w:rsid w:val="00157E27"/>
    <w:rsid w:val="00157F62"/>
    <w:rsid w:val="00161905"/>
    <w:rsid w:val="00161FE8"/>
    <w:rsid w:val="00163DF6"/>
    <w:rsid w:val="00166470"/>
    <w:rsid w:val="00167645"/>
    <w:rsid w:val="001677EE"/>
    <w:rsid w:val="00167843"/>
    <w:rsid w:val="00167BB8"/>
    <w:rsid w:val="0017033F"/>
    <w:rsid w:val="00170580"/>
    <w:rsid w:val="00170B31"/>
    <w:rsid w:val="00171CF1"/>
    <w:rsid w:val="00171DBE"/>
    <w:rsid w:val="0017203A"/>
    <w:rsid w:val="001720CB"/>
    <w:rsid w:val="001722A6"/>
    <w:rsid w:val="0017260A"/>
    <w:rsid w:val="0017374B"/>
    <w:rsid w:val="0017424B"/>
    <w:rsid w:val="001744B0"/>
    <w:rsid w:val="00174FB3"/>
    <w:rsid w:val="001768FA"/>
    <w:rsid w:val="00177900"/>
    <w:rsid w:val="00177B35"/>
    <w:rsid w:val="001813C1"/>
    <w:rsid w:val="00181786"/>
    <w:rsid w:val="00181CE3"/>
    <w:rsid w:val="001823BC"/>
    <w:rsid w:val="001829F5"/>
    <w:rsid w:val="00182C43"/>
    <w:rsid w:val="001841A2"/>
    <w:rsid w:val="00184509"/>
    <w:rsid w:val="0018572D"/>
    <w:rsid w:val="00186C7C"/>
    <w:rsid w:val="00187031"/>
    <w:rsid w:val="00187225"/>
    <w:rsid w:val="00187677"/>
    <w:rsid w:val="0019036D"/>
    <w:rsid w:val="00190904"/>
    <w:rsid w:val="00191A14"/>
    <w:rsid w:val="00192F4E"/>
    <w:rsid w:val="001947CB"/>
    <w:rsid w:val="00194B38"/>
    <w:rsid w:val="00194EC8"/>
    <w:rsid w:val="001952B7"/>
    <w:rsid w:val="00196288"/>
    <w:rsid w:val="00196E9F"/>
    <w:rsid w:val="001A01C5"/>
    <w:rsid w:val="001A0B1C"/>
    <w:rsid w:val="001A1084"/>
    <w:rsid w:val="001A17C6"/>
    <w:rsid w:val="001A1B03"/>
    <w:rsid w:val="001A22F5"/>
    <w:rsid w:val="001A2526"/>
    <w:rsid w:val="001A3AB2"/>
    <w:rsid w:val="001A4148"/>
    <w:rsid w:val="001A447B"/>
    <w:rsid w:val="001A4BE8"/>
    <w:rsid w:val="001A5AE6"/>
    <w:rsid w:val="001A5FC1"/>
    <w:rsid w:val="001A68AE"/>
    <w:rsid w:val="001A71D8"/>
    <w:rsid w:val="001A78B1"/>
    <w:rsid w:val="001B0380"/>
    <w:rsid w:val="001B06B6"/>
    <w:rsid w:val="001B0CBE"/>
    <w:rsid w:val="001B28C3"/>
    <w:rsid w:val="001B374F"/>
    <w:rsid w:val="001B4BA2"/>
    <w:rsid w:val="001B5710"/>
    <w:rsid w:val="001B5BC0"/>
    <w:rsid w:val="001B6ADB"/>
    <w:rsid w:val="001B6DE8"/>
    <w:rsid w:val="001C03F6"/>
    <w:rsid w:val="001C0676"/>
    <w:rsid w:val="001C11BC"/>
    <w:rsid w:val="001C196E"/>
    <w:rsid w:val="001C2988"/>
    <w:rsid w:val="001C2FC6"/>
    <w:rsid w:val="001C31CB"/>
    <w:rsid w:val="001C3202"/>
    <w:rsid w:val="001C3266"/>
    <w:rsid w:val="001C3426"/>
    <w:rsid w:val="001C4CB8"/>
    <w:rsid w:val="001C63FE"/>
    <w:rsid w:val="001C6BA3"/>
    <w:rsid w:val="001C6F0B"/>
    <w:rsid w:val="001C7591"/>
    <w:rsid w:val="001C7847"/>
    <w:rsid w:val="001D0562"/>
    <w:rsid w:val="001D0602"/>
    <w:rsid w:val="001D0C11"/>
    <w:rsid w:val="001D1D00"/>
    <w:rsid w:val="001D2AB1"/>
    <w:rsid w:val="001D4468"/>
    <w:rsid w:val="001D4663"/>
    <w:rsid w:val="001D4BBE"/>
    <w:rsid w:val="001D5587"/>
    <w:rsid w:val="001D5629"/>
    <w:rsid w:val="001D566C"/>
    <w:rsid w:val="001D578E"/>
    <w:rsid w:val="001D5E28"/>
    <w:rsid w:val="001D6C9E"/>
    <w:rsid w:val="001D74EE"/>
    <w:rsid w:val="001E0834"/>
    <w:rsid w:val="001E28C3"/>
    <w:rsid w:val="001E3A66"/>
    <w:rsid w:val="001E3C4E"/>
    <w:rsid w:val="001E3F19"/>
    <w:rsid w:val="001E4599"/>
    <w:rsid w:val="001E4B4A"/>
    <w:rsid w:val="001E524D"/>
    <w:rsid w:val="001E55F3"/>
    <w:rsid w:val="001E5E6A"/>
    <w:rsid w:val="001E7B30"/>
    <w:rsid w:val="001E7E5D"/>
    <w:rsid w:val="001F02D2"/>
    <w:rsid w:val="001F036A"/>
    <w:rsid w:val="001F037A"/>
    <w:rsid w:val="001F15BC"/>
    <w:rsid w:val="001F25D1"/>
    <w:rsid w:val="001F4164"/>
    <w:rsid w:val="001F4591"/>
    <w:rsid w:val="001F4A70"/>
    <w:rsid w:val="001F64FD"/>
    <w:rsid w:val="001F6663"/>
    <w:rsid w:val="001F6B10"/>
    <w:rsid w:val="00201963"/>
    <w:rsid w:val="0020257B"/>
    <w:rsid w:val="00203445"/>
    <w:rsid w:val="002035CA"/>
    <w:rsid w:val="00203854"/>
    <w:rsid w:val="0020436C"/>
    <w:rsid w:val="0020623B"/>
    <w:rsid w:val="002063D3"/>
    <w:rsid w:val="0020655D"/>
    <w:rsid w:val="00206EAA"/>
    <w:rsid w:val="00206EC2"/>
    <w:rsid w:val="00206FE5"/>
    <w:rsid w:val="0020799F"/>
    <w:rsid w:val="00210CF2"/>
    <w:rsid w:val="00211484"/>
    <w:rsid w:val="00211841"/>
    <w:rsid w:val="00211BCB"/>
    <w:rsid w:val="00212B84"/>
    <w:rsid w:val="00214D1D"/>
    <w:rsid w:val="00216D3D"/>
    <w:rsid w:val="00217411"/>
    <w:rsid w:val="00217B08"/>
    <w:rsid w:val="0022051A"/>
    <w:rsid w:val="002209D1"/>
    <w:rsid w:val="00221591"/>
    <w:rsid w:val="00222751"/>
    <w:rsid w:val="00223424"/>
    <w:rsid w:val="002238BE"/>
    <w:rsid w:val="00223B03"/>
    <w:rsid w:val="0022441D"/>
    <w:rsid w:val="00226426"/>
    <w:rsid w:val="00226513"/>
    <w:rsid w:val="00231F90"/>
    <w:rsid w:val="002323C0"/>
    <w:rsid w:val="00233021"/>
    <w:rsid w:val="00234EC4"/>
    <w:rsid w:val="00235C83"/>
    <w:rsid w:val="002412CA"/>
    <w:rsid w:val="002428EA"/>
    <w:rsid w:val="0024339C"/>
    <w:rsid w:val="00243518"/>
    <w:rsid w:val="00243B7B"/>
    <w:rsid w:val="0024436D"/>
    <w:rsid w:val="00244D39"/>
    <w:rsid w:val="002452A5"/>
    <w:rsid w:val="0024541F"/>
    <w:rsid w:val="0024549A"/>
    <w:rsid w:val="00245624"/>
    <w:rsid w:val="00245DE3"/>
    <w:rsid w:val="00247306"/>
    <w:rsid w:val="0024768E"/>
    <w:rsid w:val="00247F65"/>
    <w:rsid w:val="00250209"/>
    <w:rsid w:val="0025029F"/>
    <w:rsid w:val="00250FA9"/>
    <w:rsid w:val="00251B79"/>
    <w:rsid w:val="00252285"/>
    <w:rsid w:val="00252EBC"/>
    <w:rsid w:val="00253409"/>
    <w:rsid w:val="00254D87"/>
    <w:rsid w:val="002568DC"/>
    <w:rsid w:val="00257225"/>
    <w:rsid w:val="002578D2"/>
    <w:rsid w:val="00257D0D"/>
    <w:rsid w:val="00257D52"/>
    <w:rsid w:val="00257F8A"/>
    <w:rsid w:val="002605D5"/>
    <w:rsid w:val="00260C42"/>
    <w:rsid w:val="002635AA"/>
    <w:rsid w:val="002639F1"/>
    <w:rsid w:val="002646DB"/>
    <w:rsid w:val="00264E80"/>
    <w:rsid w:val="00267075"/>
    <w:rsid w:val="00270177"/>
    <w:rsid w:val="00270CA3"/>
    <w:rsid w:val="00271937"/>
    <w:rsid w:val="00271F25"/>
    <w:rsid w:val="002727BD"/>
    <w:rsid w:val="00272CDC"/>
    <w:rsid w:val="00272DFF"/>
    <w:rsid w:val="00273C76"/>
    <w:rsid w:val="0027678A"/>
    <w:rsid w:val="002773A5"/>
    <w:rsid w:val="00277AC8"/>
    <w:rsid w:val="00277B44"/>
    <w:rsid w:val="00281A3C"/>
    <w:rsid w:val="002824EF"/>
    <w:rsid w:val="00282F8C"/>
    <w:rsid w:val="00283C81"/>
    <w:rsid w:val="0028400A"/>
    <w:rsid w:val="00284DDC"/>
    <w:rsid w:val="002869A6"/>
    <w:rsid w:val="00286F7F"/>
    <w:rsid w:val="00287683"/>
    <w:rsid w:val="0028792A"/>
    <w:rsid w:val="00287F78"/>
    <w:rsid w:val="0029054C"/>
    <w:rsid w:val="002929F5"/>
    <w:rsid w:val="00292CD4"/>
    <w:rsid w:val="00292E22"/>
    <w:rsid w:val="002932CF"/>
    <w:rsid w:val="00293F2A"/>
    <w:rsid w:val="00295487"/>
    <w:rsid w:val="00295B0B"/>
    <w:rsid w:val="00295D70"/>
    <w:rsid w:val="00296451"/>
    <w:rsid w:val="002A12F1"/>
    <w:rsid w:val="002A32CD"/>
    <w:rsid w:val="002A48DA"/>
    <w:rsid w:val="002A542F"/>
    <w:rsid w:val="002A579C"/>
    <w:rsid w:val="002A61CC"/>
    <w:rsid w:val="002A752C"/>
    <w:rsid w:val="002A76F6"/>
    <w:rsid w:val="002B1FD6"/>
    <w:rsid w:val="002B3C4E"/>
    <w:rsid w:val="002B790B"/>
    <w:rsid w:val="002B7CDC"/>
    <w:rsid w:val="002B7F1D"/>
    <w:rsid w:val="002C0039"/>
    <w:rsid w:val="002C0DED"/>
    <w:rsid w:val="002C1A93"/>
    <w:rsid w:val="002C3706"/>
    <w:rsid w:val="002C4E6D"/>
    <w:rsid w:val="002C5BDA"/>
    <w:rsid w:val="002C6261"/>
    <w:rsid w:val="002C6595"/>
    <w:rsid w:val="002C737E"/>
    <w:rsid w:val="002D0169"/>
    <w:rsid w:val="002D0341"/>
    <w:rsid w:val="002D1598"/>
    <w:rsid w:val="002D184A"/>
    <w:rsid w:val="002D26ED"/>
    <w:rsid w:val="002D5D89"/>
    <w:rsid w:val="002D6E96"/>
    <w:rsid w:val="002D711F"/>
    <w:rsid w:val="002D793F"/>
    <w:rsid w:val="002E0FEF"/>
    <w:rsid w:val="002E148C"/>
    <w:rsid w:val="002E28A6"/>
    <w:rsid w:val="002E2B15"/>
    <w:rsid w:val="002E3133"/>
    <w:rsid w:val="002E4A0E"/>
    <w:rsid w:val="002E5CF4"/>
    <w:rsid w:val="002E64D9"/>
    <w:rsid w:val="002E6D43"/>
    <w:rsid w:val="002E6D4E"/>
    <w:rsid w:val="002E7CF4"/>
    <w:rsid w:val="002F28C7"/>
    <w:rsid w:val="002F2D1A"/>
    <w:rsid w:val="002F3113"/>
    <w:rsid w:val="002F5F0C"/>
    <w:rsid w:val="002F6291"/>
    <w:rsid w:val="002F6579"/>
    <w:rsid w:val="002F6869"/>
    <w:rsid w:val="002F6BAB"/>
    <w:rsid w:val="00300387"/>
    <w:rsid w:val="00300EF6"/>
    <w:rsid w:val="0030169A"/>
    <w:rsid w:val="0030208A"/>
    <w:rsid w:val="003023AD"/>
    <w:rsid w:val="00302BBF"/>
    <w:rsid w:val="00302C02"/>
    <w:rsid w:val="00303DF5"/>
    <w:rsid w:val="00303F14"/>
    <w:rsid w:val="003043CD"/>
    <w:rsid w:val="003051DE"/>
    <w:rsid w:val="0030684E"/>
    <w:rsid w:val="00306A99"/>
    <w:rsid w:val="00306ECD"/>
    <w:rsid w:val="003071D2"/>
    <w:rsid w:val="00307C08"/>
    <w:rsid w:val="0031000E"/>
    <w:rsid w:val="00310AC5"/>
    <w:rsid w:val="00310FF9"/>
    <w:rsid w:val="00311251"/>
    <w:rsid w:val="00312729"/>
    <w:rsid w:val="00313583"/>
    <w:rsid w:val="00314C0C"/>
    <w:rsid w:val="00314C87"/>
    <w:rsid w:val="00315F34"/>
    <w:rsid w:val="003162E6"/>
    <w:rsid w:val="003163EA"/>
    <w:rsid w:val="003171BC"/>
    <w:rsid w:val="00317ACD"/>
    <w:rsid w:val="00317E2F"/>
    <w:rsid w:val="00317F74"/>
    <w:rsid w:val="0032030F"/>
    <w:rsid w:val="00320B10"/>
    <w:rsid w:val="0032398E"/>
    <w:rsid w:val="003247BE"/>
    <w:rsid w:val="00324AD2"/>
    <w:rsid w:val="00325688"/>
    <w:rsid w:val="003300AE"/>
    <w:rsid w:val="003302D8"/>
    <w:rsid w:val="003310D2"/>
    <w:rsid w:val="0033112A"/>
    <w:rsid w:val="00331422"/>
    <w:rsid w:val="00331485"/>
    <w:rsid w:val="00332C29"/>
    <w:rsid w:val="00332EB9"/>
    <w:rsid w:val="00333E6C"/>
    <w:rsid w:val="0033438F"/>
    <w:rsid w:val="00335243"/>
    <w:rsid w:val="00335314"/>
    <w:rsid w:val="003356BF"/>
    <w:rsid w:val="00335D18"/>
    <w:rsid w:val="0033755E"/>
    <w:rsid w:val="00340EB0"/>
    <w:rsid w:val="00341351"/>
    <w:rsid w:val="00341C65"/>
    <w:rsid w:val="00341DDA"/>
    <w:rsid w:val="00343E53"/>
    <w:rsid w:val="00344449"/>
    <w:rsid w:val="003450E8"/>
    <w:rsid w:val="00346A77"/>
    <w:rsid w:val="0034797D"/>
    <w:rsid w:val="00347EAC"/>
    <w:rsid w:val="003516FC"/>
    <w:rsid w:val="00351E4C"/>
    <w:rsid w:val="0035288C"/>
    <w:rsid w:val="00354046"/>
    <w:rsid w:val="00354901"/>
    <w:rsid w:val="0035768A"/>
    <w:rsid w:val="0036144E"/>
    <w:rsid w:val="00361EEE"/>
    <w:rsid w:val="00362389"/>
    <w:rsid w:val="003623B5"/>
    <w:rsid w:val="00362DAD"/>
    <w:rsid w:val="00364136"/>
    <w:rsid w:val="003648EA"/>
    <w:rsid w:val="00365304"/>
    <w:rsid w:val="0036587F"/>
    <w:rsid w:val="00367453"/>
    <w:rsid w:val="003675D7"/>
    <w:rsid w:val="00367D2B"/>
    <w:rsid w:val="003702E8"/>
    <w:rsid w:val="00370AE7"/>
    <w:rsid w:val="00371242"/>
    <w:rsid w:val="003724F6"/>
    <w:rsid w:val="003728A0"/>
    <w:rsid w:val="00372B28"/>
    <w:rsid w:val="00373539"/>
    <w:rsid w:val="00375F15"/>
    <w:rsid w:val="0037642C"/>
    <w:rsid w:val="00376F4F"/>
    <w:rsid w:val="003772C0"/>
    <w:rsid w:val="00377403"/>
    <w:rsid w:val="00377BC8"/>
    <w:rsid w:val="0038013C"/>
    <w:rsid w:val="0038209F"/>
    <w:rsid w:val="00382863"/>
    <w:rsid w:val="00383115"/>
    <w:rsid w:val="00383DCD"/>
    <w:rsid w:val="00383E3B"/>
    <w:rsid w:val="00385354"/>
    <w:rsid w:val="0038546D"/>
    <w:rsid w:val="00385933"/>
    <w:rsid w:val="00386669"/>
    <w:rsid w:val="00390A6D"/>
    <w:rsid w:val="003912E1"/>
    <w:rsid w:val="00392428"/>
    <w:rsid w:val="0039248E"/>
    <w:rsid w:val="00393EAD"/>
    <w:rsid w:val="0039499F"/>
    <w:rsid w:val="0039648E"/>
    <w:rsid w:val="0039661F"/>
    <w:rsid w:val="003967E6"/>
    <w:rsid w:val="00397AC7"/>
    <w:rsid w:val="003A047E"/>
    <w:rsid w:val="003A08B9"/>
    <w:rsid w:val="003A0E20"/>
    <w:rsid w:val="003A1F99"/>
    <w:rsid w:val="003A3268"/>
    <w:rsid w:val="003A3E79"/>
    <w:rsid w:val="003A4F9C"/>
    <w:rsid w:val="003A53D9"/>
    <w:rsid w:val="003A604B"/>
    <w:rsid w:val="003A609C"/>
    <w:rsid w:val="003A6345"/>
    <w:rsid w:val="003A6DEC"/>
    <w:rsid w:val="003A6FC7"/>
    <w:rsid w:val="003A7236"/>
    <w:rsid w:val="003B0068"/>
    <w:rsid w:val="003B1589"/>
    <w:rsid w:val="003B1B91"/>
    <w:rsid w:val="003B352E"/>
    <w:rsid w:val="003B3A68"/>
    <w:rsid w:val="003B3ACE"/>
    <w:rsid w:val="003B457B"/>
    <w:rsid w:val="003B47DD"/>
    <w:rsid w:val="003B52E3"/>
    <w:rsid w:val="003B5E32"/>
    <w:rsid w:val="003B65B5"/>
    <w:rsid w:val="003B7098"/>
    <w:rsid w:val="003B733F"/>
    <w:rsid w:val="003C1ED6"/>
    <w:rsid w:val="003C2202"/>
    <w:rsid w:val="003C2361"/>
    <w:rsid w:val="003C271F"/>
    <w:rsid w:val="003C3E82"/>
    <w:rsid w:val="003C47F2"/>
    <w:rsid w:val="003C56CC"/>
    <w:rsid w:val="003C5948"/>
    <w:rsid w:val="003C728F"/>
    <w:rsid w:val="003D0E6D"/>
    <w:rsid w:val="003D17AA"/>
    <w:rsid w:val="003D17CB"/>
    <w:rsid w:val="003D255F"/>
    <w:rsid w:val="003D326E"/>
    <w:rsid w:val="003D350A"/>
    <w:rsid w:val="003D365F"/>
    <w:rsid w:val="003D3696"/>
    <w:rsid w:val="003D4321"/>
    <w:rsid w:val="003D43CD"/>
    <w:rsid w:val="003D4D83"/>
    <w:rsid w:val="003D5702"/>
    <w:rsid w:val="003D57F2"/>
    <w:rsid w:val="003D5F18"/>
    <w:rsid w:val="003D7073"/>
    <w:rsid w:val="003E16DA"/>
    <w:rsid w:val="003E1E5A"/>
    <w:rsid w:val="003E251A"/>
    <w:rsid w:val="003E34CF"/>
    <w:rsid w:val="003E362D"/>
    <w:rsid w:val="003E3B71"/>
    <w:rsid w:val="003E3D05"/>
    <w:rsid w:val="003E40AE"/>
    <w:rsid w:val="003E47E8"/>
    <w:rsid w:val="003E4B1C"/>
    <w:rsid w:val="003E5D7E"/>
    <w:rsid w:val="003E61F0"/>
    <w:rsid w:val="003E7986"/>
    <w:rsid w:val="003E79E5"/>
    <w:rsid w:val="003E7EC7"/>
    <w:rsid w:val="003E7ECE"/>
    <w:rsid w:val="003F020F"/>
    <w:rsid w:val="003F307D"/>
    <w:rsid w:val="003F35C7"/>
    <w:rsid w:val="003F39EC"/>
    <w:rsid w:val="003F5824"/>
    <w:rsid w:val="003F65A2"/>
    <w:rsid w:val="003F6984"/>
    <w:rsid w:val="003F6BF7"/>
    <w:rsid w:val="003F7109"/>
    <w:rsid w:val="003F72A3"/>
    <w:rsid w:val="003F7862"/>
    <w:rsid w:val="003F7D94"/>
    <w:rsid w:val="00400817"/>
    <w:rsid w:val="00400A33"/>
    <w:rsid w:val="00401ABA"/>
    <w:rsid w:val="0040302F"/>
    <w:rsid w:val="00403C7C"/>
    <w:rsid w:val="00404782"/>
    <w:rsid w:val="00404B77"/>
    <w:rsid w:val="00406CC2"/>
    <w:rsid w:val="00410BCE"/>
    <w:rsid w:val="00413CDE"/>
    <w:rsid w:val="00413E29"/>
    <w:rsid w:val="00414CCD"/>
    <w:rsid w:val="00415246"/>
    <w:rsid w:val="00415396"/>
    <w:rsid w:val="004157D3"/>
    <w:rsid w:val="0041632D"/>
    <w:rsid w:val="00416CA5"/>
    <w:rsid w:val="004176E7"/>
    <w:rsid w:val="004202C4"/>
    <w:rsid w:val="00422260"/>
    <w:rsid w:val="00422495"/>
    <w:rsid w:val="0042364E"/>
    <w:rsid w:val="00423768"/>
    <w:rsid w:val="00423CD2"/>
    <w:rsid w:val="00424919"/>
    <w:rsid w:val="00424D63"/>
    <w:rsid w:val="0042580E"/>
    <w:rsid w:val="004259CF"/>
    <w:rsid w:val="00426167"/>
    <w:rsid w:val="00426396"/>
    <w:rsid w:val="004271DF"/>
    <w:rsid w:val="004273E2"/>
    <w:rsid w:val="00430C8B"/>
    <w:rsid w:val="00431891"/>
    <w:rsid w:val="00433FE7"/>
    <w:rsid w:val="00435FCB"/>
    <w:rsid w:val="00437111"/>
    <w:rsid w:val="0043761A"/>
    <w:rsid w:val="004379E0"/>
    <w:rsid w:val="00441B95"/>
    <w:rsid w:val="0044457C"/>
    <w:rsid w:val="004445B1"/>
    <w:rsid w:val="00444835"/>
    <w:rsid w:val="00444A66"/>
    <w:rsid w:val="0044500F"/>
    <w:rsid w:val="00445E93"/>
    <w:rsid w:val="004466A5"/>
    <w:rsid w:val="004479EB"/>
    <w:rsid w:val="00447A3B"/>
    <w:rsid w:val="00450981"/>
    <w:rsid w:val="00452AD4"/>
    <w:rsid w:val="0045335F"/>
    <w:rsid w:val="004534A4"/>
    <w:rsid w:val="004534E3"/>
    <w:rsid w:val="00453A5F"/>
    <w:rsid w:val="00454BCA"/>
    <w:rsid w:val="00454F06"/>
    <w:rsid w:val="00455A95"/>
    <w:rsid w:val="004569CD"/>
    <w:rsid w:val="00456B89"/>
    <w:rsid w:val="00457560"/>
    <w:rsid w:val="00460201"/>
    <w:rsid w:val="00462F45"/>
    <w:rsid w:val="0046347A"/>
    <w:rsid w:val="00464D72"/>
    <w:rsid w:val="00464E3D"/>
    <w:rsid w:val="00467A7A"/>
    <w:rsid w:val="00470123"/>
    <w:rsid w:val="0047019C"/>
    <w:rsid w:val="004701C9"/>
    <w:rsid w:val="004707CC"/>
    <w:rsid w:val="004710D4"/>
    <w:rsid w:val="0047427F"/>
    <w:rsid w:val="004742A2"/>
    <w:rsid w:val="00474342"/>
    <w:rsid w:val="00475680"/>
    <w:rsid w:val="00476522"/>
    <w:rsid w:val="00476636"/>
    <w:rsid w:val="00476793"/>
    <w:rsid w:val="0048090C"/>
    <w:rsid w:val="00481CCF"/>
    <w:rsid w:val="00482ED4"/>
    <w:rsid w:val="00483CCB"/>
    <w:rsid w:val="00484CFA"/>
    <w:rsid w:val="00484D4E"/>
    <w:rsid w:val="00484EF7"/>
    <w:rsid w:val="00485A4D"/>
    <w:rsid w:val="00485D86"/>
    <w:rsid w:val="004865DA"/>
    <w:rsid w:val="00486A69"/>
    <w:rsid w:val="004914CB"/>
    <w:rsid w:val="004918C1"/>
    <w:rsid w:val="004925E0"/>
    <w:rsid w:val="004944E0"/>
    <w:rsid w:val="00494FD7"/>
    <w:rsid w:val="00495324"/>
    <w:rsid w:val="00495388"/>
    <w:rsid w:val="00495A57"/>
    <w:rsid w:val="00495E79"/>
    <w:rsid w:val="00496E86"/>
    <w:rsid w:val="004972DA"/>
    <w:rsid w:val="004A215A"/>
    <w:rsid w:val="004A33F8"/>
    <w:rsid w:val="004A3BFD"/>
    <w:rsid w:val="004A44A3"/>
    <w:rsid w:val="004A4AF5"/>
    <w:rsid w:val="004A4B10"/>
    <w:rsid w:val="004A6636"/>
    <w:rsid w:val="004A6AD3"/>
    <w:rsid w:val="004A7FEF"/>
    <w:rsid w:val="004B0414"/>
    <w:rsid w:val="004B065F"/>
    <w:rsid w:val="004B21CD"/>
    <w:rsid w:val="004B21D8"/>
    <w:rsid w:val="004B3318"/>
    <w:rsid w:val="004B3A62"/>
    <w:rsid w:val="004B3DE9"/>
    <w:rsid w:val="004B53B4"/>
    <w:rsid w:val="004B557E"/>
    <w:rsid w:val="004B597B"/>
    <w:rsid w:val="004B5AC1"/>
    <w:rsid w:val="004B5CCD"/>
    <w:rsid w:val="004B6315"/>
    <w:rsid w:val="004B654E"/>
    <w:rsid w:val="004B668C"/>
    <w:rsid w:val="004C0E3A"/>
    <w:rsid w:val="004C16D2"/>
    <w:rsid w:val="004C2086"/>
    <w:rsid w:val="004C222A"/>
    <w:rsid w:val="004C3299"/>
    <w:rsid w:val="004C3A5C"/>
    <w:rsid w:val="004C3BC4"/>
    <w:rsid w:val="004C3FFA"/>
    <w:rsid w:val="004C4342"/>
    <w:rsid w:val="004C48F4"/>
    <w:rsid w:val="004C562B"/>
    <w:rsid w:val="004C578C"/>
    <w:rsid w:val="004C6AB0"/>
    <w:rsid w:val="004D0C99"/>
    <w:rsid w:val="004D2B64"/>
    <w:rsid w:val="004D3A4F"/>
    <w:rsid w:val="004D42E8"/>
    <w:rsid w:val="004D489F"/>
    <w:rsid w:val="004D4FDF"/>
    <w:rsid w:val="004D6101"/>
    <w:rsid w:val="004D6D9F"/>
    <w:rsid w:val="004E01AA"/>
    <w:rsid w:val="004E0A6D"/>
    <w:rsid w:val="004E2867"/>
    <w:rsid w:val="004E29BF"/>
    <w:rsid w:val="004E2F18"/>
    <w:rsid w:val="004E3167"/>
    <w:rsid w:val="004E37E0"/>
    <w:rsid w:val="004E3943"/>
    <w:rsid w:val="004E49A6"/>
    <w:rsid w:val="004E5BB4"/>
    <w:rsid w:val="004E5EA9"/>
    <w:rsid w:val="004E76B6"/>
    <w:rsid w:val="004F0A08"/>
    <w:rsid w:val="004F0A98"/>
    <w:rsid w:val="004F0FA1"/>
    <w:rsid w:val="004F1396"/>
    <w:rsid w:val="004F1693"/>
    <w:rsid w:val="004F1B0F"/>
    <w:rsid w:val="004F1B7D"/>
    <w:rsid w:val="004F33D2"/>
    <w:rsid w:val="004F4F9C"/>
    <w:rsid w:val="004F5607"/>
    <w:rsid w:val="004F5C93"/>
    <w:rsid w:val="004F64B1"/>
    <w:rsid w:val="004F6A09"/>
    <w:rsid w:val="004F6CBF"/>
    <w:rsid w:val="004F6E31"/>
    <w:rsid w:val="004F75FE"/>
    <w:rsid w:val="00500AF1"/>
    <w:rsid w:val="005012A9"/>
    <w:rsid w:val="00502DF6"/>
    <w:rsid w:val="005037A6"/>
    <w:rsid w:val="005038AB"/>
    <w:rsid w:val="005038E4"/>
    <w:rsid w:val="00503A44"/>
    <w:rsid w:val="00503D3C"/>
    <w:rsid w:val="005042E9"/>
    <w:rsid w:val="00504630"/>
    <w:rsid w:val="005047C0"/>
    <w:rsid w:val="0050593C"/>
    <w:rsid w:val="005067A5"/>
    <w:rsid w:val="00506A07"/>
    <w:rsid w:val="005075BB"/>
    <w:rsid w:val="005101AE"/>
    <w:rsid w:val="005116E2"/>
    <w:rsid w:val="00511BBE"/>
    <w:rsid w:val="005128D5"/>
    <w:rsid w:val="00512AE8"/>
    <w:rsid w:val="00512FD4"/>
    <w:rsid w:val="005135B9"/>
    <w:rsid w:val="0051455E"/>
    <w:rsid w:val="00515039"/>
    <w:rsid w:val="005157FC"/>
    <w:rsid w:val="00515DB8"/>
    <w:rsid w:val="00515F78"/>
    <w:rsid w:val="0051622B"/>
    <w:rsid w:val="005163C4"/>
    <w:rsid w:val="005226D4"/>
    <w:rsid w:val="005229AC"/>
    <w:rsid w:val="00522ED3"/>
    <w:rsid w:val="00523EE1"/>
    <w:rsid w:val="005257A9"/>
    <w:rsid w:val="005257AB"/>
    <w:rsid w:val="005263D4"/>
    <w:rsid w:val="00527D5D"/>
    <w:rsid w:val="0053157D"/>
    <w:rsid w:val="00532770"/>
    <w:rsid w:val="005329E1"/>
    <w:rsid w:val="00532CC4"/>
    <w:rsid w:val="00533441"/>
    <w:rsid w:val="00533F89"/>
    <w:rsid w:val="0053483A"/>
    <w:rsid w:val="00534DB0"/>
    <w:rsid w:val="0053591B"/>
    <w:rsid w:val="005360C0"/>
    <w:rsid w:val="005366DD"/>
    <w:rsid w:val="0053685E"/>
    <w:rsid w:val="00536E14"/>
    <w:rsid w:val="00537C31"/>
    <w:rsid w:val="00540813"/>
    <w:rsid w:val="005409C9"/>
    <w:rsid w:val="00541645"/>
    <w:rsid w:val="00543F5E"/>
    <w:rsid w:val="0054484B"/>
    <w:rsid w:val="00544D19"/>
    <w:rsid w:val="00545E52"/>
    <w:rsid w:val="00547F09"/>
    <w:rsid w:val="005506A2"/>
    <w:rsid w:val="005507A6"/>
    <w:rsid w:val="0055207F"/>
    <w:rsid w:val="00552D5A"/>
    <w:rsid w:val="005530B3"/>
    <w:rsid w:val="0055354B"/>
    <w:rsid w:val="005538B0"/>
    <w:rsid w:val="00553A52"/>
    <w:rsid w:val="00553D74"/>
    <w:rsid w:val="005548D0"/>
    <w:rsid w:val="00555102"/>
    <w:rsid w:val="00556498"/>
    <w:rsid w:val="00556D3F"/>
    <w:rsid w:val="00557021"/>
    <w:rsid w:val="0055735E"/>
    <w:rsid w:val="005574AF"/>
    <w:rsid w:val="00557EA9"/>
    <w:rsid w:val="00560331"/>
    <w:rsid w:val="005605B4"/>
    <w:rsid w:val="00561426"/>
    <w:rsid w:val="00561B8C"/>
    <w:rsid w:val="00562E4B"/>
    <w:rsid w:val="005638B2"/>
    <w:rsid w:val="005640B7"/>
    <w:rsid w:val="0056520F"/>
    <w:rsid w:val="0056586C"/>
    <w:rsid w:val="00565E53"/>
    <w:rsid w:val="00566811"/>
    <w:rsid w:val="005669AB"/>
    <w:rsid w:val="00566CE1"/>
    <w:rsid w:val="0056794B"/>
    <w:rsid w:val="0057026C"/>
    <w:rsid w:val="0057085B"/>
    <w:rsid w:val="00570D83"/>
    <w:rsid w:val="00573598"/>
    <w:rsid w:val="0057366F"/>
    <w:rsid w:val="00574AB9"/>
    <w:rsid w:val="005757BB"/>
    <w:rsid w:val="005763CD"/>
    <w:rsid w:val="00576DCC"/>
    <w:rsid w:val="00577F87"/>
    <w:rsid w:val="00580453"/>
    <w:rsid w:val="005807FB"/>
    <w:rsid w:val="00580A26"/>
    <w:rsid w:val="00582CD1"/>
    <w:rsid w:val="00583DA9"/>
    <w:rsid w:val="005843A7"/>
    <w:rsid w:val="005868A0"/>
    <w:rsid w:val="0058698B"/>
    <w:rsid w:val="00586B71"/>
    <w:rsid w:val="00587812"/>
    <w:rsid w:val="00594087"/>
    <w:rsid w:val="0059409B"/>
    <w:rsid w:val="00594DE4"/>
    <w:rsid w:val="005961C0"/>
    <w:rsid w:val="00597B8A"/>
    <w:rsid w:val="005A0817"/>
    <w:rsid w:val="005A0E9A"/>
    <w:rsid w:val="005A1753"/>
    <w:rsid w:val="005A1F01"/>
    <w:rsid w:val="005A2923"/>
    <w:rsid w:val="005A3346"/>
    <w:rsid w:val="005A3558"/>
    <w:rsid w:val="005A4816"/>
    <w:rsid w:val="005A6339"/>
    <w:rsid w:val="005A69CC"/>
    <w:rsid w:val="005A7B39"/>
    <w:rsid w:val="005A7D8E"/>
    <w:rsid w:val="005A7EE8"/>
    <w:rsid w:val="005B0EE8"/>
    <w:rsid w:val="005B1229"/>
    <w:rsid w:val="005B1E30"/>
    <w:rsid w:val="005B2390"/>
    <w:rsid w:val="005B32A6"/>
    <w:rsid w:val="005B351B"/>
    <w:rsid w:val="005B35A5"/>
    <w:rsid w:val="005B465A"/>
    <w:rsid w:val="005B472A"/>
    <w:rsid w:val="005B4BD9"/>
    <w:rsid w:val="005B4EEF"/>
    <w:rsid w:val="005B696F"/>
    <w:rsid w:val="005C03F5"/>
    <w:rsid w:val="005C14A7"/>
    <w:rsid w:val="005C14AA"/>
    <w:rsid w:val="005C183A"/>
    <w:rsid w:val="005C36AC"/>
    <w:rsid w:val="005C388F"/>
    <w:rsid w:val="005C3BA1"/>
    <w:rsid w:val="005C4562"/>
    <w:rsid w:val="005C4A1B"/>
    <w:rsid w:val="005C565F"/>
    <w:rsid w:val="005C6179"/>
    <w:rsid w:val="005C6E8B"/>
    <w:rsid w:val="005C710C"/>
    <w:rsid w:val="005C7137"/>
    <w:rsid w:val="005C78DE"/>
    <w:rsid w:val="005D1738"/>
    <w:rsid w:val="005D1D77"/>
    <w:rsid w:val="005D201A"/>
    <w:rsid w:val="005D21BD"/>
    <w:rsid w:val="005D2612"/>
    <w:rsid w:val="005D3F9A"/>
    <w:rsid w:val="005D4F68"/>
    <w:rsid w:val="005D6425"/>
    <w:rsid w:val="005D6A03"/>
    <w:rsid w:val="005D6D9E"/>
    <w:rsid w:val="005D6F75"/>
    <w:rsid w:val="005D7634"/>
    <w:rsid w:val="005E08F2"/>
    <w:rsid w:val="005E2578"/>
    <w:rsid w:val="005E35D1"/>
    <w:rsid w:val="005E36F2"/>
    <w:rsid w:val="005E4D2E"/>
    <w:rsid w:val="005E5345"/>
    <w:rsid w:val="005E5CBC"/>
    <w:rsid w:val="005E656D"/>
    <w:rsid w:val="005E6611"/>
    <w:rsid w:val="005E671D"/>
    <w:rsid w:val="005E7719"/>
    <w:rsid w:val="005F1044"/>
    <w:rsid w:val="005F15A3"/>
    <w:rsid w:val="005F45D1"/>
    <w:rsid w:val="005F49F9"/>
    <w:rsid w:val="005F527C"/>
    <w:rsid w:val="005F73D1"/>
    <w:rsid w:val="005F748D"/>
    <w:rsid w:val="00602084"/>
    <w:rsid w:val="0060350A"/>
    <w:rsid w:val="00603E51"/>
    <w:rsid w:val="0060527E"/>
    <w:rsid w:val="00606242"/>
    <w:rsid w:val="0060659F"/>
    <w:rsid w:val="00606749"/>
    <w:rsid w:val="00606A55"/>
    <w:rsid w:val="00606BFC"/>
    <w:rsid w:val="00607053"/>
    <w:rsid w:val="00607A78"/>
    <w:rsid w:val="00610638"/>
    <w:rsid w:val="00610710"/>
    <w:rsid w:val="006115F5"/>
    <w:rsid w:val="00611A38"/>
    <w:rsid w:val="00611D87"/>
    <w:rsid w:val="00611FF7"/>
    <w:rsid w:val="006123A4"/>
    <w:rsid w:val="00614034"/>
    <w:rsid w:val="00614D2B"/>
    <w:rsid w:val="0061780D"/>
    <w:rsid w:val="0062035A"/>
    <w:rsid w:val="006228DA"/>
    <w:rsid w:val="00623545"/>
    <w:rsid w:val="00623710"/>
    <w:rsid w:val="00625193"/>
    <w:rsid w:val="0062574D"/>
    <w:rsid w:val="00625A20"/>
    <w:rsid w:val="00626148"/>
    <w:rsid w:val="006261EC"/>
    <w:rsid w:val="00626D41"/>
    <w:rsid w:val="006274AB"/>
    <w:rsid w:val="006279D8"/>
    <w:rsid w:val="00630495"/>
    <w:rsid w:val="00630E62"/>
    <w:rsid w:val="0063184F"/>
    <w:rsid w:val="00631FD7"/>
    <w:rsid w:val="00632806"/>
    <w:rsid w:val="00633222"/>
    <w:rsid w:val="0063569E"/>
    <w:rsid w:val="00635BB3"/>
    <w:rsid w:val="00635C91"/>
    <w:rsid w:val="00636849"/>
    <w:rsid w:val="0063727A"/>
    <w:rsid w:val="0064089C"/>
    <w:rsid w:val="00642E09"/>
    <w:rsid w:val="00643E36"/>
    <w:rsid w:val="006452B8"/>
    <w:rsid w:val="006468C3"/>
    <w:rsid w:val="006471B7"/>
    <w:rsid w:val="006471E5"/>
    <w:rsid w:val="0065164F"/>
    <w:rsid w:val="006556C1"/>
    <w:rsid w:val="00655D39"/>
    <w:rsid w:val="00656E2A"/>
    <w:rsid w:val="00657824"/>
    <w:rsid w:val="00657BEE"/>
    <w:rsid w:val="00657F6F"/>
    <w:rsid w:val="006623AB"/>
    <w:rsid w:val="00662B9C"/>
    <w:rsid w:val="0066307D"/>
    <w:rsid w:val="006632E0"/>
    <w:rsid w:val="006639FC"/>
    <w:rsid w:val="00663EA0"/>
    <w:rsid w:val="00664EA7"/>
    <w:rsid w:val="00665DDB"/>
    <w:rsid w:val="006662AB"/>
    <w:rsid w:val="0066668F"/>
    <w:rsid w:val="00666F98"/>
    <w:rsid w:val="0066741E"/>
    <w:rsid w:val="00670A66"/>
    <w:rsid w:val="0067124A"/>
    <w:rsid w:val="0067199D"/>
    <w:rsid w:val="006719E1"/>
    <w:rsid w:val="00674027"/>
    <w:rsid w:val="00674CF2"/>
    <w:rsid w:val="00674E4B"/>
    <w:rsid w:val="00675E04"/>
    <w:rsid w:val="00675F8D"/>
    <w:rsid w:val="00677459"/>
    <w:rsid w:val="00677938"/>
    <w:rsid w:val="006779A4"/>
    <w:rsid w:val="00677C13"/>
    <w:rsid w:val="00677C37"/>
    <w:rsid w:val="00677CDA"/>
    <w:rsid w:val="00680618"/>
    <w:rsid w:val="00680FF7"/>
    <w:rsid w:val="00681B51"/>
    <w:rsid w:val="00682528"/>
    <w:rsid w:val="00683507"/>
    <w:rsid w:val="00685956"/>
    <w:rsid w:val="006860DA"/>
    <w:rsid w:val="0068633A"/>
    <w:rsid w:val="00686A91"/>
    <w:rsid w:val="00687F31"/>
    <w:rsid w:val="006906F1"/>
    <w:rsid w:val="00693F97"/>
    <w:rsid w:val="006943D8"/>
    <w:rsid w:val="00694C0D"/>
    <w:rsid w:val="006958AC"/>
    <w:rsid w:val="006962D4"/>
    <w:rsid w:val="00696563"/>
    <w:rsid w:val="00696E31"/>
    <w:rsid w:val="006A0C8D"/>
    <w:rsid w:val="006A1C93"/>
    <w:rsid w:val="006A2A7B"/>
    <w:rsid w:val="006A3380"/>
    <w:rsid w:val="006A417C"/>
    <w:rsid w:val="006A435A"/>
    <w:rsid w:val="006A478F"/>
    <w:rsid w:val="006A4EA3"/>
    <w:rsid w:val="006A5CEC"/>
    <w:rsid w:val="006A66D0"/>
    <w:rsid w:val="006A6935"/>
    <w:rsid w:val="006A7E8D"/>
    <w:rsid w:val="006B0A9C"/>
    <w:rsid w:val="006B0E5D"/>
    <w:rsid w:val="006B1023"/>
    <w:rsid w:val="006B1D71"/>
    <w:rsid w:val="006B34E4"/>
    <w:rsid w:val="006B350B"/>
    <w:rsid w:val="006B36B2"/>
    <w:rsid w:val="006B46FA"/>
    <w:rsid w:val="006B7686"/>
    <w:rsid w:val="006C0B15"/>
    <w:rsid w:val="006C3442"/>
    <w:rsid w:val="006C3A1A"/>
    <w:rsid w:val="006C403A"/>
    <w:rsid w:val="006C43D8"/>
    <w:rsid w:val="006C5421"/>
    <w:rsid w:val="006C6FD6"/>
    <w:rsid w:val="006C70A6"/>
    <w:rsid w:val="006C79E2"/>
    <w:rsid w:val="006C7EC2"/>
    <w:rsid w:val="006D011A"/>
    <w:rsid w:val="006D01B8"/>
    <w:rsid w:val="006D03E5"/>
    <w:rsid w:val="006D266E"/>
    <w:rsid w:val="006D28E3"/>
    <w:rsid w:val="006D29BD"/>
    <w:rsid w:val="006D3221"/>
    <w:rsid w:val="006D461F"/>
    <w:rsid w:val="006D518C"/>
    <w:rsid w:val="006D566B"/>
    <w:rsid w:val="006D6F04"/>
    <w:rsid w:val="006E0739"/>
    <w:rsid w:val="006E09F1"/>
    <w:rsid w:val="006E20F1"/>
    <w:rsid w:val="006E2C88"/>
    <w:rsid w:val="006E395D"/>
    <w:rsid w:val="006E42B7"/>
    <w:rsid w:val="006E441D"/>
    <w:rsid w:val="006E449E"/>
    <w:rsid w:val="006E4CF1"/>
    <w:rsid w:val="006E6625"/>
    <w:rsid w:val="006E749E"/>
    <w:rsid w:val="006E7FAA"/>
    <w:rsid w:val="006F03CF"/>
    <w:rsid w:val="006F0433"/>
    <w:rsid w:val="006F17AF"/>
    <w:rsid w:val="006F247C"/>
    <w:rsid w:val="006F2D8B"/>
    <w:rsid w:val="006F2E93"/>
    <w:rsid w:val="006F2EF0"/>
    <w:rsid w:val="006F40D3"/>
    <w:rsid w:val="006F51ED"/>
    <w:rsid w:val="006F554B"/>
    <w:rsid w:val="006F5925"/>
    <w:rsid w:val="006F6A91"/>
    <w:rsid w:val="006F6AF0"/>
    <w:rsid w:val="006F6E2A"/>
    <w:rsid w:val="006F705A"/>
    <w:rsid w:val="006F72B7"/>
    <w:rsid w:val="006F7468"/>
    <w:rsid w:val="006F7A1F"/>
    <w:rsid w:val="00702795"/>
    <w:rsid w:val="007030C3"/>
    <w:rsid w:val="007030EC"/>
    <w:rsid w:val="007034DB"/>
    <w:rsid w:val="0070479E"/>
    <w:rsid w:val="00706F09"/>
    <w:rsid w:val="0070744F"/>
    <w:rsid w:val="00707A43"/>
    <w:rsid w:val="00707E17"/>
    <w:rsid w:val="0071075B"/>
    <w:rsid w:val="00711039"/>
    <w:rsid w:val="00711125"/>
    <w:rsid w:val="007120FB"/>
    <w:rsid w:val="0071520E"/>
    <w:rsid w:val="00715A2F"/>
    <w:rsid w:val="00715D0D"/>
    <w:rsid w:val="00715E18"/>
    <w:rsid w:val="00716518"/>
    <w:rsid w:val="00717AB9"/>
    <w:rsid w:val="0072006C"/>
    <w:rsid w:val="007210FE"/>
    <w:rsid w:val="00721B7F"/>
    <w:rsid w:val="00721C26"/>
    <w:rsid w:val="00721C7C"/>
    <w:rsid w:val="00721D36"/>
    <w:rsid w:val="00721ED7"/>
    <w:rsid w:val="00722078"/>
    <w:rsid w:val="00722202"/>
    <w:rsid w:val="0072223F"/>
    <w:rsid w:val="00724748"/>
    <w:rsid w:val="0072479E"/>
    <w:rsid w:val="00725167"/>
    <w:rsid w:val="00725C24"/>
    <w:rsid w:val="00725D81"/>
    <w:rsid w:val="00727509"/>
    <w:rsid w:val="0073018F"/>
    <w:rsid w:val="00730E2B"/>
    <w:rsid w:val="0073107A"/>
    <w:rsid w:val="007316C1"/>
    <w:rsid w:val="0073175C"/>
    <w:rsid w:val="00732476"/>
    <w:rsid w:val="00732BD3"/>
    <w:rsid w:val="0073457C"/>
    <w:rsid w:val="007346EA"/>
    <w:rsid w:val="007358C3"/>
    <w:rsid w:val="007368D3"/>
    <w:rsid w:val="0074005D"/>
    <w:rsid w:val="00740EC1"/>
    <w:rsid w:val="00741C1D"/>
    <w:rsid w:val="00744B67"/>
    <w:rsid w:val="007469A2"/>
    <w:rsid w:val="00747040"/>
    <w:rsid w:val="007472E0"/>
    <w:rsid w:val="0074769E"/>
    <w:rsid w:val="0074779E"/>
    <w:rsid w:val="00747808"/>
    <w:rsid w:val="00750823"/>
    <w:rsid w:val="00750D49"/>
    <w:rsid w:val="0075282B"/>
    <w:rsid w:val="0075465F"/>
    <w:rsid w:val="00754CB5"/>
    <w:rsid w:val="00754F2E"/>
    <w:rsid w:val="00755404"/>
    <w:rsid w:val="00755F55"/>
    <w:rsid w:val="00756B20"/>
    <w:rsid w:val="00757E18"/>
    <w:rsid w:val="00760289"/>
    <w:rsid w:val="007605DF"/>
    <w:rsid w:val="00761702"/>
    <w:rsid w:val="00761C5C"/>
    <w:rsid w:val="00761F4C"/>
    <w:rsid w:val="00762326"/>
    <w:rsid w:val="0076278F"/>
    <w:rsid w:val="00762D02"/>
    <w:rsid w:val="00763CDF"/>
    <w:rsid w:val="007647E2"/>
    <w:rsid w:val="007659C5"/>
    <w:rsid w:val="00765B69"/>
    <w:rsid w:val="00766288"/>
    <w:rsid w:val="00767EF5"/>
    <w:rsid w:val="007706CB"/>
    <w:rsid w:val="0077116E"/>
    <w:rsid w:val="00771ED5"/>
    <w:rsid w:val="00772A64"/>
    <w:rsid w:val="00772DD5"/>
    <w:rsid w:val="00773B06"/>
    <w:rsid w:val="007742F2"/>
    <w:rsid w:val="0077600B"/>
    <w:rsid w:val="00776EC6"/>
    <w:rsid w:val="007776FD"/>
    <w:rsid w:val="007819DD"/>
    <w:rsid w:val="00781A97"/>
    <w:rsid w:val="00781D1F"/>
    <w:rsid w:val="00782571"/>
    <w:rsid w:val="00782669"/>
    <w:rsid w:val="00783E43"/>
    <w:rsid w:val="00784E43"/>
    <w:rsid w:val="007855BC"/>
    <w:rsid w:val="0078561D"/>
    <w:rsid w:val="00785B05"/>
    <w:rsid w:val="00785BA6"/>
    <w:rsid w:val="00786082"/>
    <w:rsid w:val="007862B3"/>
    <w:rsid w:val="007869AC"/>
    <w:rsid w:val="00786AFB"/>
    <w:rsid w:val="00786C14"/>
    <w:rsid w:val="00786C27"/>
    <w:rsid w:val="0078771D"/>
    <w:rsid w:val="007904DC"/>
    <w:rsid w:val="007910D4"/>
    <w:rsid w:val="00791395"/>
    <w:rsid w:val="00792097"/>
    <w:rsid w:val="007933C6"/>
    <w:rsid w:val="00793764"/>
    <w:rsid w:val="0079384B"/>
    <w:rsid w:val="00793F28"/>
    <w:rsid w:val="00794B2B"/>
    <w:rsid w:val="00794EA7"/>
    <w:rsid w:val="00795128"/>
    <w:rsid w:val="00795174"/>
    <w:rsid w:val="00795247"/>
    <w:rsid w:val="007955A9"/>
    <w:rsid w:val="007963C0"/>
    <w:rsid w:val="007964C3"/>
    <w:rsid w:val="00797365"/>
    <w:rsid w:val="007A292F"/>
    <w:rsid w:val="007A2BE8"/>
    <w:rsid w:val="007A36CE"/>
    <w:rsid w:val="007A480D"/>
    <w:rsid w:val="007A65B6"/>
    <w:rsid w:val="007A674A"/>
    <w:rsid w:val="007B00D2"/>
    <w:rsid w:val="007B041E"/>
    <w:rsid w:val="007B0DAA"/>
    <w:rsid w:val="007B111A"/>
    <w:rsid w:val="007B15BF"/>
    <w:rsid w:val="007B18D5"/>
    <w:rsid w:val="007B1A3A"/>
    <w:rsid w:val="007B1B9F"/>
    <w:rsid w:val="007B1FC7"/>
    <w:rsid w:val="007B2906"/>
    <w:rsid w:val="007B31DC"/>
    <w:rsid w:val="007B40B7"/>
    <w:rsid w:val="007B5BCA"/>
    <w:rsid w:val="007B5DC8"/>
    <w:rsid w:val="007B5E58"/>
    <w:rsid w:val="007B6231"/>
    <w:rsid w:val="007B6FED"/>
    <w:rsid w:val="007C12DB"/>
    <w:rsid w:val="007C1492"/>
    <w:rsid w:val="007C1CDE"/>
    <w:rsid w:val="007C3FE3"/>
    <w:rsid w:val="007C56C7"/>
    <w:rsid w:val="007D0A54"/>
    <w:rsid w:val="007D149B"/>
    <w:rsid w:val="007D1588"/>
    <w:rsid w:val="007D27AF"/>
    <w:rsid w:val="007D2C7A"/>
    <w:rsid w:val="007D3775"/>
    <w:rsid w:val="007D37CD"/>
    <w:rsid w:val="007D3F30"/>
    <w:rsid w:val="007D49C2"/>
    <w:rsid w:val="007D5401"/>
    <w:rsid w:val="007D5A4C"/>
    <w:rsid w:val="007D5B23"/>
    <w:rsid w:val="007D70B0"/>
    <w:rsid w:val="007E0D42"/>
    <w:rsid w:val="007E15F9"/>
    <w:rsid w:val="007E32FF"/>
    <w:rsid w:val="007E3608"/>
    <w:rsid w:val="007E4BE2"/>
    <w:rsid w:val="007E5E34"/>
    <w:rsid w:val="007E5E95"/>
    <w:rsid w:val="007E6BB5"/>
    <w:rsid w:val="007E79EF"/>
    <w:rsid w:val="007E7E75"/>
    <w:rsid w:val="007F07F4"/>
    <w:rsid w:val="007F130A"/>
    <w:rsid w:val="007F190C"/>
    <w:rsid w:val="007F1C6E"/>
    <w:rsid w:val="007F2DB7"/>
    <w:rsid w:val="007F2E76"/>
    <w:rsid w:val="007F2F73"/>
    <w:rsid w:val="007F3165"/>
    <w:rsid w:val="007F3788"/>
    <w:rsid w:val="007F41A7"/>
    <w:rsid w:val="007F4779"/>
    <w:rsid w:val="007F4903"/>
    <w:rsid w:val="00800175"/>
    <w:rsid w:val="008016F0"/>
    <w:rsid w:val="00801BEE"/>
    <w:rsid w:val="0080584E"/>
    <w:rsid w:val="00805B7C"/>
    <w:rsid w:val="00806A40"/>
    <w:rsid w:val="00811ABA"/>
    <w:rsid w:val="00811B77"/>
    <w:rsid w:val="00812138"/>
    <w:rsid w:val="00813758"/>
    <w:rsid w:val="00813816"/>
    <w:rsid w:val="0081476C"/>
    <w:rsid w:val="00815D6E"/>
    <w:rsid w:val="008161DD"/>
    <w:rsid w:val="00817043"/>
    <w:rsid w:val="008174F9"/>
    <w:rsid w:val="00820376"/>
    <w:rsid w:val="008204CB"/>
    <w:rsid w:val="00820A37"/>
    <w:rsid w:val="00820BD1"/>
    <w:rsid w:val="00820ED2"/>
    <w:rsid w:val="00820FBE"/>
    <w:rsid w:val="00822567"/>
    <w:rsid w:val="0082333F"/>
    <w:rsid w:val="0082335F"/>
    <w:rsid w:val="00823AF0"/>
    <w:rsid w:val="00823D49"/>
    <w:rsid w:val="008253B5"/>
    <w:rsid w:val="0082604A"/>
    <w:rsid w:val="008272E0"/>
    <w:rsid w:val="00827AD3"/>
    <w:rsid w:val="00827C74"/>
    <w:rsid w:val="00827F1D"/>
    <w:rsid w:val="00832627"/>
    <w:rsid w:val="00833364"/>
    <w:rsid w:val="00833B50"/>
    <w:rsid w:val="00834F6A"/>
    <w:rsid w:val="0083684A"/>
    <w:rsid w:val="00840043"/>
    <w:rsid w:val="00840DCC"/>
    <w:rsid w:val="0084109A"/>
    <w:rsid w:val="00841767"/>
    <w:rsid w:val="00842E29"/>
    <w:rsid w:val="00843C15"/>
    <w:rsid w:val="0084481D"/>
    <w:rsid w:val="00845E38"/>
    <w:rsid w:val="0085320B"/>
    <w:rsid w:val="0085327A"/>
    <w:rsid w:val="008539FA"/>
    <w:rsid w:val="0085400F"/>
    <w:rsid w:val="008569EE"/>
    <w:rsid w:val="0085711C"/>
    <w:rsid w:val="0085739A"/>
    <w:rsid w:val="008578F6"/>
    <w:rsid w:val="00857BB9"/>
    <w:rsid w:val="008607DB"/>
    <w:rsid w:val="00860896"/>
    <w:rsid w:val="00860F67"/>
    <w:rsid w:val="00861785"/>
    <w:rsid w:val="0086287A"/>
    <w:rsid w:val="00862C5C"/>
    <w:rsid w:val="00863251"/>
    <w:rsid w:val="008634DE"/>
    <w:rsid w:val="00864856"/>
    <w:rsid w:val="00864AB4"/>
    <w:rsid w:val="00867BDF"/>
    <w:rsid w:val="00870C6D"/>
    <w:rsid w:val="008711C8"/>
    <w:rsid w:val="00871298"/>
    <w:rsid w:val="008713F3"/>
    <w:rsid w:val="00871AD3"/>
    <w:rsid w:val="00871E53"/>
    <w:rsid w:val="008728A3"/>
    <w:rsid w:val="008731B4"/>
    <w:rsid w:val="0087404C"/>
    <w:rsid w:val="008749AE"/>
    <w:rsid w:val="008759C1"/>
    <w:rsid w:val="00875E08"/>
    <w:rsid w:val="00876631"/>
    <w:rsid w:val="00876C54"/>
    <w:rsid w:val="00880954"/>
    <w:rsid w:val="00880AB7"/>
    <w:rsid w:val="00880BE7"/>
    <w:rsid w:val="00882502"/>
    <w:rsid w:val="008867A4"/>
    <w:rsid w:val="008869C0"/>
    <w:rsid w:val="00886EEC"/>
    <w:rsid w:val="00886EEF"/>
    <w:rsid w:val="0089045F"/>
    <w:rsid w:val="00892FF7"/>
    <w:rsid w:val="00893DA8"/>
    <w:rsid w:val="008958A8"/>
    <w:rsid w:val="0089595B"/>
    <w:rsid w:val="00896452"/>
    <w:rsid w:val="00896A5A"/>
    <w:rsid w:val="00896FFC"/>
    <w:rsid w:val="008A04BA"/>
    <w:rsid w:val="008A1FF3"/>
    <w:rsid w:val="008A3CCA"/>
    <w:rsid w:val="008A3E22"/>
    <w:rsid w:val="008A5500"/>
    <w:rsid w:val="008A797C"/>
    <w:rsid w:val="008A7AB6"/>
    <w:rsid w:val="008B04FE"/>
    <w:rsid w:val="008B0E86"/>
    <w:rsid w:val="008B2E7C"/>
    <w:rsid w:val="008B467C"/>
    <w:rsid w:val="008B4F0E"/>
    <w:rsid w:val="008B77F7"/>
    <w:rsid w:val="008C023B"/>
    <w:rsid w:val="008C2850"/>
    <w:rsid w:val="008C360E"/>
    <w:rsid w:val="008C3923"/>
    <w:rsid w:val="008C5FEA"/>
    <w:rsid w:val="008C60FF"/>
    <w:rsid w:val="008C6E15"/>
    <w:rsid w:val="008C7924"/>
    <w:rsid w:val="008C79D9"/>
    <w:rsid w:val="008C7C20"/>
    <w:rsid w:val="008D1E75"/>
    <w:rsid w:val="008D23C6"/>
    <w:rsid w:val="008D4803"/>
    <w:rsid w:val="008D5406"/>
    <w:rsid w:val="008D619B"/>
    <w:rsid w:val="008D7EDF"/>
    <w:rsid w:val="008E1E1A"/>
    <w:rsid w:val="008E30AB"/>
    <w:rsid w:val="008E4014"/>
    <w:rsid w:val="008E42D5"/>
    <w:rsid w:val="008E55D3"/>
    <w:rsid w:val="008E7512"/>
    <w:rsid w:val="008E79EA"/>
    <w:rsid w:val="008E7C83"/>
    <w:rsid w:val="008F026C"/>
    <w:rsid w:val="008F1087"/>
    <w:rsid w:val="008F1233"/>
    <w:rsid w:val="008F1797"/>
    <w:rsid w:val="008F3384"/>
    <w:rsid w:val="008F5439"/>
    <w:rsid w:val="008F6567"/>
    <w:rsid w:val="008F6E63"/>
    <w:rsid w:val="008F74FA"/>
    <w:rsid w:val="0090414E"/>
    <w:rsid w:val="009058D8"/>
    <w:rsid w:val="009059DD"/>
    <w:rsid w:val="00905BFE"/>
    <w:rsid w:val="0090768F"/>
    <w:rsid w:val="00907AE9"/>
    <w:rsid w:val="0091058A"/>
    <w:rsid w:val="009105F2"/>
    <w:rsid w:val="0091098D"/>
    <w:rsid w:val="0091130C"/>
    <w:rsid w:val="00911A66"/>
    <w:rsid w:val="00911F37"/>
    <w:rsid w:val="009122D6"/>
    <w:rsid w:val="009129D5"/>
    <w:rsid w:val="00913607"/>
    <w:rsid w:val="009166DF"/>
    <w:rsid w:val="00916CE0"/>
    <w:rsid w:val="00916F34"/>
    <w:rsid w:val="0092002A"/>
    <w:rsid w:val="00921E49"/>
    <w:rsid w:val="0092244C"/>
    <w:rsid w:val="00922B35"/>
    <w:rsid w:val="0092432C"/>
    <w:rsid w:val="00925C03"/>
    <w:rsid w:val="00925FB0"/>
    <w:rsid w:val="009263EF"/>
    <w:rsid w:val="00926CA6"/>
    <w:rsid w:val="009270D3"/>
    <w:rsid w:val="00927D5B"/>
    <w:rsid w:val="00927E92"/>
    <w:rsid w:val="0093078D"/>
    <w:rsid w:val="00931DF4"/>
    <w:rsid w:val="00933AC0"/>
    <w:rsid w:val="00933CD8"/>
    <w:rsid w:val="00936157"/>
    <w:rsid w:val="00936A33"/>
    <w:rsid w:val="00937434"/>
    <w:rsid w:val="00937849"/>
    <w:rsid w:val="009405E4"/>
    <w:rsid w:val="009410CE"/>
    <w:rsid w:val="00941B48"/>
    <w:rsid w:val="00941C07"/>
    <w:rsid w:val="00941E09"/>
    <w:rsid w:val="00942015"/>
    <w:rsid w:val="00943D36"/>
    <w:rsid w:val="009440C2"/>
    <w:rsid w:val="009443C5"/>
    <w:rsid w:val="00944758"/>
    <w:rsid w:val="00945588"/>
    <w:rsid w:val="00946316"/>
    <w:rsid w:val="00946C45"/>
    <w:rsid w:val="00946FE7"/>
    <w:rsid w:val="00950036"/>
    <w:rsid w:val="009500D9"/>
    <w:rsid w:val="009508D8"/>
    <w:rsid w:val="00950A3D"/>
    <w:rsid w:val="00950A45"/>
    <w:rsid w:val="00951256"/>
    <w:rsid w:val="0095152C"/>
    <w:rsid w:val="009518FF"/>
    <w:rsid w:val="00953304"/>
    <w:rsid w:val="0095370C"/>
    <w:rsid w:val="00954218"/>
    <w:rsid w:val="00954404"/>
    <w:rsid w:val="0095561A"/>
    <w:rsid w:val="009560D8"/>
    <w:rsid w:val="0095748E"/>
    <w:rsid w:val="0096118B"/>
    <w:rsid w:val="00961231"/>
    <w:rsid w:val="00961D97"/>
    <w:rsid w:val="00962BEE"/>
    <w:rsid w:val="00963168"/>
    <w:rsid w:val="0096450F"/>
    <w:rsid w:val="00964DF0"/>
    <w:rsid w:val="00965772"/>
    <w:rsid w:val="00966283"/>
    <w:rsid w:val="009662E2"/>
    <w:rsid w:val="009663AF"/>
    <w:rsid w:val="009663E1"/>
    <w:rsid w:val="0096666E"/>
    <w:rsid w:val="009668E2"/>
    <w:rsid w:val="009674CB"/>
    <w:rsid w:val="00967FD1"/>
    <w:rsid w:val="00970569"/>
    <w:rsid w:val="00970CFB"/>
    <w:rsid w:val="009724B3"/>
    <w:rsid w:val="00972A79"/>
    <w:rsid w:val="00973731"/>
    <w:rsid w:val="009739B7"/>
    <w:rsid w:val="00973C3D"/>
    <w:rsid w:val="00973CCB"/>
    <w:rsid w:val="00974E89"/>
    <w:rsid w:val="00980078"/>
    <w:rsid w:val="0098079E"/>
    <w:rsid w:val="00980F15"/>
    <w:rsid w:val="00981902"/>
    <w:rsid w:val="00982207"/>
    <w:rsid w:val="009823C6"/>
    <w:rsid w:val="00982A36"/>
    <w:rsid w:val="00982C7F"/>
    <w:rsid w:val="00982D79"/>
    <w:rsid w:val="0098309E"/>
    <w:rsid w:val="00984885"/>
    <w:rsid w:val="00985875"/>
    <w:rsid w:val="00986093"/>
    <w:rsid w:val="00987605"/>
    <w:rsid w:val="009877EC"/>
    <w:rsid w:val="009907B0"/>
    <w:rsid w:val="00991611"/>
    <w:rsid w:val="009925DA"/>
    <w:rsid w:val="0099271C"/>
    <w:rsid w:val="00992ADE"/>
    <w:rsid w:val="00993022"/>
    <w:rsid w:val="0099309C"/>
    <w:rsid w:val="00993345"/>
    <w:rsid w:val="00993390"/>
    <w:rsid w:val="00995AAF"/>
    <w:rsid w:val="00995D45"/>
    <w:rsid w:val="00995E27"/>
    <w:rsid w:val="00995E51"/>
    <w:rsid w:val="0099602B"/>
    <w:rsid w:val="009963CA"/>
    <w:rsid w:val="0099667B"/>
    <w:rsid w:val="00996A05"/>
    <w:rsid w:val="00997FD9"/>
    <w:rsid w:val="009A045A"/>
    <w:rsid w:val="009A0638"/>
    <w:rsid w:val="009A0949"/>
    <w:rsid w:val="009A1157"/>
    <w:rsid w:val="009A3BB4"/>
    <w:rsid w:val="009A6634"/>
    <w:rsid w:val="009A7013"/>
    <w:rsid w:val="009B0297"/>
    <w:rsid w:val="009B2870"/>
    <w:rsid w:val="009B292B"/>
    <w:rsid w:val="009B3918"/>
    <w:rsid w:val="009B45B9"/>
    <w:rsid w:val="009B48D1"/>
    <w:rsid w:val="009B49E7"/>
    <w:rsid w:val="009B6051"/>
    <w:rsid w:val="009B647D"/>
    <w:rsid w:val="009B6807"/>
    <w:rsid w:val="009B6A31"/>
    <w:rsid w:val="009B719E"/>
    <w:rsid w:val="009C49BC"/>
    <w:rsid w:val="009C4FF1"/>
    <w:rsid w:val="009C5857"/>
    <w:rsid w:val="009C62C5"/>
    <w:rsid w:val="009C6309"/>
    <w:rsid w:val="009C68F8"/>
    <w:rsid w:val="009C712D"/>
    <w:rsid w:val="009D015E"/>
    <w:rsid w:val="009D0F53"/>
    <w:rsid w:val="009D1855"/>
    <w:rsid w:val="009D2DCD"/>
    <w:rsid w:val="009D2F49"/>
    <w:rsid w:val="009D3595"/>
    <w:rsid w:val="009D4FA2"/>
    <w:rsid w:val="009D59A2"/>
    <w:rsid w:val="009D5EBF"/>
    <w:rsid w:val="009D6358"/>
    <w:rsid w:val="009D6514"/>
    <w:rsid w:val="009D74D8"/>
    <w:rsid w:val="009D7873"/>
    <w:rsid w:val="009E0D6A"/>
    <w:rsid w:val="009E0F7C"/>
    <w:rsid w:val="009E0FBA"/>
    <w:rsid w:val="009E1A14"/>
    <w:rsid w:val="009E289F"/>
    <w:rsid w:val="009E2C15"/>
    <w:rsid w:val="009E47B2"/>
    <w:rsid w:val="009E5499"/>
    <w:rsid w:val="009E5853"/>
    <w:rsid w:val="009E5EB1"/>
    <w:rsid w:val="009E5ECB"/>
    <w:rsid w:val="009E62C4"/>
    <w:rsid w:val="009E6BCA"/>
    <w:rsid w:val="009E6DAD"/>
    <w:rsid w:val="009E70B2"/>
    <w:rsid w:val="009F0851"/>
    <w:rsid w:val="009F0D6B"/>
    <w:rsid w:val="009F0D92"/>
    <w:rsid w:val="009F1510"/>
    <w:rsid w:val="009F290F"/>
    <w:rsid w:val="009F2BED"/>
    <w:rsid w:val="009F3405"/>
    <w:rsid w:val="009F5732"/>
    <w:rsid w:val="009F5C4B"/>
    <w:rsid w:val="009F74F5"/>
    <w:rsid w:val="00A00046"/>
    <w:rsid w:val="00A00193"/>
    <w:rsid w:val="00A001BA"/>
    <w:rsid w:val="00A00520"/>
    <w:rsid w:val="00A005C4"/>
    <w:rsid w:val="00A00649"/>
    <w:rsid w:val="00A00ECD"/>
    <w:rsid w:val="00A00F3A"/>
    <w:rsid w:val="00A00F9D"/>
    <w:rsid w:val="00A01122"/>
    <w:rsid w:val="00A01F07"/>
    <w:rsid w:val="00A03079"/>
    <w:rsid w:val="00A05168"/>
    <w:rsid w:val="00A05C6F"/>
    <w:rsid w:val="00A05FE1"/>
    <w:rsid w:val="00A06644"/>
    <w:rsid w:val="00A10C04"/>
    <w:rsid w:val="00A1410F"/>
    <w:rsid w:val="00A1583A"/>
    <w:rsid w:val="00A169ED"/>
    <w:rsid w:val="00A16E67"/>
    <w:rsid w:val="00A213B8"/>
    <w:rsid w:val="00A2148B"/>
    <w:rsid w:val="00A21573"/>
    <w:rsid w:val="00A22CB2"/>
    <w:rsid w:val="00A24E09"/>
    <w:rsid w:val="00A25B7E"/>
    <w:rsid w:val="00A25EAF"/>
    <w:rsid w:val="00A269D0"/>
    <w:rsid w:val="00A26D09"/>
    <w:rsid w:val="00A3129A"/>
    <w:rsid w:val="00A33536"/>
    <w:rsid w:val="00A33C78"/>
    <w:rsid w:val="00A33ED4"/>
    <w:rsid w:val="00A34272"/>
    <w:rsid w:val="00A35324"/>
    <w:rsid w:val="00A358FC"/>
    <w:rsid w:val="00A35D9F"/>
    <w:rsid w:val="00A37DE3"/>
    <w:rsid w:val="00A400AC"/>
    <w:rsid w:val="00A40F8F"/>
    <w:rsid w:val="00A4128F"/>
    <w:rsid w:val="00A414E6"/>
    <w:rsid w:val="00A416AE"/>
    <w:rsid w:val="00A42A8F"/>
    <w:rsid w:val="00A42C2F"/>
    <w:rsid w:val="00A43609"/>
    <w:rsid w:val="00A439A4"/>
    <w:rsid w:val="00A43D8B"/>
    <w:rsid w:val="00A45057"/>
    <w:rsid w:val="00A4514B"/>
    <w:rsid w:val="00A4586D"/>
    <w:rsid w:val="00A46D10"/>
    <w:rsid w:val="00A46DBA"/>
    <w:rsid w:val="00A478F7"/>
    <w:rsid w:val="00A5019F"/>
    <w:rsid w:val="00A50976"/>
    <w:rsid w:val="00A52605"/>
    <w:rsid w:val="00A52678"/>
    <w:rsid w:val="00A53691"/>
    <w:rsid w:val="00A53797"/>
    <w:rsid w:val="00A54559"/>
    <w:rsid w:val="00A54DC9"/>
    <w:rsid w:val="00A55C6B"/>
    <w:rsid w:val="00A55C93"/>
    <w:rsid w:val="00A572FB"/>
    <w:rsid w:val="00A57598"/>
    <w:rsid w:val="00A57958"/>
    <w:rsid w:val="00A6026C"/>
    <w:rsid w:val="00A60B41"/>
    <w:rsid w:val="00A612DC"/>
    <w:rsid w:val="00A61584"/>
    <w:rsid w:val="00A6172C"/>
    <w:rsid w:val="00A62027"/>
    <w:rsid w:val="00A621A1"/>
    <w:rsid w:val="00A63708"/>
    <w:rsid w:val="00A63F7E"/>
    <w:rsid w:val="00A644D4"/>
    <w:rsid w:val="00A663DB"/>
    <w:rsid w:val="00A66FC4"/>
    <w:rsid w:val="00A70D44"/>
    <w:rsid w:val="00A7208F"/>
    <w:rsid w:val="00A720CE"/>
    <w:rsid w:val="00A72E50"/>
    <w:rsid w:val="00A72ED8"/>
    <w:rsid w:val="00A73D15"/>
    <w:rsid w:val="00A7414B"/>
    <w:rsid w:val="00A74468"/>
    <w:rsid w:val="00A745A4"/>
    <w:rsid w:val="00A74C71"/>
    <w:rsid w:val="00A75058"/>
    <w:rsid w:val="00A7509C"/>
    <w:rsid w:val="00A75123"/>
    <w:rsid w:val="00A7631A"/>
    <w:rsid w:val="00A77EA6"/>
    <w:rsid w:val="00A80F17"/>
    <w:rsid w:val="00A82168"/>
    <w:rsid w:val="00A8248B"/>
    <w:rsid w:val="00A837D6"/>
    <w:rsid w:val="00A86586"/>
    <w:rsid w:val="00A86AB9"/>
    <w:rsid w:val="00A86E33"/>
    <w:rsid w:val="00A90F1D"/>
    <w:rsid w:val="00A91280"/>
    <w:rsid w:val="00A91EEA"/>
    <w:rsid w:val="00A922B8"/>
    <w:rsid w:val="00A937B6"/>
    <w:rsid w:val="00A95740"/>
    <w:rsid w:val="00A96AE0"/>
    <w:rsid w:val="00A96E3E"/>
    <w:rsid w:val="00A97784"/>
    <w:rsid w:val="00A9781D"/>
    <w:rsid w:val="00A97C97"/>
    <w:rsid w:val="00AA0855"/>
    <w:rsid w:val="00AA2EB9"/>
    <w:rsid w:val="00AA41D6"/>
    <w:rsid w:val="00AA42BA"/>
    <w:rsid w:val="00AA6C1F"/>
    <w:rsid w:val="00AA6C27"/>
    <w:rsid w:val="00AA6DAE"/>
    <w:rsid w:val="00AA6E50"/>
    <w:rsid w:val="00AB0014"/>
    <w:rsid w:val="00AB10E6"/>
    <w:rsid w:val="00AB1C9F"/>
    <w:rsid w:val="00AB261C"/>
    <w:rsid w:val="00AB2DA8"/>
    <w:rsid w:val="00AB30A1"/>
    <w:rsid w:val="00AB3323"/>
    <w:rsid w:val="00AB35BE"/>
    <w:rsid w:val="00AB38C0"/>
    <w:rsid w:val="00AB5C38"/>
    <w:rsid w:val="00AC011C"/>
    <w:rsid w:val="00AC268E"/>
    <w:rsid w:val="00AC365D"/>
    <w:rsid w:val="00AC4283"/>
    <w:rsid w:val="00AC6570"/>
    <w:rsid w:val="00AC66B4"/>
    <w:rsid w:val="00AC6D72"/>
    <w:rsid w:val="00AC7465"/>
    <w:rsid w:val="00AC7BF9"/>
    <w:rsid w:val="00AD16D0"/>
    <w:rsid w:val="00AD2045"/>
    <w:rsid w:val="00AD3750"/>
    <w:rsid w:val="00AD40A4"/>
    <w:rsid w:val="00AD472F"/>
    <w:rsid w:val="00AD4F46"/>
    <w:rsid w:val="00AD596D"/>
    <w:rsid w:val="00AD5EDC"/>
    <w:rsid w:val="00AD6843"/>
    <w:rsid w:val="00AD6B23"/>
    <w:rsid w:val="00AE0AD4"/>
    <w:rsid w:val="00AE0EBC"/>
    <w:rsid w:val="00AE4603"/>
    <w:rsid w:val="00AE4D75"/>
    <w:rsid w:val="00AE5076"/>
    <w:rsid w:val="00AE59BB"/>
    <w:rsid w:val="00AE5A30"/>
    <w:rsid w:val="00AE5BE5"/>
    <w:rsid w:val="00AE626D"/>
    <w:rsid w:val="00AE6451"/>
    <w:rsid w:val="00AE6B8C"/>
    <w:rsid w:val="00AF094C"/>
    <w:rsid w:val="00AF1F81"/>
    <w:rsid w:val="00AF3B23"/>
    <w:rsid w:val="00AF47B9"/>
    <w:rsid w:val="00AF4E14"/>
    <w:rsid w:val="00AF4F2C"/>
    <w:rsid w:val="00AF5040"/>
    <w:rsid w:val="00AF63C4"/>
    <w:rsid w:val="00AF6547"/>
    <w:rsid w:val="00AF6FAD"/>
    <w:rsid w:val="00AF7E5F"/>
    <w:rsid w:val="00B01879"/>
    <w:rsid w:val="00B0252F"/>
    <w:rsid w:val="00B03077"/>
    <w:rsid w:val="00B03BAC"/>
    <w:rsid w:val="00B0633F"/>
    <w:rsid w:val="00B0656A"/>
    <w:rsid w:val="00B07E8C"/>
    <w:rsid w:val="00B10592"/>
    <w:rsid w:val="00B109E9"/>
    <w:rsid w:val="00B11044"/>
    <w:rsid w:val="00B11A4D"/>
    <w:rsid w:val="00B12633"/>
    <w:rsid w:val="00B13700"/>
    <w:rsid w:val="00B14367"/>
    <w:rsid w:val="00B14A84"/>
    <w:rsid w:val="00B15084"/>
    <w:rsid w:val="00B15D28"/>
    <w:rsid w:val="00B17C1F"/>
    <w:rsid w:val="00B236BD"/>
    <w:rsid w:val="00B23A3D"/>
    <w:rsid w:val="00B24147"/>
    <w:rsid w:val="00B2416E"/>
    <w:rsid w:val="00B24C4A"/>
    <w:rsid w:val="00B25529"/>
    <w:rsid w:val="00B258F4"/>
    <w:rsid w:val="00B3145E"/>
    <w:rsid w:val="00B31775"/>
    <w:rsid w:val="00B32DD7"/>
    <w:rsid w:val="00B33449"/>
    <w:rsid w:val="00B33C01"/>
    <w:rsid w:val="00B34E5D"/>
    <w:rsid w:val="00B35119"/>
    <w:rsid w:val="00B353F4"/>
    <w:rsid w:val="00B3568C"/>
    <w:rsid w:val="00B363D2"/>
    <w:rsid w:val="00B370AC"/>
    <w:rsid w:val="00B37B6C"/>
    <w:rsid w:val="00B419A1"/>
    <w:rsid w:val="00B437E2"/>
    <w:rsid w:val="00B439B5"/>
    <w:rsid w:val="00B453B9"/>
    <w:rsid w:val="00B45898"/>
    <w:rsid w:val="00B50525"/>
    <w:rsid w:val="00B50595"/>
    <w:rsid w:val="00B52244"/>
    <w:rsid w:val="00B52617"/>
    <w:rsid w:val="00B52AA0"/>
    <w:rsid w:val="00B5357B"/>
    <w:rsid w:val="00B54380"/>
    <w:rsid w:val="00B54B85"/>
    <w:rsid w:val="00B54CBF"/>
    <w:rsid w:val="00B55FFF"/>
    <w:rsid w:val="00B56384"/>
    <w:rsid w:val="00B57BCC"/>
    <w:rsid w:val="00B57DCB"/>
    <w:rsid w:val="00B60353"/>
    <w:rsid w:val="00B61166"/>
    <w:rsid w:val="00B62170"/>
    <w:rsid w:val="00B62659"/>
    <w:rsid w:val="00B627C3"/>
    <w:rsid w:val="00B62A0B"/>
    <w:rsid w:val="00B62CDC"/>
    <w:rsid w:val="00B6310A"/>
    <w:rsid w:val="00B6355B"/>
    <w:rsid w:val="00B63D22"/>
    <w:rsid w:val="00B63DAB"/>
    <w:rsid w:val="00B64406"/>
    <w:rsid w:val="00B65D27"/>
    <w:rsid w:val="00B66569"/>
    <w:rsid w:val="00B6687A"/>
    <w:rsid w:val="00B66B98"/>
    <w:rsid w:val="00B67770"/>
    <w:rsid w:val="00B67839"/>
    <w:rsid w:val="00B678C9"/>
    <w:rsid w:val="00B67F3F"/>
    <w:rsid w:val="00B70E3C"/>
    <w:rsid w:val="00B71ABD"/>
    <w:rsid w:val="00B725CF"/>
    <w:rsid w:val="00B73030"/>
    <w:rsid w:val="00B7317D"/>
    <w:rsid w:val="00B7487B"/>
    <w:rsid w:val="00B74A3C"/>
    <w:rsid w:val="00B7580A"/>
    <w:rsid w:val="00B7616A"/>
    <w:rsid w:val="00B76843"/>
    <w:rsid w:val="00B77B44"/>
    <w:rsid w:val="00B77F5B"/>
    <w:rsid w:val="00B80826"/>
    <w:rsid w:val="00B813D0"/>
    <w:rsid w:val="00B81AC8"/>
    <w:rsid w:val="00B81D6E"/>
    <w:rsid w:val="00B81E60"/>
    <w:rsid w:val="00B82251"/>
    <w:rsid w:val="00B828DE"/>
    <w:rsid w:val="00B8339D"/>
    <w:rsid w:val="00B833D3"/>
    <w:rsid w:val="00B83628"/>
    <w:rsid w:val="00B83E8D"/>
    <w:rsid w:val="00B8452D"/>
    <w:rsid w:val="00B84865"/>
    <w:rsid w:val="00B848FF"/>
    <w:rsid w:val="00B85225"/>
    <w:rsid w:val="00B858C0"/>
    <w:rsid w:val="00B85E0A"/>
    <w:rsid w:val="00B85FA2"/>
    <w:rsid w:val="00B87B01"/>
    <w:rsid w:val="00B91299"/>
    <w:rsid w:val="00B91B21"/>
    <w:rsid w:val="00B926C4"/>
    <w:rsid w:val="00B92BC6"/>
    <w:rsid w:val="00B93763"/>
    <w:rsid w:val="00B93CFC"/>
    <w:rsid w:val="00B9551D"/>
    <w:rsid w:val="00B95DE8"/>
    <w:rsid w:val="00B973F5"/>
    <w:rsid w:val="00B975CF"/>
    <w:rsid w:val="00B97A67"/>
    <w:rsid w:val="00BA067A"/>
    <w:rsid w:val="00BA2A8C"/>
    <w:rsid w:val="00BA2E9A"/>
    <w:rsid w:val="00BA4EB9"/>
    <w:rsid w:val="00BA5760"/>
    <w:rsid w:val="00BA59E2"/>
    <w:rsid w:val="00BA6192"/>
    <w:rsid w:val="00BA6CB1"/>
    <w:rsid w:val="00BA7A94"/>
    <w:rsid w:val="00BB08BA"/>
    <w:rsid w:val="00BB19B3"/>
    <w:rsid w:val="00BB1A01"/>
    <w:rsid w:val="00BB2472"/>
    <w:rsid w:val="00BB2590"/>
    <w:rsid w:val="00BB25B2"/>
    <w:rsid w:val="00BB2BD9"/>
    <w:rsid w:val="00BB2F9D"/>
    <w:rsid w:val="00BB3746"/>
    <w:rsid w:val="00BB47EB"/>
    <w:rsid w:val="00BB4CA1"/>
    <w:rsid w:val="00BB502B"/>
    <w:rsid w:val="00BB5875"/>
    <w:rsid w:val="00BB5FC7"/>
    <w:rsid w:val="00BB6AF0"/>
    <w:rsid w:val="00BB6FFA"/>
    <w:rsid w:val="00BB76E9"/>
    <w:rsid w:val="00BC1DCD"/>
    <w:rsid w:val="00BC211C"/>
    <w:rsid w:val="00BC284C"/>
    <w:rsid w:val="00BC2B8B"/>
    <w:rsid w:val="00BC2F9D"/>
    <w:rsid w:val="00BC3E0C"/>
    <w:rsid w:val="00BC4555"/>
    <w:rsid w:val="00BC61FD"/>
    <w:rsid w:val="00BC682E"/>
    <w:rsid w:val="00BC6CED"/>
    <w:rsid w:val="00BC7E40"/>
    <w:rsid w:val="00BD05BE"/>
    <w:rsid w:val="00BD0C8A"/>
    <w:rsid w:val="00BD1052"/>
    <w:rsid w:val="00BD175D"/>
    <w:rsid w:val="00BD1A7F"/>
    <w:rsid w:val="00BD3AEA"/>
    <w:rsid w:val="00BD4496"/>
    <w:rsid w:val="00BD4CDA"/>
    <w:rsid w:val="00BD57A8"/>
    <w:rsid w:val="00BD5B94"/>
    <w:rsid w:val="00BD5BC1"/>
    <w:rsid w:val="00BD5C2B"/>
    <w:rsid w:val="00BD636E"/>
    <w:rsid w:val="00BE01FF"/>
    <w:rsid w:val="00BE0604"/>
    <w:rsid w:val="00BE194E"/>
    <w:rsid w:val="00BE1C23"/>
    <w:rsid w:val="00BE27DE"/>
    <w:rsid w:val="00BE29B0"/>
    <w:rsid w:val="00BE41E2"/>
    <w:rsid w:val="00BE4776"/>
    <w:rsid w:val="00BE47D4"/>
    <w:rsid w:val="00BE4C5A"/>
    <w:rsid w:val="00BE6A45"/>
    <w:rsid w:val="00BE6C6E"/>
    <w:rsid w:val="00BE7516"/>
    <w:rsid w:val="00BE7694"/>
    <w:rsid w:val="00BF01AE"/>
    <w:rsid w:val="00BF0852"/>
    <w:rsid w:val="00BF0C9A"/>
    <w:rsid w:val="00BF3A51"/>
    <w:rsid w:val="00BF40E6"/>
    <w:rsid w:val="00BF48FA"/>
    <w:rsid w:val="00BF4A2E"/>
    <w:rsid w:val="00BF4C0F"/>
    <w:rsid w:val="00BF5420"/>
    <w:rsid w:val="00BF545F"/>
    <w:rsid w:val="00BF6CFB"/>
    <w:rsid w:val="00BF76BC"/>
    <w:rsid w:val="00C0007A"/>
    <w:rsid w:val="00C00235"/>
    <w:rsid w:val="00C006EA"/>
    <w:rsid w:val="00C00ECC"/>
    <w:rsid w:val="00C011EE"/>
    <w:rsid w:val="00C013B3"/>
    <w:rsid w:val="00C0342C"/>
    <w:rsid w:val="00C03B03"/>
    <w:rsid w:val="00C03B9D"/>
    <w:rsid w:val="00C03C71"/>
    <w:rsid w:val="00C041DB"/>
    <w:rsid w:val="00C04632"/>
    <w:rsid w:val="00C05286"/>
    <w:rsid w:val="00C052B2"/>
    <w:rsid w:val="00C0627D"/>
    <w:rsid w:val="00C0783B"/>
    <w:rsid w:val="00C07ACB"/>
    <w:rsid w:val="00C11DFC"/>
    <w:rsid w:val="00C11FBB"/>
    <w:rsid w:val="00C12940"/>
    <w:rsid w:val="00C12964"/>
    <w:rsid w:val="00C12A38"/>
    <w:rsid w:val="00C12B8E"/>
    <w:rsid w:val="00C133C2"/>
    <w:rsid w:val="00C13844"/>
    <w:rsid w:val="00C1386D"/>
    <w:rsid w:val="00C14EC1"/>
    <w:rsid w:val="00C150F2"/>
    <w:rsid w:val="00C15A0E"/>
    <w:rsid w:val="00C15D02"/>
    <w:rsid w:val="00C17A18"/>
    <w:rsid w:val="00C17BCA"/>
    <w:rsid w:val="00C2079E"/>
    <w:rsid w:val="00C2125C"/>
    <w:rsid w:val="00C227B9"/>
    <w:rsid w:val="00C22F56"/>
    <w:rsid w:val="00C23190"/>
    <w:rsid w:val="00C234D0"/>
    <w:rsid w:val="00C2394E"/>
    <w:rsid w:val="00C243C0"/>
    <w:rsid w:val="00C25019"/>
    <w:rsid w:val="00C25254"/>
    <w:rsid w:val="00C257A6"/>
    <w:rsid w:val="00C26BD5"/>
    <w:rsid w:val="00C276C7"/>
    <w:rsid w:val="00C277D3"/>
    <w:rsid w:val="00C27AB3"/>
    <w:rsid w:val="00C27C70"/>
    <w:rsid w:val="00C27FB9"/>
    <w:rsid w:val="00C30C7B"/>
    <w:rsid w:val="00C31732"/>
    <w:rsid w:val="00C31D47"/>
    <w:rsid w:val="00C32EF8"/>
    <w:rsid w:val="00C3343E"/>
    <w:rsid w:val="00C33B65"/>
    <w:rsid w:val="00C3434B"/>
    <w:rsid w:val="00C35040"/>
    <w:rsid w:val="00C36008"/>
    <w:rsid w:val="00C36C96"/>
    <w:rsid w:val="00C373B6"/>
    <w:rsid w:val="00C401A5"/>
    <w:rsid w:val="00C40694"/>
    <w:rsid w:val="00C40BEF"/>
    <w:rsid w:val="00C40D55"/>
    <w:rsid w:val="00C4261A"/>
    <w:rsid w:val="00C426E7"/>
    <w:rsid w:val="00C4517B"/>
    <w:rsid w:val="00C46263"/>
    <w:rsid w:val="00C46785"/>
    <w:rsid w:val="00C46C21"/>
    <w:rsid w:val="00C47204"/>
    <w:rsid w:val="00C47866"/>
    <w:rsid w:val="00C478F3"/>
    <w:rsid w:val="00C47CF4"/>
    <w:rsid w:val="00C5011D"/>
    <w:rsid w:val="00C5029E"/>
    <w:rsid w:val="00C502AF"/>
    <w:rsid w:val="00C51215"/>
    <w:rsid w:val="00C51D40"/>
    <w:rsid w:val="00C53999"/>
    <w:rsid w:val="00C55B5D"/>
    <w:rsid w:val="00C56C38"/>
    <w:rsid w:val="00C57EFC"/>
    <w:rsid w:val="00C611B4"/>
    <w:rsid w:val="00C624E5"/>
    <w:rsid w:val="00C630A9"/>
    <w:rsid w:val="00C6486D"/>
    <w:rsid w:val="00C64EE7"/>
    <w:rsid w:val="00C67FB0"/>
    <w:rsid w:val="00C702EA"/>
    <w:rsid w:val="00C7057A"/>
    <w:rsid w:val="00C705DE"/>
    <w:rsid w:val="00C70E99"/>
    <w:rsid w:val="00C71F80"/>
    <w:rsid w:val="00C71FA9"/>
    <w:rsid w:val="00C72CE0"/>
    <w:rsid w:val="00C72E2B"/>
    <w:rsid w:val="00C74965"/>
    <w:rsid w:val="00C752F4"/>
    <w:rsid w:val="00C753E3"/>
    <w:rsid w:val="00C75C0C"/>
    <w:rsid w:val="00C75FEA"/>
    <w:rsid w:val="00C76724"/>
    <w:rsid w:val="00C767FE"/>
    <w:rsid w:val="00C76BB2"/>
    <w:rsid w:val="00C774FF"/>
    <w:rsid w:val="00C77C02"/>
    <w:rsid w:val="00C77FB1"/>
    <w:rsid w:val="00C816D0"/>
    <w:rsid w:val="00C817A7"/>
    <w:rsid w:val="00C8180C"/>
    <w:rsid w:val="00C82994"/>
    <w:rsid w:val="00C834A9"/>
    <w:rsid w:val="00C840D8"/>
    <w:rsid w:val="00C8547C"/>
    <w:rsid w:val="00C87587"/>
    <w:rsid w:val="00C87C70"/>
    <w:rsid w:val="00C905F2"/>
    <w:rsid w:val="00C9060F"/>
    <w:rsid w:val="00C91F10"/>
    <w:rsid w:val="00C9263C"/>
    <w:rsid w:val="00C92B97"/>
    <w:rsid w:val="00C92DFB"/>
    <w:rsid w:val="00C93668"/>
    <w:rsid w:val="00C96257"/>
    <w:rsid w:val="00C9635A"/>
    <w:rsid w:val="00C96432"/>
    <w:rsid w:val="00C9712B"/>
    <w:rsid w:val="00C9739D"/>
    <w:rsid w:val="00CA02F7"/>
    <w:rsid w:val="00CA0FDA"/>
    <w:rsid w:val="00CA1259"/>
    <w:rsid w:val="00CA24B0"/>
    <w:rsid w:val="00CA2A91"/>
    <w:rsid w:val="00CA35BB"/>
    <w:rsid w:val="00CA5560"/>
    <w:rsid w:val="00CA5B85"/>
    <w:rsid w:val="00CA7755"/>
    <w:rsid w:val="00CA7B38"/>
    <w:rsid w:val="00CB08D0"/>
    <w:rsid w:val="00CB08DF"/>
    <w:rsid w:val="00CB0DD9"/>
    <w:rsid w:val="00CB5547"/>
    <w:rsid w:val="00CB56D4"/>
    <w:rsid w:val="00CB5AF8"/>
    <w:rsid w:val="00CB5EDB"/>
    <w:rsid w:val="00CB630F"/>
    <w:rsid w:val="00CB67B3"/>
    <w:rsid w:val="00CB6F4D"/>
    <w:rsid w:val="00CB79C5"/>
    <w:rsid w:val="00CB7EDC"/>
    <w:rsid w:val="00CC0002"/>
    <w:rsid w:val="00CC05B8"/>
    <w:rsid w:val="00CC0831"/>
    <w:rsid w:val="00CC0DEA"/>
    <w:rsid w:val="00CC1B5F"/>
    <w:rsid w:val="00CC267E"/>
    <w:rsid w:val="00CC2E6F"/>
    <w:rsid w:val="00CC3397"/>
    <w:rsid w:val="00CC3736"/>
    <w:rsid w:val="00CC3CB9"/>
    <w:rsid w:val="00CC584A"/>
    <w:rsid w:val="00CC5AD2"/>
    <w:rsid w:val="00CC5C91"/>
    <w:rsid w:val="00CC74E6"/>
    <w:rsid w:val="00CD0B5A"/>
    <w:rsid w:val="00CD1BBA"/>
    <w:rsid w:val="00CD1E6F"/>
    <w:rsid w:val="00CD30A3"/>
    <w:rsid w:val="00CD399A"/>
    <w:rsid w:val="00CD658C"/>
    <w:rsid w:val="00CD6A39"/>
    <w:rsid w:val="00CE052B"/>
    <w:rsid w:val="00CE0829"/>
    <w:rsid w:val="00CE0ED8"/>
    <w:rsid w:val="00CE17B2"/>
    <w:rsid w:val="00CE2392"/>
    <w:rsid w:val="00CE23BA"/>
    <w:rsid w:val="00CE2597"/>
    <w:rsid w:val="00CE3CEF"/>
    <w:rsid w:val="00CE421F"/>
    <w:rsid w:val="00CE44CE"/>
    <w:rsid w:val="00CE559F"/>
    <w:rsid w:val="00CE5A19"/>
    <w:rsid w:val="00CE7ED8"/>
    <w:rsid w:val="00CF075C"/>
    <w:rsid w:val="00CF2583"/>
    <w:rsid w:val="00CF2CA7"/>
    <w:rsid w:val="00CF4169"/>
    <w:rsid w:val="00CF4BCE"/>
    <w:rsid w:val="00CF53A1"/>
    <w:rsid w:val="00CF70FF"/>
    <w:rsid w:val="00CF7BF4"/>
    <w:rsid w:val="00D005E8"/>
    <w:rsid w:val="00D00AC6"/>
    <w:rsid w:val="00D01C12"/>
    <w:rsid w:val="00D02A81"/>
    <w:rsid w:val="00D03025"/>
    <w:rsid w:val="00D03AE3"/>
    <w:rsid w:val="00D03CAA"/>
    <w:rsid w:val="00D03CD5"/>
    <w:rsid w:val="00D0417C"/>
    <w:rsid w:val="00D0548E"/>
    <w:rsid w:val="00D0563C"/>
    <w:rsid w:val="00D058A9"/>
    <w:rsid w:val="00D07B80"/>
    <w:rsid w:val="00D1016C"/>
    <w:rsid w:val="00D1038E"/>
    <w:rsid w:val="00D13307"/>
    <w:rsid w:val="00D1369B"/>
    <w:rsid w:val="00D136EB"/>
    <w:rsid w:val="00D139D8"/>
    <w:rsid w:val="00D1604C"/>
    <w:rsid w:val="00D16DC4"/>
    <w:rsid w:val="00D1734A"/>
    <w:rsid w:val="00D2159C"/>
    <w:rsid w:val="00D23220"/>
    <w:rsid w:val="00D24CD9"/>
    <w:rsid w:val="00D25D87"/>
    <w:rsid w:val="00D26D8A"/>
    <w:rsid w:val="00D27A2A"/>
    <w:rsid w:val="00D27FBA"/>
    <w:rsid w:val="00D32E2F"/>
    <w:rsid w:val="00D33E18"/>
    <w:rsid w:val="00D34200"/>
    <w:rsid w:val="00D3424F"/>
    <w:rsid w:val="00D362B6"/>
    <w:rsid w:val="00D37D22"/>
    <w:rsid w:val="00D40472"/>
    <w:rsid w:val="00D4094D"/>
    <w:rsid w:val="00D41622"/>
    <w:rsid w:val="00D416A1"/>
    <w:rsid w:val="00D4176C"/>
    <w:rsid w:val="00D41CF3"/>
    <w:rsid w:val="00D41E24"/>
    <w:rsid w:val="00D42A8D"/>
    <w:rsid w:val="00D42F59"/>
    <w:rsid w:val="00D44221"/>
    <w:rsid w:val="00D44F53"/>
    <w:rsid w:val="00D454FF"/>
    <w:rsid w:val="00D464AD"/>
    <w:rsid w:val="00D467C7"/>
    <w:rsid w:val="00D46E4B"/>
    <w:rsid w:val="00D47167"/>
    <w:rsid w:val="00D4719E"/>
    <w:rsid w:val="00D471DF"/>
    <w:rsid w:val="00D476C3"/>
    <w:rsid w:val="00D51589"/>
    <w:rsid w:val="00D516DA"/>
    <w:rsid w:val="00D52FC0"/>
    <w:rsid w:val="00D54C9E"/>
    <w:rsid w:val="00D55E8A"/>
    <w:rsid w:val="00D56EE7"/>
    <w:rsid w:val="00D57468"/>
    <w:rsid w:val="00D577A7"/>
    <w:rsid w:val="00D5791F"/>
    <w:rsid w:val="00D579F1"/>
    <w:rsid w:val="00D60B44"/>
    <w:rsid w:val="00D64792"/>
    <w:rsid w:val="00D65E23"/>
    <w:rsid w:val="00D6659E"/>
    <w:rsid w:val="00D6747A"/>
    <w:rsid w:val="00D67C7E"/>
    <w:rsid w:val="00D7075C"/>
    <w:rsid w:val="00D70E8F"/>
    <w:rsid w:val="00D71065"/>
    <w:rsid w:val="00D72188"/>
    <w:rsid w:val="00D729C9"/>
    <w:rsid w:val="00D72B1F"/>
    <w:rsid w:val="00D72D89"/>
    <w:rsid w:val="00D72D8B"/>
    <w:rsid w:val="00D73992"/>
    <w:rsid w:val="00D73AB0"/>
    <w:rsid w:val="00D73F40"/>
    <w:rsid w:val="00D73F75"/>
    <w:rsid w:val="00D7416E"/>
    <w:rsid w:val="00D745A3"/>
    <w:rsid w:val="00D756D0"/>
    <w:rsid w:val="00D801D3"/>
    <w:rsid w:val="00D809DD"/>
    <w:rsid w:val="00D80DC0"/>
    <w:rsid w:val="00D817D9"/>
    <w:rsid w:val="00D81AA6"/>
    <w:rsid w:val="00D82131"/>
    <w:rsid w:val="00D82F1E"/>
    <w:rsid w:val="00D8465D"/>
    <w:rsid w:val="00D848C2"/>
    <w:rsid w:val="00D859BB"/>
    <w:rsid w:val="00D86090"/>
    <w:rsid w:val="00D86448"/>
    <w:rsid w:val="00D87278"/>
    <w:rsid w:val="00D87364"/>
    <w:rsid w:val="00D87AB4"/>
    <w:rsid w:val="00D87E0A"/>
    <w:rsid w:val="00D91D29"/>
    <w:rsid w:val="00D91FE1"/>
    <w:rsid w:val="00D93831"/>
    <w:rsid w:val="00D941CF"/>
    <w:rsid w:val="00D9444D"/>
    <w:rsid w:val="00D96536"/>
    <w:rsid w:val="00D967D6"/>
    <w:rsid w:val="00D97D18"/>
    <w:rsid w:val="00DA00C4"/>
    <w:rsid w:val="00DA0115"/>
    <w:rsid w:val="00DA1904"/>
    <w:rsid w:val="00DA30B8"/>
    <w:rsid w:val="00DA3147"/>
    <w:rsid w:val="00DA76DD"/>
    <w:rsid w:val="00DA7ACB"/>
    <w:rsid w:val="00DB04D1"/>
    <w:rsid w:val="00DB10F4"/>
    <w:rsid w:val="00DB2D56"/>
    <w:rsid w:val="00DB2FA9"/>
    <w:rsid w:val="00DB332C"/>
    <w:rsid w:val="00DB3B0B"/>
    <w:rsid w:val="00DB41C7"/>
    <w:rsid w:val="00DB5108"/>
    <w:rsid w:val="00DB55B9"/>
    <w:rsid w:val="00DB7518"/>
    <w:rsid w:val="00DB7BF4"/>
    <w:rsid w:val="00DC031F"/>
    <w:rsid w:val="00DC0686"/>
    <w:rsid w:val="00DC0E25"/>
    <w:rsid w:val="00DC1236"/>
    <w:rsid w:val="00DC129F"/>
    <w:rsid w:val="00DC392A"/>
    <w:rsid w:val="00DC4933"/>
    <w:rsid w:val="00DC4DF8"/>
    <w:rsid w:val="00DD056C"/>
    <w:rsid w:val="00DD0926"/>
    <w:rsid w:val="00DD0B57"/>
    <w:rsid w:val="00DD0DC1"/>
    <w:rsid w:val="00DD110A"/>
    <w:rsid w:val="00DD20E5"/>
    <w:rsid w:val="00DD2C9F"/>
    <w:rsid w:val="00DD4C63"/>
    <w:rsid w:val="00DD586B"/>
    <w:rsid w:val="00DD654A"/>
    <w:rsid w:val="00DD7397"/>
    <w:rsid w:val="00DD7A6A"/>
    <w:rsid w:val="00DD7EF1"/>
    <w:rsid w:val="00DD7FA8"/>
    <w:rsid w:val="00DE2F51"/>
    <w:rsid w:val="00DE3958"/>
    <w:rsid w:val="00DE523E"/>
    <w:rsid w:val="00DE5C7F"/>
    <w:rsid w:val="00DE5CFC"/>
    <w:rsid w:val="00DE6C3A"/>
    <w:rsid w:val="00DF12C6"/>
    <w:rsid w:val="00DF13E4"/>
    <w:rsid w:val="00DF18FD"/>
    <w:rsid w:val="00DF22FE"/>
    <w:rsid w:val="00DF2E1F"/>
    <w:rsid w:val="00DF32A7"/>
    <w:rsid w:val="00DF4415"/>
    <w:rsid w:val="00DF52B2"/>
    <w:rsid w:val="00DF6B70"/>
    <w:rsid w:val="00DF7ADD"/>
    <w:rsid w:val="00DF7E02"/>
    <w:rsid w:val="00E01519"/>
    <w:rsid w:val="00E015FD"/>
    <w:rsid w:val="00E0171B"/>
    <w:rsid w:val="00E01912"/>
    <w:rsid w:val="00E03DBB"/>
    <w:rsid w:val="00E03E3E"/>
    <w:rsid w:val="00E03F4C"/>
    <w:rsid w:val="00E0431B"/>
    <w:rsid w:val="00E055D0"/>
    <w:rsid w:val="00E05A96"/>
    <w:rsid w:val="00E060EE"/>
    <w:rsid w:val="00E079FD"/>
    <w:rsid w:val="00E10510"/>
    <w:rsid w:val="00E11377"/>
    <w:rsid w:val="00E11C3A"/>
    <w:rsid w:val="00E11CB1"/>
    <w:rsid w:val="00E11FD7"/>
    <w:rsid w:val="00E121FC"/>
    <w:rsid w:val="00E12C4F"/>
    <w:rsid w:val="00E1327B"/>
    <w:rsid w:val="00E133BF"/>
    <w:rsid w:val="00E135B6"/>
    <w:rsid w:val="00E1490A"/>
    <w:rsid w:val="00E14A56"/>
    <w:rsid w:val="00E14AA6"/>
    <w:rsid w:val="00E14F22"/>
    <w:rsid w:val="00E168AC"/>
    <w:rsid w:val="00E16A68"/>
    <w:rsid w:val="00E16AC3"/>
    <w:rsid w:val="00E170E0"/>
    <w:rsid w:val="00E171F9"/>
    <w:rsid w:val="00E17E67"/>
    <w:rsid w:val="00E2174B"/>
    <w:rsid w:val="00E2285E"/>
    <w:rsid w:val="00E2343B"/>
    <w:rsid w:val="00E2411E"/>
    <w:rsid w:val="00E24E49"/>
    <w:rsid w:val="00E24E4F"/>
    <w:rsid w:val="00E24F2F"/>
    <w:rsid w:val="00E2547A"/>
    <w:rsid w:val="00E25B4D"/>
    <w:rsid w:val="00E25BCB"/>
    <w:rsid w:val="00E25CA0"/>
    <w:rsid w:val="00E265DD"/>
    <w:rsid w:val="00E31584"/>
    <w:rsid w:val="00E32128"/>
    <w:rsid w:val="00E3482B"/>
    <w:rsid w:val="00E36A15"/>
    <w:rsid w:val="00E37483"/>
    <w:rsid w:val="00E40200"/>
    <w:rsid w:val="00E406DC"/>
    <w:rsid w:val="00E4096A"/>
    <w:rsid w:val="00E40A5B"/>
    <w:rsid w:val="00E424D9"/>
    <w:rsid w:val="00E43158"/>
    <w:rsid w:val="00E43645"/>
    <w:rsid w:val="00E449D2"/>
    <w:rsid w:val="00E4504A"/>
    <w:rsid w:val="00E45C7B"/>
    <w:rsid w:val="00E476DD"/>
    <w:rsid w:val="00E47BB5"/>
    <w:rsid w:val="00E50BF3"/>
    <w:rsid w:val="00E52000"/>
    <w:rsid w:val="00E52B83"/>
    <w:rsid w:val="00E530C0"/>
    <w:rsid w:val="00E530E1"/>
    <w:rsid w:val="00E538F9"/>
    <w:rsid w:val="00E5569F"/>
    <w:rsid w:val="00E5597C"/>
    <w:rsid w:val="00E55B46"/>
    <w:rsid w:val="00E55B8A"/>
    <w:rsid w:val="00E55F06"/>
    <w:rsid w:val="00E57302"/>
    <w:rsid w:val="00E57B38"/>
    <w:rsid w:val="00E60C6A"/>
    <w:rsid w:val="00E6176C"/>
    <w:rsid w:val="00E62136"/>
    <w:rsid w:val="00E64F87"/>
    <w:rsid w:val="00E64FFD"/>
    <w:rsid w:val="00E657CB"/>
    <w:rsid w:val="00E65978"/>
    <w:rsid w:val="00E6605B"/>
    <w:rsid w:val="00E6628F"/>
    <w:rsid w:val="00E66661"/>
    <w:rsid w:val="00E67166"/>
    <w:rsid w:val="00E67A1F"/>
    <w:rsid w:val="00E70E2C"/>
    <w:rsid w:val="00E71813"/>
    <w:rsid w:val="00E72587"/>
    <w:rsid w:val="00E73F9E"/>
    <w:rsid w:val="00E766D2"/>
    <w:rsid w:val="00E76A37"/>
    <w:rsid w:val="00E7747D"/>
    <w:rsid w:val="00E8020C"/>
    <w:rsid w:val="00E8160E"/>
    <w:rsid w:val="00E81F74"/>
    <w:rsid w:val="00E82621"/>
    <w:rsid w:val="00E82CEB"/>
    <w:rsid w:val="00E83373"/>
    <w:rsid w:val="00E83F43"/>
    <w:rsid w:val="00E84F2A"/>
    <w:rsid w:val="00E85760"/>
    <w:rsid w:val="00E86AC8"/>
    <w:rsid w:val="00E8737A"/>
    <w:rsid w:val="00E90770"/>
    <w:rsid w:val="00E91E62"/>
    <w:rsid w:val="00E92015"/>
    <w:rsid w:val="00E942CE"/>
    <w:rsid w:val="00E94635"/>
    <w:rsid w:val="00E94FB8"/>
    <w:rsid w:val="00E9507E"/>
    <w:rsid w:val="00E95B24"/>
    <w:rsid w:val="00E96102"/>
    <w:rsid w:val="00EA0D94"/>
    <w:rsid w:val="00EA1747"/>
    <w:rsid w:val="00EA287E"/>
    <w:rsid w:val="00EA4D76"/>
    <w:rsid w:val="00EA73A3"/>
    <w:rsid w:val="00EA7455"/>
    <w:rsid w:val="00EB09BD"/>
    <w:rsid w:val="00EB0F34"/>
    <w:rsid w:val="00EB1B50"/>
    <w:rsid w:val="00EB1C9D"/>
    <w:rsid w:val="00EB2209"/>
    <w:rsid w:val="00EB231E"/>
    <w:rsid w:val="00EB344B"/>
    <w:rsid w:val="00EB371E"/>
    <w:rsid w:val="00EB540A"/>
    <w:rsid w:val="00EB55AC"/>
    <w:rsid w:val="00EB596D"/>
    <w:rsid w:val="00EB6830"/>
    <w:rsid w:val="00EB70CB"/>
    <w:rsid w:val="00EB7A17"/>
    <w:rsid w:val="00EC01F1"/>
    <w:rsid w:val="00EC0F2D"/>
    <w:rsid w:val="00EC1D91"/>
    <w:rsid w:val="00EC2A8A"/>
    <w:rsid w:val="00EC3DAD"/>
    <w:rsid w:val="00EC4273"/>
    <w:rsid w:val="00EC559F"/>
    <w:rsid w:val="00EC5F06"/>
    <w:rsid w:val="00EC7D17"/>
    <w:rsid w:val="00ED1DFD"/>
    <w:rsid w:val="00ED2755"/>
    <w:rsid w:val="00ED44A8"/>
    <w:rsid w:val="00ED4579"/>
    <w:rsid w:val="00ED4786"/>
    <w:rsid w:val="00ED571B"/>
    <w:rsid w:val="00ED7E8C"/>
    <w:rsid w:val="00EE0342"/>
    <w:rsid w:val="00EE0694"/>
    <w:rsid w:val="00EE1FFB"/>
    <w:rsid w:val="00EE3A1B"/>
    <w:rsid w:val="00EE404C"/>
    <w:rsid w:val="00EE43BF"/>
    <w:rsid w:val="00EE4935"/>
    <w:rsid w:val="00EE535F"/>
    <w:rsid w:val="00EE54E7"/>
    <w:rsid w:val="00EE58B3"/>
    <w:rsid w:val="00EE5C19"/>
    <w:rsid w:val="00EE6F7F"/>
    <w:rsid w:val="00EF1112"/>
    <w:rsid w:val="00EF1164"/>
    <w:rsid w:val="00EF359E"/>
    <w:rsid w:val="00EF43D8"/>
    <w:rsid w:val="00EF6429"/>
    <w:rsid w:val="00F0065C"/>
    <w:rsid w:val="00F02698"/>
    <w:rsid w:val="00F02911"/>
    <w:rsid w:val="00F02933"/>
    <w:rsid w:val="00F02A46"/>
    <w:rsid w:val="00F02A7B"/>
    <w:rsid w:val="00F04547"/>
    <w:rsid w:val="00F050E9"/>
    <w:rsid w:val="00F0679D"/>
    <w:rsid w:val="00F07B9C"/>
    <w:rsid w:val="00F100AE"/>
    <w:rsid w:val="00F10A81"/>
    <w:rsid w:val="00F1159E"/>
    <w:rsid w:val="00F118E6"/>
    <w:rsid w:val="00F11C22"/>
    <w:rsid w:val="00F11E44"/>
    <w:rsid w:val="00F136C0"/>
    <w:rsid w:val="00F146B0"/>
    <w:rsid w:val="00F15339"/>
    <w:rsid w:val="00F1653B"/>
    <w:rsid w:val="00F16847"/>
    <w:rsid w:val="00F16B82"/>
    <w:rsid w:val="00F17EB5"/>
    <w:rsid w:val="00F20AFE"/>
    <w:rsid w:val="00F2313B"/>
    <w:rsid w:val="00F241F2"/>
    <w:rsid w:val="00F25C9E"/>
    <w:rsid w:val="00F26338"/>
    <w:rsid w:val="00F263BF"/>
    <w:rsid w:val="00F26BB2"/>
    <w:rsid w:val="00F26CC8"/>
    <w:rsid w:val="00F273A6"/>
    <w:rsid w:val="00F27A7F"/>
    <w:rsid w:val="00F317DB"/>
    <w:rsid w:val="00F3442E"/>
    <w:rsid w:val="00F34770"/>
    <w:rsid w:val="00F3518C"/>
    <w:rsid w:val="00F35605"/>
    <w:rsid w:val="00F3576C"/>
    <w:rsid w:val="00F36877"/>
    <w:rsid w:val="00F36994"/>
    <w:rsid w:val="00F375C8"/>
    <w:rsid w:val="00F40A15"/>
    <w:rsid w:val="00F42290"/>
    <w:rsid w:val="00F422CB"/>
    <w:rsid w:val="00F432EF"/>
    <w:rsid w:val="00F4345F"/>
    <w:rsid w:val="00F43BA7"/>
    <w:rsid w:val="00F43BEE"/>
    <w:rsid w:val="00F43E9B"/>
    <w:rsid w:val="00F4570C"/>
    <w:rsid w:val="00F45AD9"/>
    <w:rsid w:val="00F47A99"/>
    <w:rsid w:val="00F50207"/>
    <w:rsid w:val="00F506DB"/>
    <w:rsid w:val="00F50782"/>
    <w:rsid w:val="00F50B94"/>
    <w:rsid w:val="00F522DD"/>
    <w:rsid w:val="00F53F03"/>
    <w:rsid w:val="00F54084"/>
    <w:rsid w:val="00F540C2"/>
    <w:rsid w:val="00F54F72"/>
    <w:rsid w:val="00F5600B"/>
    <w:rsid w:val="00F5674B"/>
    <w:rsid w:val="00F57660"/>
    <w:rsid w:val="00F6293B"/>
    <w:rsid w:val="00F62DBB"/>
    <w:rsid w:val="00F63660"/>
    <w:rsid w:val="00F645E7"/>
    <w:rsid w:val="00F648C5"/>
    <w:rsid w:val="00F65399"/>
    <w:rsid w:val="00F673AD"/>
    <w:rsid w:val="00F6767D"/>
    <w:rsid w:val="00F67A26"/>
    <w:rsid w:val="00F67F9E"/>
    <w:rsid w:val="00F70359"/>
    <w:rsid w:val="00F722AB"/>
    <w:rsid w:val="00F7275B"/>
    <w:rsid w:val="00F728E2"/>
    <w:rsid w:val="00F74250"/>
    <w:rsid w:val="00F74580"/>
    <w:rsid w:val="00F753C9"/>
    <w:rsid w:val="00F75A37"/>
    <w:rsid w:val="00F75AA2"/>
    <w:rsid w:val="00F75B98"/>
    <w:rsid w:val="00F75E2D"/>
    <w:rsid w:val="00F81213"/>
    <w:rsid w:val="00F81309"/>
    <w:rsid w:val="00F8186C"/>
    <w:rsid w:val="00F844BA"/>
    <w:rsid w:val="00F84B16"/>
    <w:rsid w:val="00F858A3"/>
    <w:rsid w:val="00F85A6F"/>
    <w:rsid w:val="00F85DC5"/>
    <w:rsid w:val="00F872DF"/>
    <w:rsid w:val="00F874EA"/>
    <w:rsid w:val="00F8763F"/>
    <w:rsid w:val="00F87747"/>
    <w:rsid w:val="00F905B6"/>
    <w:rsid w:val="00F9276A"/>
    <w:rsid w:val="00F92D59"/>
    <w:rsid w:val="00F93F6B"/>
    <w:rsid w:val="00F9417A"/>
    <w:rsid w:val="00F95C8C"/>
    <w:rsid w:val="00F978E8"/>
    <w:rsid w:val="00FA05A3"/>
    <w:rsid w:val="00FA1564"/>
    <w:rsid w:val="00FA1FCC"/>
    <w:rsid w:val="00FA203E"/>
    <w:rsid w:val="00FA2538"/>
    <w:rsid w:val="00FA254D"/>
    <w:rsid w:val="00FA26AA"/>
    <w:rsid w:val="00FA57B0"/>
    <w:rsid w:val="00FA6A70"/>
    <w:rsid w:val="00FA7155"/>
    <w:rsid w:val="00FA7219"/>
    <w:rsid w:val="00FA7F34"/>
    <w:rsid w:val="00FB0C09"/>
    <w:rsid w:val="00FB17FE"/>
    <w:rsid w:val="00FB1991"/>
    <w:rsid w:val="00FB2769"/>
    <w:rsid w:val="00FB2CFC"/>
    <w:rsid w:val="00FB4B4C"/>
    <w:rsid w:val="00FB57E5"/>
    <w:rsid w:val="00FB6499"/>
    <w:rsid w:val="00FB68C7"/>
    <w:rsid w:val="00FC31EF"/>
    <w:rsid w:val="00FC35C3"/>
    <w:rsid w:val="00FC3854"/>
    <w:rsid w:val="00FC3D4C"/>
    <w:rsid w:val="00FC57D0"/>
    <w:rsid w:val="00FC6F21"/>
    <w:rsid w:val="00FC7E40"/>
    <w:rsid w:val="00FD0316"/>
    <w:rsid w:val="00FD0B35"/>
    <w:rsid w:val="00FD23F2"/>
    <w:rsid w:val="00FD2719"/>
    <w:rsid w:val="00FD2998"/>
    <w:rsid w:val="00FD2D8A"/>
    <w:rsid w:val="00FD3A44"/>
    <w:rsid w:val="00FD3A55"/>
    <w:rsid w:val="00FD3F45"/>
    <w:rsid w:val="00FD4417"/>
    <w:rsid w:val="00FD4678"/>
    <w:rsid w:val="00FD5498"/>
    <w:rsid w:val="00FD5DF9"/>
    <w:rsid w:val="00FD76D2"/>
    <w:rsid w:val="00FE0035"/>
    <w:rsid w:val="00FE08AB"/>
    <w:rsid w:val="00FE09B2"/>
    <w:rsid w:val="00FE1A35"/>
    <w:rsid w:val="00FE2541"/>
    <w:rsid w:val="00FE28C7"/>
    <w:rsid w:val="00FE2E07"/>
    <w:rsid w:val="00FE3D56"/>
    <w:rsid w:val="00FE5683"/>
    <w:rsid w:val="00FF02B4"/>
    <w:rsid w:val="00FF0644"/>
    <w:rsid w:val="00FF0A43"/>
    <w:rsid w:val="00FF247D"/>
    <w:rsid w:val="00FF298A"/>
    <w:rsid w:val="00FF3542"/>
    <w:rsid w:val="00FF4E44"/>
    <w:rsid w:val="00FF5AE0"/>
    <w:rsid w:val="00FF5ECF"/>
    <w:rsid w:val="00FF6B02"/>
    <w:rsid w:val="00FF74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624D7"/>
  <w15:chartTrackingRefBased/>
  <w15:docId w15:val="{1E0F4970-9881-4336-9D74-34C422E97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2994"/>
    <w:pPr>
      <w:ind w:left="720"/>
      <w:contextualSpacing/>
    </w:pPr>
  </w:style>
  <w:style w:type="table" w:styleId="TableGrid">
    <w:name w:val="Table Grid"/>
    <w:basedOn w:val="TableNormal"/>
    <w:uiPriority w:val="39"/>
    <w:rsid w:val="00C829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42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42F2"/>
  </w:style>
  <w:style w:type="paragraph" w:styleId="Footer">
    <w:name w:val="footer"/>
    <w:basedOn w:val="Normal"/>
    <w:link w:val="FooterChar"/>
    <w:uiPriority w:val="99"/>
    <w:unhideWhenUsed/>
    <w:rsid w:val="007742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42F2"/>
  </w:style>
  <w:style w:type="character" w:styleId="CommentReference">
    <w:name w:val="annotation reference"/>
    <w:basedOn w:val="DefaultParagraphFont"/>
    <w:uiPriority w:val="99"/>
    <w:semiHidden/>
    <w:unhideWhenUsed/>
    <w:rsid w:val="00245624"/>
    <w:rPr>
      <w:sz w:val="16"/>
      <w:szCs w:val="16"/>
    </w:rPr>
  </w:style>
  <w:style w:type="paragraph" w:styleId="CommentText">
    <w:name w:val="annotation text"/>
    <w:basedOn w:val="Normal"/>
    <w:link w:val="CommentTextChar"/>
    <w:uiPriority w:val="99"/>
    <w:semiHidden/>
    <w:unhideWhenUsed/>
    <w:rsid w:val="00245624"/>
    <w:pPr>
      <w:spacing w:line="240" w:lineRule="auto"/>
    </w:pPr>
    <w:rPr>
      <w:sz w:val="20"/>
      <w:szCs w:val="20"/>
    </w:rPr>
  </w:style>
  <w:style w:type="character" w:customStyle="1" w:styleId="CommentTextChar">
    <w:name w:val="Comment Text Char"/>
    <w:basedOn w:val="DefaultParagraphFont"/>
    <w:link w:val="CommentText"/>
    <w:uiPriority w:val="99"/>
    <w:semiHidden/>
    <w:rsid w:val="00245624"/>
    <w:rPr>
      <w:sz w:val="20"/>
      <w:szCs w:val="20"/>
    </w:rPr>
  </w:style>
  <w:style w:type="paragraph" w:styleId="CommentSubject">
    <w:name w:val="annotation subject"/>
    <w:basedOn w:val="CommentText"/>
    <w:next w:val="CommentText"/>
    <w:link w:val="CommentSubjectChar"/>
    <w:uiPriority w:val="99"/>
    <w:semiHidden/>
    <w:unhideWhenUsed/>
    <w:rsid w:val="00245624"/>
    <w:rPr>
      <w:b/>
      <w:bCs/>
    </w:rPr>
  </w:style>
  <w:style w:type="character" w:customStyle="1" w:styleId="CommentSubjectChar">
    <w:name w:val="Comment Subject Char"/>
    <w:basedOn w:val="CommentTextChar"/>
    <w:link w:val="CommentSubject"/>
    <w:uiPriority w:val="99"/>
    <w:semiHidden/>
    <w:rsid w:val="00245624"/>
    <w:rPr>
      <w:b/>
      <w:bCs/>
      <w:sz w:val="20"/>
      <w:szCs w:val="20"/>
    </w:rPr>
  </w:style>
  <w:style w:type="paragraph" w:styleId="NormalWeb">
    <w:name w:val="Normal (Web)"/>
    <w:basedOn w:val="Normal"/>
    <w:uiPriority w:val="99"/>
    <w:semiHidden/>
    <w:unhideWhenUsed/>
    <w:rsid w:val="003E34C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1040E6"/>
    <w:rPr>
      <w:i/>
      <w:iCs/>
    </w:rPr>
  </w:style>
  <w:style w:type="paragraph" w:styleId="FootnoteText">
    <w:name w:val="footnote text"/>
    <w:basedOn w:val="Normal"/>
    <w:link w:val="FootnoteTextChar"/>
    <w:uiPriority w:val="99"/>
    <w:semiHidden/>
    <w:unhideWhenUsed/>
    <w:rsid w:val="000730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305E"/>
    <w:rPr>
      <w:sz w:val="20"/>
      <w:szCs w:val="20"/>
    </w:rPr>
  </w:style>
  <w:style w:type="character" w:styleId="FootnoteReference">
    <w:name w:val="footnote reference"/>
    <w:basedOn w:val="DefaultParagraphFont"/>
    <w:uiPriority w:val="99"/>
    <w:semiHidden/>
    <w:unhideWhenUsed/>
    <w:rsid w:val="0007305E"/>
    <w:rPr>
      <w:vertAlign w:val="superscript"/>
    </w:rPr>
  </w:style>
  <w:style w:type="character" w:styleId="Hyperlink">
    <w:name w:val="Hyperlink"/>
    <w:basedOn w:val="DefaultParagraphFont"/>
    <w:uiPriority w:val="99"/>
    <w:unhideWhenUsed/>
    <w:rsid w:val="00194EC8"/>
    <w:rPr>
      <w:color w:val="0563C1" w:themeColor="hyperlink"/>
      <w:u w:val="single"/>
    </w:rPr>
  </w:style>
  <w:style w:type="character" w:styleId="UnresolvedMention">
    <w:name w:val="Unresolved Mention"/>
    <w:basedOn w:val="DefaultParagraphFont"/>
    <w:uiPriority w:val="99"/>
    <w:semiHidden/>
    <w:unhideWhenUsed/>
    <w:rsid w:val="004008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93023">
      <w:bodyDiv w:val="1"/>
      <w:marLeft w:val="0"/>
      <w:marRight w:val="0"/>
      <w:marTop w:val="0"/>
      <w:marBottom w:val="0"/>
      <w:divBdr>
        <w:top w:val="none" w:sz="0" w:space="0" w:color="auto"/>
        <w:left w:val="none" w:sz="0" w:space="0" w:color="auto"/>
        <w:bottom w:val="none" w:sz="0" w:space="0" w:color="auto"/>
        <w:right w:val="none" w:sz="0" w:space="0" w:color="auto"/>
      </w:divBdr>
    </w:div>
    <w:div w:id="63258337">
      <w:bodyDiv w:val="1"/>
      <w:marLeft w:val="0"/>
      <w:marRight w:val="0"/>
      <w:marTop w:val="0"/>
      <w:marBottom w:val="0"/>
      <w:divBdr>
        <w:top w:val="none" w:sz="0" w:space="0" w:color="auto"/>
        <w:left w:val="none" w:sz="0" w:space="0" w:color="auto"/>
        <w:bottom w:val="none" w:sz="0" w:space="0" w:color="auto"/>
        <w:right w:val="none" w:sz="0" w:space="0" w:color="auto"/>
      </w:divBdr>
    </w:div>
    <w:div w:id="66150729">
      <w:bodyDiv w:val="1"/>
      <w:marLeft w:val="0"/>
      <w:marRight w:val="0"/>
      <w:marTop w:val="0"/>
      <w:marBottom w:val="0"/>
      <w:divBdr>
        <w:top w:val="none" w:sz="0" w:space="0" w:color="auto"/>
        <w:left w:val="none" w:sz="0" w:space="0" w:color="auto"/>
        <w:bottom w:val="none" w:sz="0" w:space="0" w:color="auto"/>
        <w:right w:val="none" w:sz="0" w:space="0" w:color="auto"/>
      </w:divBdr>
    </w:div>
    <w:div w:id="174999250">
      <w:bodyDiv w:val="1"/>
      <w:marLeft w:val="0"/>
      <w:marRight w:val="0"/>
      <w:marTop w:val="0"/>
      <w:marBottom w:val="0"/>
      <w:divBdr>
        <w:top w:val="none" w:sz="0" w:space="0" w:color="auto"/>
        <w:left w:val="none" w:sz="0" w:space="0" w:color="auto"/>
        <w:bottom w:val="none" w:sz="0" w:space="0" w:color="auto"/>
        <w:right w:val="none" w:sz="0" w:space="0" w:color="auto"/>
      </w:divBdr>
    </w:div>
    <w:div w:id="246958449">
      <w:bodyDiv w:val="1"/>
      <w:marLeft w:val="0"/>
      <w:marRight w:val="0"/>
      <w:marTop w:val="0"/>
      <w:marBottom w:val="0"/>
      <w:divBdr>
        <w:top w:val="none" w:sz="0" w:space="0" w:color="auto"/>
        <w:left w:val="none" w:sz="0" w:space="0" w:color="auto"/>
        <w:bottom w:val="none" w:sz="0" w:space="0" w:color="auto"/>
        <w:right w:val="none" w:sz="0" w:space="0" w:color="auto"/>
      </w:divBdr>
    </w:div>
    <w:div w:id="253561717">
      <w:bodyDiv w:val="1"/>
      <w:marLeft w:val="0"/>
      <w:marRight w:val="0"/>
      <w:marTop w:val="0"/>
      <w:marBottom w:val="0"/>
      <w:divBdr>
        <w:top w:val="none" w:sz="0" w:space="0" w:color="auto"/>
        <w:left w:val="none" w:sz="0" w:space="0" w:color="auto"/>
        <w:bottom w:val="none" w:sz="0" w:space="0" w:color="auto"/>
        <w:right w:val="none" w:sz="0" w:space="0" w:color="auto"/>
      </w:divBdr>
    </w:div>
    <w:div w:id="282229957">
      <w:bodyDiv w:val="1"/>
      <w:marLeft w:val="0"/>
      <w:marRight w:val="0"/>
      <w:marTop w:val="0"/>
      <w:marBottom w:val="0"/>
      <w:divBdr>
        <w:top w:val="none" w:sz="0" w:space="0" w:color="auto"/>
        <w:left w:val="none" w:sz="0" w:space="0" w:color="auto"/>
        <w:bottom w:val="none" w:sz="0" w:space="0" w:color="auto"/>
        <w:right w:val="none" w:sz="0" w:space="0" w:color="auto"/>
      </w:divBdr>
    </w:div>
    <w:div w:id="288316880">
      <w:bodyDiv w:val="1"/>
      <w:marLeft w:val="0"/>
      <w:marRight w:val="0"/>
      <w:marTop w:val="0"/>
      <w:marBottom w:val="0"/>
      <w:divBdr>
        <w:top w:val="none" w:sz="0" w:space="0" w:color="auto"/>
        <w:left w:val="none" w:sz="0" w:space="0" w:color="auto"/>
        <w:bottom w:val="none" w:sz="0" w:space="0" w:color="auto"/>
        <w:right w:val="none" w:sz="0" w:space="0" w:color="auto"/>
      </w:divBdr>
    </w:div>
    <w:div w:id="325785068">
      <w:bodyDiv w:val="1"/>
      <w:marLeft w:val="0"/>
      <w:marRight w:val="0"/>
      <w:marTop w:val="0"/>
      <w:marBottom w:val="0"/>
      <w:divBdr>
        <w:top w:val="none" w:sz="0" w:space="0" w:color="auto"/>
        <w:left w:val="none" w:sz="0" w:space="0" w:color="auto"/>
        <w:bottom w:val="none" w:sz="0" w:space="0" w:color="auto"/>
        <w:right w:val="none" w:sz="0" w:space="0" w:color="auto"/>
      </w:divBdr>
    </w:div>
    <w:div w:id="379322813">
      <w:bodyDiv w:val="1"/>
      <w:marLeft w:val="0"/>
      <w:marRight w:val="0"/>
      <w:marTop w:val="0"/>
      <w:marBottom w:val="0"/>
      <w:divBdr>
        <w:top w:val="none" w:sz="0" w:space="0" w:color="auto"/>
        <w:left w:val="none" w:sz="0" w:space="0" w:color="auto"/>
        <w:bottom w:val="none" w:sz="0" w:space="0" w:color="auto"/>
        <w:right w:val="none" w:sz="0" w:space="0" w:color="auto"/>
      </w:divBdr>
    </w:div>
    <w:div w:id="488643176">
      <w:bodyDiv w:val="1"/>
      <w:marLeft w:val="0"/>
      <w:marRight w:val="0"/>
      <w:marTop w:val="0"/>
      <w:marBottom w:val="0"/>
      <w:divBdr>
        <w:top w:val="none" w:sz="0" w:space="0" w:color="auto"/>
        <w:left w:val="none" w:sz="0" w:space="0" w:color="auto"/>
        <w:bottom w:val="none" w:sz="0" w:space="0" w:color="auto"/>
        <w:right w:val="none" w:sz="0" w:space="0" w:color="auto"/>
      </w:divBdr>
    </w:div>
    <w:div w:id="721252213">
      <w:bodyDiv w:val="1"/>
      <w:marLeft w:val="0"/>
      <w:marRight w:val="0"/>
      <w:marTop w:val="0"/>
      <w:marBottom w:val="0"/>
      <w:divBdr>
        <w:top w:val="none" w:sz="0" w:space="0" w:color="auto"/>
        <w:left w:val="none" w:sz="0" w:space="0" w:color="auto"/>
        <w:bottom w:val="none" w:sz="0" w:space="0" w:color="auto"/>
        <w:right w:val="none" w:sz="0" w:space="0" w:color="auto"/>
      </w:divBdr>
    </w:div>
    <w:div w:id="802236130">
      <w:bodyDiv w:val="1"/>
      <w:marLeft w:val="0"/>
      <w:marRight w:val="0"/>
      <w:marTop w:val="0"/>
      <w:marBottom w:val="0"/>
      <w:divBdr>
        <w:top w:val="none" w:sz="0" w:space="0" w:color="auto"/>
        <w:left w:val="none" w:sz="0" w:space="0" w:color="auto"/>
        <w:bottom w:val="none" w:sz="0" w:space="0" w:color="auto"/>
        <w:right w:val="none" w:sz="0" w:space="0" w:color="auto"/>
      </w:divBdr>
    </w:div>
    <w:div w:id="910120082">
      <w:bodyDiv w:val="1"/>
      <w:marLeft w:val="0"/>
      <w:marRight w:val="0"/>
      <w:marTop w:val="0"/>
      <w:marBottom w:val="0"/>
      <w:divBdr>
        <w:top w:val="none" w:sz="0" w:space="0" w:color="auto"/>
        <w:left w:val="none" w:sz="0" w:space="0" w:color="auto"/>
        <w:bottom w:val="none" w:sz="0" w:space="0" w:color="auto"/>
        <w:right w:val="none" w:sz="0" w:space="0" w:color="auto"/>
      </w:divBdr>
    </w:div>
    <w:div w:id="1108508490">
      <w:bodyDiv w:val="1"/>
      <w:marLeft w:val="0"/>
      <w:marRight w:val="0"/>
      <w:marTop w:val="0"/>
      <w:marBottom w:val="0"/>
      <w:divBdr>
        <w:top w:val="none" w:sz="0" w:space="0" w:color="auto"/>
        <w:left w:val="none" w:sz="0" w:space="0" w:color="auto"/>
        <w:bottom w:val="none" w:sz="0" w:space="0" w:color="auto"/>
        <w:right w:val="none" w:sz="0" w:space="0" w:color="auto"/>
      </w:divBdr>
    </w:div>
    <w:div w:id="1119252358">
      <w:bodyDiv w:val="1"/>
      <w:marLeft w:val="0"/>
      <w:marRight w:val="0"/>
      <w:marTop w:val="0"/>
      <w:marBottom w:val="0"/>
      <w:divBdr>
        <w:top w:val="none" w:sz="0" w:space="0" w:color="auto"/>
        <w:left w:val="none" w:sz="0" w:space="0" w:color="auto"/>
        <w:bottom w:val="none" w:sz="0" w:space="0" w:color="auto"/>
        <w:right w:val="none" w:sz="0" w:space="0" w:color="auto"/>
      </w:divBdr>
    </w:div>
    <w:div w:id="1120224091">
      <w:bodyDiv w:val="1"/>
      <w:marLeft w:val="0"/>
      <w:marRight w:val="0"/>
      <w:marTop w:val="0"/>
      <w:marBottom w:val="0"/>
      <w:divBdr>
        <w:top w:val="none" w:sz="0" w:space="0" w:color="auto"/>
        <w:left w:val="none" w:sz="0" w:space="0" w:color="auto"/>
        <w:bottom w:val="none" w:sz="0" w:space="0" w:color="auto"/>
        <w:right w:val="none" w:sz="0" w:space="0" w:color="auto"/>
      </w:divBdr>
    </w:div>
    <w:div w:id="1177383560">
      <w:bodyDiv w:val="1"/>
      <w:marLeft w:val="0"/>
      <w:marRight w:val="0"/>
      <w:marTop w:val="0"/>
      <w:marBottom w:val="0"/>
      <w:divBdr>
        <w:top w:val="none" w:sz="0" w:space="0" w:color="auto"/>
        <w:left w:val="none" w:sz="0" w:space="0" w:color="auto"/>
        <w:bottom w:val="none" w:sz="0" w:space="0" w:color="auto"/>
        <w:right w:val="none" w:sz="0" w:space="0" w:color="auto"/>
      </w:divBdr>
    </w:div>
    <w:div w:id="1270698519">
      <w:bodyDiv w:val="1"/>
      <w:marLeft w:val="0"/>
      <w:marRight w:val="0"/>
      <w:marTop w:val="0"/>
      <w:marBottom w:val="0"/>
      <w:divBdr>
        <w:top w:val="none" w:sz="0" w:space="0" w:color="auto"/>
        <w:left w:val="none" w:sz="0" w:space="0" w:color="auto"/>
        <w:bottom w:val="none" w:sz="0" w:space="0" w:color="auto"/>
        <w:right w:val="none" w:sz="0" w:space="0" w:color="auto"/>
      </w:divBdr>
    </w:div>
    <w:div w:id="1321038666">
      <w:bodyDiv w:val="1"/>
      <w:marLeft w:val="0"/>
      <w:marRight w:val="0"/>
      <w:marTop w:val="0"/>
      <w:marBottom w:val="0"/>
      <w:divBdr>
        <w:top w:val="none" w:sz="0" w:space="0" w:color="auto"/>
        <w:left w:val="none" w:sz="0" w:space="0" w:color="auto"/>
        <w:bottom w:val="none" w:sz="0" w:space="0" w:color="auto"/>
        <w:right w:val="none" w:sz="0" w:space="0" w:color="auto"/>
      </w:divBdr>
    </w:div>
    <w:div w:id="1365406566">
      <w:bodyDiv w:val="1"/>
      <w:marLeft w:val="0"/>
      <w:marRight w:val="0"/>
      <w:marTop w:val="0"/>
      <w:marBottom w:val="0"/>
      <w:divBdr>
        <w:top w:val="none" w:sz="0" w:space="0" w:color="auto"/>
        <w:left w:val="none" w:sz="0" w:space="0" w:color="auto"/>
        <w:bottom w:val="none" w:sz="0" w:space="0" w:color="auto"/>
        <w:right w:val="none" w:sz="0" w:space="0" w:color="auto"/>
      </w:divBdr>
    </w:div>
    <w:div w:id="1465074236">
      <w:bodyDiv w:val="1"/>
      <w:marLeft w:val="0"/>
      <w:marRight w:val="0"/>
      <w:marTop w:val="0"/>
      <w:marBottom w:val="0"/>
      <w:divBdr>
        <w:top w:val="none" w:sz="0" w:space="0" w:color="auto"/>
        <w:left w:val="none" w:sz="0" w:space="0" w:color="auto"/>
        <w:bottom w:val="none" w:sz="0" w:space="0" w:color="auto"/>
        <w:right w:val="none" w:sz="0" w:space="0" w:color="auto"/>
      </w:divBdr>
    </w:div>
    <w:div w:id="1483425971">
      <w:bodyDiv w:val="1"/>
      <w:marLeft w:val="0"/>
      <w:marRight w:val="0"/>
      <w:marTop w:val="0"/>
      <w:marBottom w:val="0"/>
      <w:divBdr>
        <w:top w:val="none" w:sz="0" w:space="0" w:color="auto"/>
        <w:left w:val="none" w:sz="0" w:space="0" w:color="auto"/>
        <w:bottom w:val="none" w:sz="0" w:space="0" w:color="auto"/>
        <w:right w:val="none" w:sz="0" w:space="0" w:color="auto"/>
      </w:divBdr>
    </w:div>
    <w:div w:id="1496190376">
      <w:bodyDiv w:val="1"/>
      <w:marLeft w:val="0"/>
      <w:marRight w:val="0"/>
      <w:marTop w:val="0"/>
      <w:marBottom w:val="0"/>
      <w:divBdr>
        <w:top w:val="none" w:sz="0" w:space="0" w:color="auto"/>
        <w:left w:val="none" w:sz="0" w:space="0" w:color="auto"/>
        <w:bottom w:val="none" w:sz="0" w:space="0" w:color="auto"/>
        <w:right w:val="none" w:sz="0" w:space="0" w:color="auto"/>
      </w:divBdr>
    </w:div>
    <w:div w:id="1662082030">
      <w:bodyDiv w:val="1"/>
      <w:marLeft w:val="0"/>
      <w:marRight w:val="0"/>
      <w:marTop w:val="0"/>
      <w:marBottom w:val="0"/>
      <w:divBdr>
        <w:top w:val="none" w:sz="0" w:space="0" w:color="auto"/>
        <w:left w:val="none" w:sz="0" w:space="0" w:color="auto"/>
        <w:bottom w:val="none" w:sz="0" w:space="0" w:color="auto"/>
        <w:right w:val="none" w:sz="0" w:space="0" w:color="auto"/>
      </w:divBdr>
    </w:div>
    <w:div w:id="1692680140">
      <w:bodyDiv w:val="1"/>
      <w:marLeft w:val="0"/>
      <w:marRight w:val="0"/>
      <w:marTop w:val="0"/>
      <w:marBottom w:val="0"/>
      <w:divBdr>
        <w:top w:val="none" w:sz="0" w:space="0" w:color="auto"/>
        <w:left w:val="none" w:sz="0" w:space="0" w:color="auto"/>
        <w:bottom w:val="none" w:sz="0" w:space="0" w:color="auto"/>
        <w:right w:val="none" w:sz="0" w:space="0" w:color="auto"/>
      </w:divBdr>
    </w:div>
    <w:div w:id="1741126254">
      <w:bodyDiv w:val="1"/>
      <w:marLeft w:val="0"/>
      <w:marRight w:val="0"/>
      <w:marTop w:val="0"/>
      <w:marBottom w:val="0"/>
      <w:divBdr>
        <w:top w:val="none" w:sz="0" w:space="0" w:color="auto"/>
        <w:left w:val="none" w:sz="0" w:space="0" w:color="auto"/>
        <w:bottom w:val="none" w:sz="0" w:space="0" w:color="auto"/>
        <w:right w:val="none" w:sz="0" w:space="0" w:color="auto"/>
      </w:divBdr>
    </w:div>
    <w:div w:id="2029259218">
      <w:bodyDiv w:val="1"/>
      <w:marLeft w:val="0"/>
      <w:marRight w:val="0"/>
      <w:marTop w:val="0"/>
      <w:marBottom w:val="0"/>
      <w:divBdr>
        <w:top w:val="none" w:sz="0" w:space="0" w:color="auto"/>
        <w:left w:val="none" w:sz="0" w:space="0" w:color="auto"/>
        <w:bottom w:val="none" w:sz="0" w:space="0" w:color="auto"/>
        <w:right w:val="none" w:sz="0" w:space="0" w:color="auto"/>
      </w:divBdr>
    </w:div>
    <w:div w:id="2096048884">
      <w:bodyDiv w:val="1"/>
      <w:marLeft w:val="0"/>
      <w:marRight w:val="0"/>
      <w:marTop w:val="0"/>
      <w:marBottom w:val="0"/>
      <w:divBdr>
        <w:top w:val="none" w:sz="0" w:space="0" w:color="auto"/>
        <w:left w:val="none" w:sz="0" w:space="0" w:color="auto"/>
        <w:bottom w:val="none" w:sz="0" w:space="0" w:color="auto"/>
        <w:right w:val="none" w:sz="0" w:space="0" w:color="auto"/>
      </w:divBdr>
    </w:div>
    <w:div w:id="2098207826">
      <w:bodyDiv w:val="1"/>
      <w:marLeft w:val="0"/>
      <w:marRight w:val="0"/>
      <w:marTop w:val="0"/>
      <w:marBottom w:val="0"/>
      <w:divBdr>
        <w:top w:val="none" w:sz="0" w:space="0" w:color="auto"/>
        <w:left w:val="none" w:sz="0" w:space="0" w:color="auto"/>
        <w:bottom w:val="none" w:sz="0" w:space="0" w:color="auto"/>
        <w:right w:val="none" w:sz="0" w:space="0" w:color="auto"/>
      </w:divBdr>
    </w:div>
    <w:div w:id="209894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chart" Target="charts/chart14.xml"/><Relationship Id="rId39" Type="http://schemas.openxmlformats.org/officeDocument/2006/relationships/chart" Target="charts/chart27.xml"/><Relationship Id="rId21" Type="http://schemas.openxmlformats.org/officeDocument/2006/relationships/chart" Target="charts/chart9.xml"/><Relationship Id="rId34" Type="http://schemas.openxmlformats.org/officeDocument/2006/relationships/chart" Target="charts/chart22.xml"/><Relationship Id="rId42" Type="http://schemas.openxmlformats.org/officeDocument/2006/relationships/chart" Target="charts/chart30.xml"/><Relationship Id="rId47" Type="http://schemas.openxmlformats.org/officeDocument/2006/relationships/chart" Target="charts/chart35.xml"/><Relationship Id="rId50" Type="http://schemas.openxmlformats.org/officeDocument/2006/relationships/chart" Target="charts/chart38.xml"/><Relationship Id="rId55" Type="http://schemas.openxmlformats.org/officeDocument/2006/relationships/chart" Target="charts/chart43.xml"/><Relationship Id="rId63" Type="http://schemas.openxmlformats.org/officeDocument/2006/relationships/chart" Target="charts/chart51.xml"/><Relationship Id="rId68" Type="http://schemas.openxmlformats.org/officeDocument/2006/relationships/chart" Target="charts/chart56.xml"/><Relationship Id="rId76" Type="http://schemas.openxmlformats.org/officeDocument/2006/relationships/chart" Target="charts/chart64.xml"/><Relationship Id="rId84" Type="http://schemas.openxmlformats.org/officeDocument/2006/relationships/chart" Target="charts/chart72.xml"/><Relationship Id="rId89"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chart" Target="charts/chart59.xml"/><Relationship Id="rId2" Type="http://schemas.openxmlformats.org/officeDocument/2006/relationships/numbering" Target="numbering.xml"/><Relationship Id="rId16" Type="http://schemas.openxmlformats.org/officeDocument/2006/relationships/chart" Target="charts/chart4.xml"/><Relationship Id="rId29" Type="http://schemas.openxmlformats.org/officeDocument/2006/relationships/chart" Target="charts/chart17.xml"/><Relationship Id="rId11" Type="http://schemas.openxmlformats.org/officeDocument/2006/relationships/image" Target="media/image4.png"/><Relationship Id="rId24" Type="http://schemas.openxmlformats.org/officeDocument/2006/relationships/chart" Target="charts/chart12.xml"/><Relationship Id="rId32" Type="http://schemas.openxmlformats.org/officeDocument/2006/relationships/chart" Target="charts/chart20.xml"/><Relationship Id="rId37" Type="http://schemas.openxmlformats.org/officeDocument/2006/relationships/chart" Target="charts/chart25.xml"/><Relationship Id="rId40" Type="http://schemas.openxmlformats.org/officeDocument/2006/relationships/chart" Target="charts/chart28.xml"/><Relationship Id="rId45" Type="http://schemas.openxmlformats.org/officeDocument/2006/relationships/chart" Target="charts/chart33.xml"/><Relationship Id="rId53" Type="http://schemas.openxmlformats.org/officeDocument/2006/relationships/chart" Target="charts/chart41.xml"/><Relationship Id="rId58" Type="http://schemas.openxmlformats.org/officeDocument/2006/relationships/chart" Target="charts/chart46.xml"/><Relationship Id="rId66" Type="http://schemas.openxmlformats.org/officeDocument/2006/relationships/chart" Target="charts/chart54.xml"/><Relationship Id="rId74" Type="http://schemas.openxmlformats.org/officeDocument/2006/relationships/chart" Target="charts/chart62.xml"/><Relationship Id="rId79" Type="http://schemas.openxmlformats.org/officeDocument/2006/relationships/chart" Target="charts/chart67.xml"/><Relationship Id="rId87" Type="http://schemas.openxmlformats.org/officeDocument/2006/relationships/hyperlink" Target="https://www.gov.uk/guidance/find-a-skills-bootcamp/west-midlands" TargetMode="External"/><Relationship Id="rId5" Type="http://schemas.openxmlformats.org/officeDocument/2006/relationships/webSettings" Target="webSettings.xml"/><Relationship Id="rId61" Type="http://schemas.openxmlformats.org/officeDocument/2006/relationships/chart" Target="charts/chart49.xml"/><Relationship Id="rId82" Type="http://schemas.openxmlformats.org/officeDocument/2006/relationships/chart" Target="charts/chart70.xml"/><Relationship Id="rId90" Type="http://schemas.openxmlformats.org/officeDocument/2006/relationships/theme" Target="theme/theme1.xml"/><Relationship Id="rId19"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2.xml"/><Relationship Id="rId22" Type="http://schemas.openxmlformats.org/officeDocument/2006/relationships/chart" Target="charts/chart10.xml"/><Relationship Id="rId27" Type="http://schemas.openxmlformats.org/officeDocument/2006/relationships/chart" Target="charts/chart15.xml"/><Relationship Id="rId30" Type="http://schemas.openxmlformats.org/officeDocument/2006/relationships/chart" Target="charts/chart18.xml"/><Relationship Id="rId35" Type="http://schemas.openxmlformats.org/officeDocument/2006/relationships/chart" Target="charts/chart23.xml"/><Relationship Id="rId43" Type="http://schemas.openxmlformats.org/officeDocument/2006/relationships/chart" Target="charts/chart31.xml"/><Relationship Id="rId48" Type="http://schemas.openxmlformats.org/officeDocument/2006/relationships/chart" Target="charts/chart36.xml"/><Relationship Id="rId56" Type="http://schemas.openxmlformats.org/officeDocument/2006/relationships/chart" Target="charts/chart44.xml"/><Relationship Id="rId64" Type="http://schemas.openxmlformats.org/officeDocument/2006/relationships/chart" Target="charts/chart52.xml"/><Relationship Id="rId69" Type="http://schemas.openxmlformats.org/officeDocument/2006/relationships/chart" Target="charts/chart57.xml"/><Relationship Id="rId77" Type="http://schemas.openxmlformats.org/officeDocument/2006/relationships/chart" Target="charts/chart65.xml"/><Relationship Id="rId8" Type="http://schemas.openxmlformats.org/officeDocument/2006/relationships/image" Target="media/image1.png"/><Relationship Id="rId51" Type="http://schemas.openxmlformats.org/officeDocument/2006/relationships/chart" Target="charts/chart39.xml"/><Relationship Id="rId72" Type="http://schemas.openxmlformats.org/officeDocument/2006/relationships/chart" Target="charts/chart60.xml"/><Relationship Id="rId80" Type="http://schemas.openxmlformats.org/officeDocument/2006/relationships/chart" Target="charts/chart68.xml"/><Relationship Id="rId85" Type="http://schemas.openxmlformats.org/officeDocument/2006/relationships/chart" Target="charts/chart73.xml"/><Relationship Id="rId3" Type="http://schemas.openxmlformats.org/officeDocument/2006/relationships/styles" Target="styles.xml"/><Relationship Id="rId12" Type="http://schemas.openxmlformats.org/officeDocument/2006/relationships/image" Target="media/image5.svg"/><Relationship Id="rId17" Type="http://schemas.openxmlformats.org/officeDocument/2006/relationships/chart" Target="charts/chart5.xml"/><Relationship Id="rId25" Type="http://schemas.openxmlformats.org/officeDocument/2006/relationships/chart" Target="charts/chart13.xml"/><Relationship Id="rId33" Type="http://schemas.openxmlformats.org/officeDocument/2006/relationships/chart" Target="charts/chart21.xml"/><Relationship Id="rId38" Type="http://schemas.openxmlformats.org/officeDocument/2006/relationships/chart" Target="charts/chart26.xml"/><Relationship Id="rId46" Type="http://schemas.openxmlformats.org/officeDocument/2006/relationships/chart" Target="charts/chart34.xml"/><Relationship Id="rId59" Type="http://schemas.openxmlformats.org/officeDocument/2006/relationships/chart" Target="charts/chart47.xml"/><Relationship Id="rId67" Type="http://schemas.openxmlformats.org/officeDocument/2006/relationships/chart" Target="charts/chart55.xml"/><Relationship Id="rId20" Type="http://schemas.openxmlformats.org/officeDocument/2006/relationships/chart" Target="charts/chart8.xml"/><Relationship Id="rId41" Type="http://schemas.openxmlformats.org/officeDocument/2006/relationships/chart" Target="charts/chart29.xml"/><Relationship Id="rId54" Type="http://schemas.openxmlformats.org/officeDocument/2006/relationships/chart" Target="charts/chart42.xml"/><Relationship Id="rId62" Type="http://schemas.openxmlformats.org/officeDocument/2006/relationships/chart" Target="charts/chart50.xml"/><Relationship Id="rId70" Type="http://schemas.openxmlformats.org/officeDocument/2006/relationships/chart" Target="charts/chart58.xml"/><Relationship Id="rId75" Type="http://schemas.openxmlformats.org/officeDocument/2006/relationships/chart" Target="charts/chart63.xml"/><Relationship Id="rId83" Type="http://schemas.openxmlformats.org/officeDocument/2006/relationships/chart" Target="charts/chart71.xml"/><Relationship Id="rId88"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3.xml"/><Relationship Id="rId23" Type="http://schemas.openxmlformats.org/officeDocument/2006/relationships/chart" Target="charts/chart11.xml"/><Relationship Id="rId28" Type="http://schemas.openxmlformats.org/officeDocument/2006/relationships/chart" Target="charts/chart16.xml"/><Relationship Id="rId36" Type="http://schemas.openxmlformats.org/officeDocument/2006/relationships/chart" Target="charts/chart24.xml"/><Relationship Id="rId49" Type="http://schemas.openxmlformats.org/officeDocument/2006/relationships/chart" Target="charts/chart37.xml"/><Relationship Id="rId57" Type="http://schemas.openxmlformats.org/officeDocument/2006/relationships/chart" Target="charts/chart45.xml"/><Relationship Id="rId10" Type="http://schemas.openxmlformats.org/officeDocument/2006/relationships/image" Target="media/image3.svg"/><Relationship Id="rId31" Type="http://schemas.openxmlformats.org/officeDocument/2006/relationships/chart" Target="charts/chart19.xml"/><Relationship Id="rId44" Type="http://schemas.openxmlformats.org/officeDocument/2006/relationships/chart" Target="charts/chart32.xml"/><Relationship Id="rId52" Type="http://schemas.openxmlformats.org/officeDocument/2006/relationships/chart" Target="charts/chart40.xml"/><Relationship Id="rId60" Type="http://schemas.openxmlformats.org/officeDocument/2006/relationships/chart" Target="charts/chart48.xml"/><Relationship Id="rId65" Type="http://schemas.openxmlformats.org/officeDocument/2006/relationships/chart" Target="charts/chart53.xml"/><Relationship Id="rId73" Type="http://schemas.openxmlformats.org/officeDocument/2006/relationships/chart" Target="charts/chart61.xml"/><Relationship Id="rId78" Type="http://schemas.openxmlformats.org/officeDocument/2006/relationships/chart" Target="charts/chart66.xml"/><Relationship Id="rId81" Type="http://schemas.openxmlformats.org/officeDocument/2006/relationships/chart" Target="charts/chart69.xml"/><Relationship Id="rId86" Type="http://schemas.openxmlformats.org/officeDocument/2006/relationships/hyperlink" Target="https://www.nomisweb.co.uk/"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Desktop/Copy%20of%20Skills%20Survey%20Results%20Version%202.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Desktop/Copy%20of%20Skills%20Survey%20Results%20Version%202.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Desktop/Copy%20of%20Skills%20Survey%20Results%20Version%202.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J%20Watkins%20OneDrive/Joe's%20Stuff/Strategy%20Work/Skills%20Survey/Results/Data/Copy%20of%20Skills%20Survey%20Results%20Final.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Desktop/Copy%20of%20Skills%20Survey%20Results%20Version%202.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Desktop/Copy%20of%20Skills%20Survey%20Results%20Version%202.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Desktop/Copy%20of%20Skills%20Survey%20Results%20Version%202.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Desktop/Copy%20of%20Skills%20Survey%20Results%20Version%202.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J%20Watkins%20OneDrive/Joe's%20Stuff/Strategy%20Work/Skills%20Survey/Results/Data/Copy%20of%20Skills%20Survey%20Results%20Final.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Desktop/Copy%20of%20Skills%20Survey%20Results%20Version%202.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Desktop/Copy%20of%20Skills%20Survey%20Results%20Version%202.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Desktop/Copy%20of%20Skills%20Survey%20Results%20Version%202.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Desktop/Copy%20of%20Skills%20Survey%20Results%20Version%202.xlsx"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Desktop/Copy%20of%20Skills%20Survey%20Results%20Version%202.xlsx" TargetMode="External"/><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J%20Watkins%20OneDrive/Joe's%20Stuff/Strategy%20Work/Skills%20Survey/Results/Data/Copy%20of%20Skills%20Survey%20Results%20Final.xlsx" TargetMode="External"/><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Desktop/Copy%20of%20Skills%20Survey%20Results%20Version%202.xlsx" TargetMode="External"/><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Desktop/Copy%20of%20Skills%20Survey%20Results%20Version%202.xlsx" TargetMode="External"/><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Desktop/Copy%20of%20Skills%20Survey%20Results%20Version%202.xlsx" TargetMode="External"/><Relationship Id="rId2" Type="http://schemas.microsoft.com/office/2011/relationships/chartColorStyle" Target="colors25.xml"/><Relationship Id="rId1" Type="http://schemas.microsoft.com/office/2011/relationships/chartStyle" Target="style25.xml"/></Relationships>
</file>

<file path=word/charts/_rels/chart26.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Desktop/Copy%20of%20Skills%20Survey%20Results%20Version%202.xlsx" TargetMode="External"/><Relationship Id="rId2" Type="http://schemas.microsoft.com/office/2011/relationships/chartColorStyle" Target="colors26.xml"/><Relationship Id="rId1" Type="http://schemas.microsoft.com/office/2011/relationships/chartStyle" Target="style26.xml"/></Relationships>
</file>

<file path=word/charts/_rels/chart27.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J%20Watkins%20OneDrive/Joe's%20Stuff/Strategy%20Work/Skills%20Survey/Results/Data/Copy%20of%20Skills%20Survey%20Results%20Final.xlsx" TargetMode="External"/><Relationship Id="rId2" Type="http://schemas.microsoft.com/office/2011/relationships/chartColorStyle" Target="colors27.xml"/><Relationship Id="rId1" Type="http://schemas.microsoft.com/office/2011/relationships/chartStyle" Target="style27.xml"/></Relationships>
</file>

<file path=word/charts/_rels/chart28.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Desktop/Copy%20of%20Skills%20Survey%20Results%20Version%202.xlsx" TargetMode="External"/><Relationship Id="rId2" Type="http://schemas.microsoft.com/office/2011/relationships/chartColorStyle" Target="colors28.xml"/><Relationship Id="rId1" Type="http://schemas.microsoft.com/office/2011/relationships/chartStyle" Target="style28.xml"/></Relationships>
</file>

<file path=word/charts/_rels/chart29.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Desktop/Copy%20of%20Skills%20Survey%20Results%20Version%202.xlsx" TargetMode="External"/><Relationship Id="rId2" Type="http://schemas.microsoft.com/office/2011/relationships/chartColorStyle" Target="colors29.xml"/><Relationship Id="rId1" Type="http://schemas.microsoft.com/office/2011/relationships/chartStyle" Target="style29.xml"/></Relationships>
</file>

<file path=word/charts/_rels/chart3.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Desktop/Copy%20of%20Skills%20Survey%20Results%20Version%202.xlsx" TargetMode="External"/><Relationship Id="rId2" Type="http://schemas.microsoft.com/office/2011/relationships/chartColorStyle" Target="colors3.xml"/><Relationship Id="rId1" Type="http://schemas.microsoft.com/office/2011/relationships/chartStyle" Target="style3.xml"/></Relationships>
</file>

<file path=word/charts/_rels/chart30.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Desktop/Copy%20of%20Skills%20Survey%20Results%20Version%202.xlsx" TargetMode="External"/><Relationship Id="rId2" Type="http://schemas.microsoft.com/office/2011/relationships/chartColorStyle" Target="colors30.xml"/><Relationship Id="rId1" Type="http://schemas.microsoft.com/office/2011/relationships/chartStyle" Target="style30.xml"/></Relationships>
</file>

<file path=word/charts/_rels/chart31.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Desktop/Copy%20of%20Skills%20Survey%20Results%20Version%202.xlsx" TargetMode="External"/><Relationship Id="rId2" Type="http://schemas.microsoft.com/office/2011/relationships/chartColorStyle" Target="colors31.xml"/><Relationship Id="rId1" Type="http://schemas.microsoft.com/office/2011/relationships/chartStyle" Target="style31.xml"/></Relationships>
</file>

<file path=word/charts/_rels/chart32.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J%20Watkins%20OneDrive/Joe's%20Stuff/Strategy%20Work/Skills%20Survey/Results/Data/Copy%20of%20Skills%20Survey%20Results%20Final.xlsx" TargetMode="External"/><Relationship Id="rId2" Type="http://schemas.microsoft.com/office/2011/relationships/chartColorStyle" Target="colors32.xml"/><Relationship Id="rId1" Type="http://schemas.microsoft.com/office/2011/relationships/chartStyle" Target="style32.xml"/></Relationships>
</file>

<file path=word/charts/_rels/chart33.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J%20Watkins%20OneDrive/Joe's%20Stuff/Strategy%20Work/Skills%20Survey/Results/Copy%20of%20Skills%20Survey%20Results%20Final.xlsx" TargetMode="External"/><Relationship Id="rId2" Type="http://schemas.microsoft.com/office/2011/relationships/chartColorStyle" Target="colors33.xml"/><Relationship Id="rId1" Type="http://schemas.microsoft.com/office/2011/relationships/chartStyle" Target="style33.xml"/></Relationships>
</file>

<file path=word/charts/_rels/chart34.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J%20Watkins%20OneDrive/Joe's%20Stuff/Strategy%20Work/Skills%20Survey/Results/Copy%20of%20Skills%20Survey%20Results%20Final.xlsx" TargetMode="External"/><Relationship Id="rId2" Type="http://schemas.microsoft.com/office/2011/relationships/chartColorStyle" Target="colors34.xml"/><Relationship Id="rId1" Type="http://schemas.microsoft.com/office/2011/relationships/chartStyle" Target="style34.xml"/></Relationships>
</file>

<file path=word/charts/_rels/chart35.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J%20Watkins%20OneDrive/Joe's%20Stuff/Strategy%20Work/Skills%20Survey/Results/Copy%20of%20Skills%20Survey%20Results%20Final.xlsx" TargetMode="External"/><Relationship Id="rId2" Type="http://schemas.microsoft.com/office/2011/relationships/chartColorStyle" Target="colors35.xml"/><Relationship Id="rId1" Type="http://schemas.microsoft.com/office/2011/relationships/chartStyle" Target="style35.xml"/></Relationships>
</file>

<file path=word/charts/_rels/chart36.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J%20Watkins%20OneDrive/Joe's%20Stuff/Strategy%20Work/Skills%20Survey/Results/Copy%20of%20Skills%20Survey%20Results%20Final.xlsx" TargetMode="External"/><Relationship Id="rId2" Type="http://schemas.microsoft.com/office/2011/relationships/chartColorStyle" Target="colors36.xml"/><Relationship Id="rId1" Type="http://schemas.microsoft.com/office/2011/relationships/chartStyle" Target="style36.xml"/></Relationships>
</file>

<file path=word/charts/_rels/chart37.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J%20Watkins%20OneDrive/Joe's%20Stuff/Strategy%20Work/Skills%20Survey/Results/Data/Copy%20of%20Skills%20Survey%20Results%20Final.xlsx" TargetMode="External"/><Relationship Id="rId2" Type="http://schemas.microsoft.com/office/2011/relationships/chartColorStyle" Target="colors37.xml"/><Relationship Id="rId1" Type="http://schemas.microsoft.com/office/2011/relationships/chartStyle" Target="style37.xml"/></Relationships>
</file>

<file path=word/charts/_rels/chart38.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J%20Watkins%20OneDrive/Joe's%20Stuff/Strategy%20Work/Skills%20Survey/Results/Data/Copy%20of%20Skills%20Survey%20Results%20Final.xlsx" TargetMode="External"/><Relationship Id="rId2" Type="http://schemas.microsoft.com/office/2011/relationships/chartColorStyle" Target="colors38.xml"/><Relationship Id="rId1" Type="http://schemas.microsoft.com/office/2011/relationships/chartStyle" Target="style38.xml"/></Relationships>
</file>

<file path=word/charts/_rels/chart39.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J%20Watkins%20OneDrive/Joe's%20Stuff/Strategy%20Work/Skills%20Survey/Results/Data/Copy%20of%20Skills%20Survey%20Results%20Final.xlsx" TargetMode="External"/><Relationship Id="rId2" Type="http://schemas.microsoft.com/office/2011/relationships/chartColorStyle" Target="colors39.xml"/><Relationship Id="rId1" Type="http://schemas.microsoft.com/office/2011/relationships/chartStyle" Target="style39.xml"/></Relationships>
</file>

<file path=word/charts/_rels/chart4.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Desktop/Copy%20of%20Skills%20Survey%20Results%20Version%202.xlsx" TargetMode="External"/><Relationship Id="rId2" Type="http://schemas.microsoft.com/office/2011/relationships/chartColorStyle" Target="colors4.xml"/><Relationship Id="rId1" Type="http://schemas.microsoft.com/office/2011/relationships/chartStyle" Target="style4.xml"/></Relationships>
</file>

<file path=word/charts/_rels/chart40.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J%20Watkins%20OneDrive/Joe's%20Stuff/Strategy%20Work/Skills%20Survey/Results/Data/Copy%20of%20Skills%20Survey%20Results%20Final.xlsx" TargetMode="External"/><Relationship Id="rId2" Type="http://schemas.microsoft.com/office/2011/relationships/chartColorStyle" Target="colors40.xml"/><Relationship Id="rId1" Type="http://schemas.microsoft.com/office/2011/relationships/chartStyle" Target="style40.xml"/></Relationships>
</file>

<file path=word/charts/_rels/chart41.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J%20Watkins%20OneDrive/Joe's%20Stuff/Strategy%20Work/Skills%20Survey/Results/Data/Copy%20of%20Skills%20Survey%20Results%20Final.xlsx" TargetMode="External"/><Relationship Id="rId2" Type="http://schemas.microsoft.com/office/2011/relationships/chartColorStyle" Target="colors41.xml"/><Relationship Id="rId1" Type="http://schemas.microsoft.com/office/2011/relationships/chartStyle" Target="style41.xml"/></Relationships>
</file>

<file path=word/charts/_rels/chart42.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J%20Watkins%20OneDrive/Joe's%20Stuff/Strategy%20Work/Skills%20Survey/Results/Data/Copy%20of%20Skills%20Survey%20Results%20Final.xlsx" TargetMode="External"/><Relationship Id="rId2" Type="http://schemas.microsoft.com/office/2011/relationships/chartColorStyle" Target="colors42.xml"/><Relationship Id="rId1" Type="http://schemas.microsoft.com/office/2011/relationships/chartStyle" Target="style42.xml"/></Relationships>
</file>

<file path=word/charts/_rels/chart43.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J%20Watkins%20OneDrive/Joe's%20Stuff/Strategy%20Work/Skills%20Survey/Results/Data/Copy%20of%20Skills%20Survey%20Results%20Final.xlsx" TargetMode="External"/><Relationship Id="rId2" Type="http://schemas.microsoft.com/office/2011/relationships/chartColorStyle" Target="colors43.xml"/><Relationship Id="rId1" Type="http://schemas.microsoft.com/office/2011/relationships/chartStyle" Target="style43.xml"/></Relationships>
</file>

<file path=word/charts/_rels/chart44.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J%20Watkins%20OneDrive/Joe's%20Stuff/Strategy%20Work/Skills%20Survey/Results/Data/Copy%20of%20Skills%20Survey%20Results%20Final.xlsx" TargetMode="External"/><Relationship Id="rId2" Type="http://schemas.microsoft.com/office/2011/relationships/chartColorStyle" Target="colors44.xml"/><Relationship Id="rId1" Type="http://schemas.microsoft.com/office/2011/relationships/chartStyle" Target="style44.xml"/></Relationships>
</file>

<file path=word/charts/_rels/chart45.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J%20Watkins%20OneDrive/Joe's%20Stuff/Strategy%20Work/Skills%20Survey/Results/Data/Copy%20of%20Skills%20Survey%20Results%20Final.xlsx" TargetMode="External"/><Relationship Id="rId2" Type="http://schemas.microsoft.com/office/2011/relationships/chartColorStyle" Target="colors45.xml"/><Relationship Id="rId1" Type="http://schemas.microsoft.com/office/2011/relationships/chartStyle" Target="style45.xml"/></Relationships>
</file>

<file path=word/charts/_rels/chart46.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J%20Watkins%20OneDrive/Joe's%20Stuff/Strategy%20Work/Skills%20Survey/Results/Data/Copy%20of%20Skills%20Survey%20Results%20Final.xlsx" TargetMode="External"/><Relationship Id="rId2" Type="http://schemas.microsoft.com/office/2011/relationships/chartColorStyle" Target="colors46.xml"/><Relationship Id="rId1" Type="http://schemas.microsoft.com/office/2011/relationships/chartStyle" Target="style46.xml"/></Relationships>
</file>

<file path=word/charts/_rels/chart47.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J%20Watkins%20OneDrive/Joe's%20Stuff/Strategy%20Work/Skills%20Survey/Results/Data/Copy%20of%20Skills%20Survey%20Results%20Final.xlsx" TargetMode="External"/><Relationship Id="rId2" Type="http://schemas.microsoft.com/office/2011/relationships/chartColorStyle" Target="colors47.xml"/><Relationship Id="rId1" Type="http://schemas.microsoft.com/office/2011/relationships/chartStyle" Target="style47.xml"/></Relationships>
</file>

<file path=word/charts/_rels/chart48.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J%20Watkins%20OneDrive/Joe's%20Stuff/Strategy%20Work/Skills%20Survey/Results/Data/Copy%20of%20Skills%20Survey%20Results%20Final.xlsx" TargetMode="External"/><Relationship Id="rId2" Type="http://schemas.microsoft.com/office/2011/relationships/chartColorStyle" Target="colors48.xml"/><Relationship Id="rId1" Type="http://schemas.microsoft.com/office/2011/relationships/chartStyle" Target="style48.xml"/></Relationships>
</file>

<file path=word/charts/_rels/chart49.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J%20Watkins%20OneDrive/Joe's%20Stuff/Strategy%20Work/Skills%20Survey/Results/Data/Copy%20of%20Skills%20Survey%20Results%20Final.xlsx" TargetMode="External"/><Relationship Id="rId2" Type="http://schemas.microsoft.com/office/2011/relationships/chartColorStyle" Target="colors49.xml"/><Relationship Id="rId1" Type="http://schemas.microsoft.com/office/2011/relationships/chartStyle" Target="style49.xml"/></Relationships>
</file>

<file path=word/charts/_rels/chart5.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Desktop/Copy%20of%20Skills%20Survey%20Results%20Version%202.xlsx" TargetMode="External"/><Relationship Id="rId2" Type="http://schemas.microsoft.com/office/2011/relationships/chartColorStyle" Target="colors5.xml"/><Relationship Id="rId1" Type="http://schemas.microsoft.com/office/2011/relationships/chartStyle" Target="style5.xml"/></Relationships>
</file>

<file path=word/charts/_rels/chart50.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J%20Watkins%20OneDrive/Joe's%20Stuff/Strategy%20Work/Skills%20Survey/Results/Data/Copy%20of%20Skills%20Survey%20Results%20Final.xlsx" TargetMode="External"/><Relationship Id="rId2" Type="http://schemas.microsoft.com/office/2011/relationships/chartColorStyle" Target="colors50.xml"/><Relationship Id="rId1" Type="http://schemas.microsoft.com/office/2011/relationships/chartStyle" Target="style50.xml"/></Relationships>
</file>

<file path=word/charts/_rels/chart51.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J%20Watkins%20OneDrive/Joe's%20Stuff/Strategy%20Work/Skills%20Survey/Results/Data/Copy%20of%20Skills%20Survey%20Results%20Final.xlsx" TargetMode="External"/><Relationship Id="rId2" Type="http://schemas.microsoft.com/office/2011/relationships/chartColorStyle" Target="colors51.xml"/><Relationship Id="rId1" Type="http://schemas.microsoft.com/office/2011/relationships/chartStyle" Target="style51.xml"/></Relationships>
</file>

<file path=word/charts/_rels/chart52.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J%20Watkins%20OneDrive/Joe's%20Stuff/Strategy%20Work/Skills%20Survey/Results/Data/Copy%20of%20Skills%20Survey%20Results%20Final.xlsx" TargetMode="External"/><Relationship Id="rId2" Type="http://schemas.microsoft.com/office/2011/relationships/chartColorStyle" Target="colors52.xml"/><Relationship Id="rId1" Type="http://schemas.microsoft.com/office/2011/relationships/chartStyle" Target="style52.xml"/></Relationships>
</file>

<file path=word/charts/_rels/chart53.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J%20Watkins%20OneDrive/Joe's%20Stuff/Strategy%20Work/Skills%20Survey/Results/Data/Copy%20of%20Skills%20Survey%20Results%20Final.xlsx" TargetMode="External"/><Relationship Id="rId2" Type="http://schemas.microsoft.com/office/2011/relationships/chartColorStyle" Target="colors53.xml"/><Relationship Id="rId1" Type="http://schemas.microsoft.com/office/2011/relationships/chartStyle" Target="style53.xml"/></Relationships>
</file>

<file path=word/charts/_rels/chart54.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J%20Watkins%20OneDrive/Joe's%20Stuff/Strategy%20Work/Skills%20Survey/Results/Data/Copy%20of%20Skills%20Survey%20Results%20Final.xlsx" TargetMode="External"/><Relationship Id="rId2" Type="http://schemas.microsoft.com/office/2011/relationships/chartColorStyle" Target="colors54.xml"/><Relationship Id="rId1" Type="http://schemas.microsoft.com/office/2011/relationships/chartStyle" Target="style54.xml"/></Relationships>
</file>

<file path=word/charts/_rels/chart55.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J%20Watkins%20OneDrive/Joe's%20Stuff/Strategy%20Work/Skills%20Survey/Results/Data/Copy%20of%20Skills%20Survey%20Results%20Final.xlsx" TargetMode="External"/><Relationship Id="rId2" Type="http://schemas.microsoft.com/office/2011/relationships/chartColorStyle" Target="colors55.xml"/><Relationship Id="rId1" Type="http://schemas.microsoft.com/office/2011/relationships/chartStyle" Target="style55.xml"/></Relationships>
</file>

<file path=word/charts/_rels/chart56.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J%20Watkins%20OneDrive/Joe's%20Stuff/Strategy%20Work/Skills%20Survey/Results/Data/Copy%20of%20Skills%20Survey%20Results%20Final.xlsx" TargetMode="External"/><Relationship Id="rId2" Type="http://schemas.microsoft.com/office/2011/relationships/chartColorStyle" Target="colors56.xml"/><Relationship Id="rId1" Type="http://schemas.microsoft.com/office/2011/relationships/chartStyle" Target="style56.xml"/></Relationships>
</file>

<file path=word/charts/_rels/chart57.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J%20Watkins%20OneDrive/Joe's%20Stuff/Strategy%20Work/Skills%20Survey/Results/Data/Copy%20of%20Skills%20Survey%20Results%20Final.xlsx" TargetMode="External"/><Relationship Id="rId2" Type="http://schemas.microsoft.com/office/2011/relationships/chartColorStyle" Target="colors57.xml"/><Relationship Id="rId1" Type="http://schemas.microsoft.com/office/2011/relationships/chartStyle" Target="style57.xml"/></Relationships>
</file>

<file path=word/charts/_rels/chart58.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J%20Watkins%20OneDrive/Joe's%20Stuff/Strategy%20Work/Skills%20Survey/Results/Data/Copy%20of%20Skills%20Survey%20Results%20Final.xlsx" TargetMode="External"/><Relationship Id="rId2" Type="http://schemas.microsoft.com/office/2011/relationships/chartColorStyle" Target="colors58.xml"/><Relationship Id="rId1" Type="http://schemas.microsoft.com/office/2011/relationships/chartStyle" Target="style58.xml"/></Relationships>
</file>

<file path=word/charts/_rels/chart59.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J%20Watkins%20OneDrive/Joe's%20Stuff/Strategy%20Work/Skills%20Survey/Results/Data/Copy%20of%20Skills%20Survey%20Results%20Final.xlsx" TargetMode="External"/><Relationship Id="rId2" Type="http://schemas.microsoft.com/office/2011/relationships/chartColorStyle" Target="colors59.xml"/><Relationship Id="rId1" Type="http://schemas.microsoft.com/office/2011/relationships/chartStyle" Target="style59.xml"/></Relationships>
</file>

<file path=word/charts/_rels/chart6.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Desktop/Copy%20of%20Skills%20Survey%20Results%20Version%202.xlsx" TargetMode="External"/><Relationship Id="rId2" Type="http://schemas.microsoft.com/office/2011/relationships/chartColorStyle" Target="colors6.xml"/><Relationship Id="rId1" Type="http://schemas.microsoft.com/office/2011/relationships/chartStyle" Target="style6.xml"/></Relationships>
</file>

<file path=word/charts/_rels/chart60.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J%20Watkins%20OneDrive/Joe's%20Stuff/Strategy%20Work/Skills%20Survey/Results/Data/Copy%20of%20Skills%20Survey%20Results%20Final.xlsx" TargetMode="External"/><Relationship Id="rId2" Type="http://schemas.microsoft.com/office/2011/relationships/chartColorStyle" Target="colors60.xml"/><Relationship Id="rId1" Type="http://schemas.microsoft.com/office/2011/relationships/chartStyle" Target="style60.xml"/></Relationships>
</file>

<file path=word/charts/_rels/chart61.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J%20Watkins%20OneDrive/Joe's%20Stuff/Strategy%20Work/Skills%20Survey/Results/Data/Copy%20of%20Skills%20Survey%20Results%20Final.xlsx" TargetMode="External"/><Relationship Id="rId2" Type="http://schemas.microsoft.com/office/2011/relationships/chartColorStyle" Target="colors61.xml"/><Relationship Id="rId1" Type="http://schemas.microsoft.com/office/2011/relationships/chartStyle" Target="style61.xml"/></Relationships>
</file>

<file path=word/charts/_rels/chart62.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J%20Watkins%20OneDrive/Joe's%20Stuff/Strategy%20Work/Skills%20Survey/Results/Data/Copy%20of%20Skills%20Survey%20Results%20Final.xlsx" TargetMode="External"/><Relationship Id="rId2" Type="http://schemas.microsoft.com/office/2011/relationships/chartColorStyle" Target="colors62.xml"/><Relationship Id="rId1" Type="http://schemas.microsoft.com/office/2011/relationships/chartStyle" Target="style62.xml"/></Relationships>
</file>

<file path=word/charts/_rels/chart63.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J%20Watkins%20OneDrive/Joe's%20Stuff/Strategy%20Work/Skills%20Survey/Results/Data/Copy%20of%20Skills%20Survey%20Results%20Final.xlsx" TargetMode="External"/><Relationship Id="rId2" Type="http://schemas.microsoft.com/office/2011/relationships/chartColorStyle" Target="colors63.xml"/><Relationship Id="rId1" Type="http://schemas.microsoft.com/office/2011/relationships/chartStyle" Target="style63.xml"/></Relationships>
</file>

<file path=word/charts/_rels/chart64.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J%20Watkins%20OneDrive/Joe's%20Stuff/Strategy%20Work/Skills%20Survey/Results/Data/Copy%20of%20Skills%20Survey%20Results%20Final.xlsx" TargetMode="External"/><Relationship Id="rId2" Type="http://schemas.microsoft.com/office/2011/relationships/chartColorStyle" Target="colors64.xml"/><Relationship Id="rId1" Type="http://schemas.microsoft.com/office/2011/relationships/chartStyle" Target="style64.xml"/></Relationships>
</file>

<file path=word/charts/_rels/chart65.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J%20Watkins%20OneDrive/Joe's%20Stuff/Strategy%20Work/Skills%20Survey/Results/Data/Copy%20of%20Skills%20Survey%20Results%20Final.xlsx" TargetMode="External"/><Relationship Id="rId2" Type="http://schemas.microsoft.com/office/2011/relationships/chartColorStyle" Target="colors65.xml"/><Relationship Id="rId1" Type="http://schemas.microsoft.com/office/2011/relationships/chartStyle" Target="style65.xml"/></Relationships>
</file>

<file path=word/charts/_rels/chart66.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J%20Watkins%20OneDrive/Joe's%20Stuff/Strategy%20Work/Skills%20Survey/Results/Data/Copy%20of%20Skills%20Survey%20Results%20Final.xlsx" TargetMode="External"/><Relationship Id="rId2" Type="http://schemas.microsoft.com/office/2011/relationships/chartColorStyle" Target="colors66.xml"/><Relationship Id="rId1" Type="http://schemas.microsoft.com/office/2011/relationships/chartStyle" Target="style66.xml"/></Relationships>
</file>

<file path=word/charts/_rels/chart67.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J%20Watkins%20OneDrive/Joe's%20Stuff/Strategy%20Work/Skills%20Survey/Results/Data/Copy%20of%20Skills%20Survey%20Results%20Final.xlsx" TargetMode="External"/><Relationship Id="rId2" Type="http://schemas.microsoft.com/office/2011/relationships/chartColorStyle" Target="colors67.xml"/><Relationship Id="rId1" Type="http://schemas.microsoft.com/office/2011/relationships/chartStyle" Target="style67.xml"/></Relationships>
</file>

<file path=word/charts/_rels/chart68.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J%20Watkins%20OneDrive/Joe's%20Stuff/Strategy%20Work/Skills%20Survey/Results/Data/Copy%20of%20Skills%20Survey%20Results%20Final.xlsx" TargetMode="External"/><Relationship Id="rId2" Type="http://schemas.microsoft.com/office/2011/relationships/chartColorStyle" Target="colors68.xml"/><Relationship Id="rId1" Type="http://schemas.microsoft.com/office/2011/relationships/chartStyle" Target="style68.xml"/></Relationships>
</file>

<file path=word/charts/_rels/chart69.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J%20Watkins%20OneDrive/Joe's%20Stuff/Strategy%20Work/Skills%20Survey/Results/Data/Copy%20of%20Skills%20Survey%20Results%20Final.xlsx" TargetMode="External"/><Relationship Id="rId2" Type="http://schemas.microsoft.com/office/2011/relationships/chartColorStyle" Target="colors69.xml"/><Relationship Id="rId1" Type="http://schemas.microsoft.com/office/2011/relationships/chartStyle" Target="style69.xml"/></Relationships>
</file>

<file path=word/charts/_rels/chart7.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J%20Watkins%20OneDrive/Joe's%20Stuff/Strategy%20Work/Skills%20Survey/Results/Data/Copy%20of%20Skills%20Survey%20Results%20Final.xlsx" TargetMode="External"/><Relationship Id="rId2" Type="http://schemas.microsoft.com/office/2011/relationships/chartColorStyle" Target="colors7.xml"/><Relationship Id="rId1" Type="http://schemas.microsoft.com/office/2011/relationships/chartStyle" Target="style7.xml"/></Relationships>
</file>

<file path=word/charts/_rels/chart70.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J%20Watkins%20OneDrive/Joe's%20Stuff/Strategy%20Work/Skills%20Survey/Results/Data/Copy%20of%20Skills%20Survey%20Results%20Final.xlsx" TargetMode="External"/><Relationship Id="rId2" Type="http://schemas.microsoft.com/office/2011/relationships/chartColorStyle" Target="colors70.xml"/><Relationship Id="rId1" Type="http://schemas.microsoft.com/office/2011/relationships/chartStyle" Target="style70.xml"/></Relationships>
</file>

<file path=word/charts/_rels/chart71.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J%20Watkins%20OneDrive/Joe's%20Stuff/Strategy%20Work/Skills%20Survey/Results/Data/Copy%20of%20Skills%20Survey%20Results%20Final.xlsx" TargetMode="External"/><Relationship Id="rId2" Type="http://schemas.microsoft.com/office/2011/relationships/chartColorStyle" Target="colors71.xml"/><Relationship Id="rId1" Type="http://schemas.microsoft.com/office/2011/relationships/chartStyle" Target="style71.xml"/></Relationships>
</file>

<file path=word/charts/_rels/chart72.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J%20Watkins%20OneDrive/Joe's%20Stuff/Strategy%20Work/Skills%20Survey/Results/Data/Copy%20of%20Skills%20Survey%20Results%20Final.xlsx" TargetMode="External"/><Relationship Id="rId2" Type="http://schemas.microsoft.com/office/2011/relationships/chartColorStyle" Target="colors72.xml"/><Relationship Id="rId1" Type="http://schemas.microsoft.com/office/2011/relationships/chartStyle" Target="style72.xml"/></Relationships>
</file>

<file path=word/charts/_rels/chart73.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J%20Watkins%20OneDrive/Joe's%20Stuff/Strategy%20Work/Skills%20Survey/Results/Data/Copy%20of%20Skills%20Survey%20Results%20Final.xlsx" TargetMode="External"/><Relationship Id="rId2" Type="http://schemas.microsoft.com/office/2011/relationships/chartColorStyle" Target="colors73.xml"/><Relationship Id="rId1" Type="http://schemas.microsoft.com/office/2011/relationships/chartStyle" Target="style73.xml"/></Relationships>
</file>

<file path=word/charts/_rels/chart8.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Desktop/Copy%20of%20Skills%20Survey%20Results%20Version%202.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Desktop/Copy%20of%20Skills%20Survey%20Results%20Version%202.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t" anchorCtr="1"/>
          <a:lstStyle/>
          <a:p>
            <a:pPr>
              <a:defRPr sz="1200" b="1" i="0" u="none" strike="noStrike" kern="1200" baseline="0">
                <a:solidFill>
                  <a:schemeClr val="dk1">
                    <a:lumMod val="65000"/>
                    <a:lumOff val="35000"/>
                  </a:schemeClr>
                </a:solidFill>
                <a:latin typeface="+mn-lt"/>
                <a:ea typeface="+mn-ea"/>
                <a:cs typeface="+mn-cs"/>
              </a:defRPr>
            </a:pPr>
            <a:r>
              <a:rPr lang="en-GB" sz="1200"/>
              <a:t>Figure 1.1.</a:t>
            </a:r>
            <a:r>
              <a:rPr lang="en-GB" sz="1200" baseline="0"/>
              <a:t> </a:t>
            </a:r>
            <a:r>
              <a:rPr lang="en-GB" sz="1200"/>
              <a:t>Participant Ethnicities</a:t>
            </a:r>
          </a:p>
        </c:rich>
      </c:tx>
      <c:layout>
        <c:manualLayout>
          <c:xMode val="edge"/>
          <c:yMode val="edge"/>
          <c:x val="0.12279284311429037"/>
          <c:y val="3.7634408602150539E-2"/>
        </c:manualLayout>
      </c:layout>
      <c:overlay val="0"/>
      <c:spPr>
        <a:noFill/>
        <a:ln>
          <a:noFill/>
        </a:ln>
        <a:effectLst/>
      </c:spPr>
      <c:txPr>
        <a:bodyPr rot="0" spcFirstLastPara="1" vertOverflow="ellipsis" vert="horz" wrap="square" anchor="t" anchorCtr="1"/>
        <a:lstStyle/>
        <a:p>
          <a:pPr>
            <a:defRPr sz="1200" b="1" i="0" u="none" strike="noStrike" kern="1200" baseline="0">
              <a:solidFill>
                <a:schemeClr val="dk1">
                  <a:lumMod val="65000"/>
                  <a:lumOff val="35000"/>
                </a:schemeClr>
              </a:solidFill>
              <a:latin typeface="+mn-lt"/>
              <a:ea typeface="+mn-ea"/>
              <a:cs typeface="+mn-cs"/>
            </a:defRPr>
          </a:pPr>
          <a:endParaRPr lang="en-US"/>
        </a:p>
      </c:txPr>
    </c:title>
    <c:autoTitleDeleted val="0"/>
    <c:view3D>
      <c:rotX val="50"/>
      <c:rotY val="0"/>
      <c:depthPercent val="100"/>
      <c:rAngAx val="0"/>
      <c:perspective val="6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5535625938131559E-3"/>
          <c:y val="0.18051096435526204"/>
          <c:w val="0.9890850544640386"/>
          <c:h val="0.58287274574549153"/>
        </c:manualLayout>
      </c:layout>
      <c:pie3DChart>
        <c:varyColors val="1"/>
        <c:ser>
          <c:idx val="0"/>
          <c:order val="0"/>
          <c:dPt>
            <c:idx val="0"/>
            <c:bubble3D val="0"/>
            <c:spPr>
              <a:solidFill>
                <a:schemeClr val="accent1"/>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1-D68E-45AB-B0EB-C6405DB5FF73}"/>
              </c:ext>
            </c:extLst>
          </c:dPt>
          <c:dPt>
            <c:idx val="1"/>
            <c:bubble3D val="0"/>
            <c:spPr>
              <a:solidFill>
                <a:schemeClr val="accent2"/>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3-D68E-45AB-B0EB-C6405DB5FF73}"/>
              </c:ext>
            </c:extLst>
          </c:dPt>
          <c:dPt>
            <c:idx val="2"/>
            <c:bubble3D val="0"/>
            <c:spPr>
              <a:solidFill>
                <a:schemeClr val="accent3"/>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5-D68E-45AB-B0EB-C6405DB5FF73}"/>
              </c:ext>
            </c:extLst>
          </c:dPt>
          <c:dPt>
            <c:idx val="3"/>
            <c:bubble3D val="0"/>
            <c:spPr>
              <a:solidFill>
                <a:schemeClr val="accent4"/>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7-D68E-45AB-B0EB-C6405DB5FF73}"/>
              </c:ext>
            </c:extLst>
          </c:dPt>
          <c:dPt>
            <c:idx val="4"/>
            <c:bubble3D val="0"/>
            <c:spPr>
              <a:solidFill>
                <a:schemeClr val="accent5"/>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9-D68E-45AB-B0EB-C6405DB5FF73}"/>
              </c:ext>
            </c:extLst>
          </c:dPt>
          <c:dPt>
            <c:idx val="5"/>
            <c:bubble3D val="0"/>
            <c:spPr>
              <a:solidFill>
                <a:schemeClr val="accent6"/>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B-D68E-45AB-B0EB-C6405DB5FF73}"/>
              </c:ext>
            </c:extLst>
          </c:dPt>
          <c:dLbls>
            <c:dLbl>
              <c:idx val="0"/>
              <c:tx>
                <c:rich>
                  <a:bodyPr/>
                  <a:lstStyle/>
                  <a:p>
                    <a:fld id="{CBBD6C1A-9177-4941-BBE2-9CE031D5D0A3}" type="VALUE">
                      <a:rPr lang="en-US"/>
                      <a:pPr/>
                      <a:t>[VALUE]</a:t>
                    </a:fld>
                    <a:r>
                      <a:rPr lang="en-US"/>
                      <a:t>%</a:t>
                    </a:r>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D68E-45AB-B0EB-C6405DB5FF73}"/>
                </c:ext>
              </c:extLst>
            </c:dLbl>
            <c:dLbl>
              <c:idx val="1"/>
              <c:tx>
                <c:rich>
                  <a:bodyPr/>
                  <a:lstStyle/>
                  <a:p>
                    <a:fld id="{BE961785-C02C-43D6-A7AB-9CD35D97F9B4}" type="VALUE">
                      <a:rPr lang="en-US"/>
                      <a:pPr/>
                      <a:t>[VALUE]</a:t>
                    </a:fld>
                    <a:r>
                      <a:rPr lang="en-US"/>
                      <a:t>%</a:t>
                    </a:r>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D68E-45AB-B0EB-C6405DB5FF73}"/>
                </c:ext>
              </c:extLst>
            </c:dLbl>
            <c:dLbl>
              <c:idx val="2"/>
              <c:tx>
                <c:rich>
                  <a:bodyPr/>
                  <a:lstStyle/>
                  <a:p>
                    <a:fld id="{E8D170D5-E192-494B-B489-2151486905F5}" type="VALUE">
                      <a:rPr lang="en-US"/>
                      <a:pPr/>
                      <a:t>[VALUE]</a:t>
                    </a:fld>
                    <a:r>
                      <a:rPr lang="en-US"/>
                      <a:t>%</a:t>
                    </a:r>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D68E-45AB-B0EB-C6405DB5FF73}"/>
                </c:ext>
              </c:extLst>
            </c:dLbl>
            <c:dLbl>
              <c:idx val="3"/>
              <c:tx>
                <c:rich>
                  <a:bodyPr/>
                  <a:lstStyle/>
                  <a:p>
                    <a:r>
                      <a:rPr lang="en-US"/>
                      <a:t>8.8%</a:t>
                    </a:r>
                  </a:p>
                </c:rich>
              </c:tx>
              <c:dLblPos val="inEnd"/>
              <c:showLegendKey val="0"/>
              <c:showVal val="1"/>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7-D68E-45AB-B0EB-C6405DB5FF73}"/>
                </c:ext>
              </c:extLst>
            </c:dLbl>
            <c:dLbl>
              <c:idx val="4"/>
              <c:delete val="1"/>
              <c:extLst>
                <c:ext xmlns:c15="http://schemas.microsoft.com/office/drawing/2012/chart" uri="{CE6537A1-D6FC-4f65-9D91-7224C49458BB}"/>
                <c:ext xmlns:c16="http://schemas.microsoft.com/office/drawing/2014/chart" uri="{C3380CC4-5D6E-409C-BE32-E72D297353CC}">
                  <c16:uniqueId val="{00000009-D68E-45AB-B0EB-C6405DB5FF73}"/>
                </c:ext>
              </c:extLst>
            </c:dLbl>
            <c:dLbl>
              <c:idx val="5"/>
              <c:delete val="1"/>
              <c:extLst>
                <c:ext xmlns:c15="http://schemas.microsoft.com/office/drawing/2012/chart" uri="{CE6537A1-D6FC-4f65-9D91-7224C49458BB}"/>
                <c:ext xmlns:c16="http://schemas.microsoft.com/office/drawing/2014/chart" uri="{C3380CC4-5D6E-409C-BE32-E72D297353CC}">
                  <c16:uniqueId val="{0000000B-D68E-45AB-B0EB-C6405DB5FF7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Demographics!$A$52:$A$57</c:f>
              <c:strCache>
                <c:ptCount val="6"/>
                <c:pt idx="0">
                  <c:v>White British*</c:v>
                </c:pt>
                <c:pt idx="1">
                  <c:v>White Other*</c:v>
                </c:pt>
                <c:pt idx="2">
                  <c:v>Asian Backgrounds*</c:v>
                </c:pt>
                <c:pt idx="3">
                  <c:v>Black Backgrounds*</c:v>
                </c:pt>
                <c:pt idx="4">
                  <c:v>Other</c:v>
                </c:pt>
                <c:pt idx="5">
                  <c:v>Prefer not to say</c:v>
                </c:pt>
              </c:strCache>
            </c:strRef>
          </c:cat>
          <c:val>
            <c:numRef>
              <c:f>Demographics!$B$52:$B$57</c:f>
              <c:numCache>
                <c:formatCode>0.0</c:formatCode>
                <c:ptCount val="6"/>
                <c:pt idx="0">
                  <c:v>41.101152368758001</c:v>
                </c:pt>
                <c:pt idx="1">
                  <c:v>21.12676056338028</c:v>
                </c:pt>
                <c:pt idx="2">
                  <c:v>22.791293213828425</c:v>
                </c:pt>
                <c:pt idx="3">
                  <c:v>8.8348271446863009</c:v>
                </c:pt>
                <c:pt idx="4">
                  <c:v>2.5608194622279128</c:v>
                </c:pt>
                <c:pt idx="5">
                  <c:v>2.1766965428937262</c:v>
                </c:pt>
              </c:numCache>
            </c:numRef>
          </c:val>
          <c:extLst>
            <c:ext xmlns:c16="http://schemas.microsoft.com/office/drawing/2014/chart" uri="{C3380CC4-5D6E-409C-BE32-E72D297353CC}">
              <c16:uniqueId val="{0000000C-D68E-45AB-B0EB-C6405DB5FF73}"/>
            </c:ext>
          </c:extLst>
        </c:ser>
        <c:dLbls>
          <c:dLblPos val="inEnd"/>
          <c:showLegendKey val="0"/>
          <c:showVal val="1"/>
          <c:showCatName val="0"/>
          <c:showSerName val="0"/>
          <c:showPercent val="0"/>
          <c:showBubbleSize val="0"/>
          <c:showLeaderLines val="1"/>
        </c:dLbls>
      </c:pie3DChart>
      <c:spPr>
        <a:noFill/>
        <a:ln>
          <a:noFill/>
        </a:ln>
        <a:effectLst/>
      </c:spPr>
    </c:plotArea>
    <c:legend>
      <c:legendPos val="b"/>
      <c:layout>
        <c:manualLayout>
          <c:xMode val="edge"/>
          <c:yMode val="edge"/>
          <c:x val="0"/>
          <c:y val="0.73588519177038358"/>
          <c:w val="0.98544640386405369"/>
          <c:h val="0.26411480822961647"/>
        </c:manualLayout>
      </c:layout>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i="0" u="none" strike="noStrike" baseline="0">
                <a:effectLst/>
              </a:rPr>
              <a:t>Figure 3.2.3. Highest level of qualification of respondents by gender</a:t>
            </a:r>
            <a:endParaRPr lang="en-GB" sz="1200"/>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'Highest Qualification'!$C$33</c:f>
              <c:strCache>
                <c:ptCount val="1"/>
                <c:pt idx="0">
                  <c:v>Female</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'Highest Qualification'!$A$34:$A$39</c:f>
              <c:strCache>
                <c:ptCount val="6"/>
                <c:pt idx="0">
                  <c:v>No Qualifications</c:v>
                </c:pt>
                <c:pt idx="1">
                  <c:v>Entry Level</c:v>
                </c:pt>
                <c:pt idx="2">
                  <c:v>Level 1</c:v>
                </c:pt>
                <c:pt idx="3">
                  <c:v>Level 2</c:v>
                </c:pt>
                <c:pt idx="4">
                  <c:v>Level 3</c:v>
                </c:pt>
                <c:pt idx="5">
                  <c:v>Above Level 3</c:v>
                </c:pt>
              </c:strCache>
            </c:strRef>
          </c:cat>
          <c:val>
            <c:numRef>
              <c:f>'Highest Qualification'!$C$34:$C$39</c:f>
              <c:numCache>
                <c:formatCode>0.0</c:formatCode>
                <c:ptCount val="6"/>
                <c:pt idx="0">
                  <c:v>3.3149171270718232</c:v>
                </c:pt>
                <c:pt idx="1">
                  <c:v>11.878453038674033</c:v>
                </c:pt>
                <c:pt idx="2">
                  <c:v>20.994475138121548</c:v>
                </c:pt>
                <c:pt idx="3">
                  <c:v>20.441988950276244</c:v>
                </c:pt>
                <c:pt idx="4">
                  <c:v>14.917127071823206</c:v>
                </c:pt>
                <c:pt idx="5">
                  <c:v>28.453038674033149</c:v>
                </c:pt>
              </c:numCache>
            </c:numRef>
          </c:val>
          <c:extLst>
            <c:ext xmlns:c16="http://schemas.microsoft.com/office/drawing/2014/chart" uri="{C3380CC4-5D6E-409C-BE32-E72D297353CC}">
              <c16:uniqueId val="{00000000-0A03-4D03-A544-EA80D078484C}"/>
            </c:ext>
          </c:extLst>
        </c:ser>
        <c:ser>
          <c:idx val="1"/>
          <c:order val="1"/>
          <c:tx>
            <c:strRef>
              <c:f>'Highest Qualification'!$E$33</c:f>
              <c:strCache>
                <c:ptCount val="1"/>
                <c:pt idx="0">
                  <c:v>Male</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'Highest Qualification'!$A$34:$A$39</c:f>
              <c:strCache>
                <c:ptCount val="6"/>
                <c:pt idx="0">
                  <c:v>No Qualifications</c:v>
                </c:pt>
                <c:pt idx="1">
                  <c:v>Entry Level</c:v>
                </c:pt>
                <c:pt idx="2">
                  <c:v>Level 1</c:v>
                </c:pt>
                <c:pt idx="3">
                  <c:v>Level 2</c:v>
                </c:pt>
                <c:pt idx="4">
                  <c:v>Level 3</c:v>
                </c:pt>
                <c:pt idx="5">
                  <c:v>Above Level 3</c:v>
                </c:pt>
              </c:strCache>
            </c:strRef>
          </c:cat>
          <c:val>
            <c:numRef>
              <c:f>'Highest Qualification'!$E$34:$E$39</c:f>
              <c:numCache>
                <c:formatCode>0.0</c:formatCode>
                <c:ptCount val="6"/>
                <c:pt idx="0">
                  <c:v>3.7037037037037033</c:v>
                </c:pt>
                <c:pt idx="1">
                  <c:v>17.460317460317459</c:v>
                </c:pt>
                <c:pt idx="2">
                  <c:v>20.37037037037037</c:v>
                </c:pt>
                <c:pt idx="3">
                  <c:v>19.576719576719576</c:v>
                </c:pt>
                <c:pt idx="4">
                  <c:v>16.137566137566136</c:v>
                </c:pt>
                <c:pt idx="5">
                  <c:v>22.75132275132275</c:v>
                </c:pt>
              </c:numCache>
            </c:numRef>
          </c:val>
          <c:extLst>
            <c:ext xmlns:c16="http://schemas.microsoft.com/office/drawing/2014/chart" uri="{C3380CC4-5D6E-409C-BE32-E72D297353CC}">
              <c16:uniqueId val="{00000001-0A03-4D03-A544-EA80D078484C}"/>
            </c:ext>
          </c:extLst>
        </c:ser>
        <c:dLbls>
          <c:dLblPos val="outEnd"/>
          <c:showLegendKey val="0"/>
          <c:showVal val="1"/>
          <c:showCatName val="0"/>
          <c:showSerName val="0"/>
          <c:showPercent val="0"/>
          <c:showBubbleSize val="0"/>
        </c:dLbls>
        <c:gapWidth val="219"/>
        <c:overlap val="-27"/>
        <c:axId val="838720544"/>
        <c:axId val="838724480"/>
      </c:barChart>
      <c:catAx>
        <c:axId val="838720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838724480"/>
        <c:crosses val="autoZero"/>
        <c:auto val="1"/>
        <c:lblAlgn val="ctr"/>
        <c:lblOffset val="100"/>
        <c:noMultiLvlLbl val="0"/>
      </c:catAx>
      <c:valAx>
        <c:axId val="83872448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838720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200" b="1" i="0" u="none" strike="noStrike" kern="1200" spc="0" baseline="0">
                <a:solidFill>
                  <a:sysClr val="windowText" lastClr="000000">
                    <a:lumMod val="65000"/>
                    <a:lumOff val="35000"/>
                  </a:sysClr>
                </a:solidFill>
                <a:latin typeface="+mn-lt"/>
                <a:ea typeface="+mn-ea"/>
                <a:cs typeface="+mn-cs"/>
              </a:defRPr>
            </a:pPr>
            <a:r>
              <a:rPr lang="en-GB" sz="1200" b="1">
                <a:effectLst/>
              </a:rPr>
              <a:t>Figure 3.2.4. Highest level of qualification of respondents by age</a:t>
            </a:r>
            <a:endParaRPr lang="en-GB" sz="1200">
              <a:effectLst/>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200" b="1"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barChart>
        <c:barDir val="col"/>
        <c:grouping val="clustered"/>
        <c:varyColors val="0"/>
        <c:ser>
          <c:idx val="0"/>
          <c:order val="0"/>
          <c:tx>
            <c:strRef>
              <c:f>'Highest Qualification'!$C$42</c:f>
              <c:strCache>
                <c:ptCount val="1"/>
                <c:pt idx="0">
                  <c:v>16-24</c:v>
                </c:pt>
              </c:strCache>
            </c:strRef>
          </c:tx>
          <c:spPr>
            <a:solidFill>
              <a:schemeClr val="accent1"/>
            </a:solidFill>
            <a:ln>
              <a:noFill/>
            </a:ln>
            <a:effectLst/>
          </c:spPr>
          <c:invertIfNegative val="0"/>
          <c:dLbls>
            <c:dLbl>
              <c:idx val="0"/>
              <c:layout>
                <c:manualLayout>
                  <c:x val="0"/>
                  <c:y val="-2.06398348813209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006-439B-962B-4BC3C83EA70E}"/>
                </c:ext>
              </c:extLst>
            </c:dLbl>
            <c:dLbl>
              <c:idx val="1"/>
              <c:layout>
                <c:manualLayout>
                  <c:x val="0"/>
                  <c:y val="-3.095975232198147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006-439B-962B-4BC3C83EA70E}"/>
                </c:ext>
              </c:extLst>
            </c:dLbl>
            <c:dLbl>
              <c:idx val="2"/>
              <c:layout>
                <c:manualLayout>
                  <c:x val="0"/>
                  <c:y val="-3.095975232198142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006-439B-962B-4BC3C83EA70E}"/>
                </c:ext>
              </c:extLst>
            </c:dLbl>
            <c:dLbl>
              <c:idx val="3"/>
              <c:layout>
                <c:manualLayout>
                  <c:x val="0"/>
                  <c:y val="-2.063983488132099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006-439B-962B-4BC3C83EA70E}"/>
                </c:ext>
              </c:extLst>
            </c:dLbl>
            <c:dLbl>
              <c:idx val="4"/>
              <c:layout>
                <c:manualLayout>
                  <c:x val="0"/>
                  <c:y val="-2.06398348813209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006-439B-962B-4BC3C83EA70E}"/>
                </c:ext>
              </c:extLst>
            </c:dLbl>
            <c:spPr>
              <a:noFill/>
              <a:ln>
                <a:noFill/>
              </a:ln>
              <a:effectLst/>
            </c:spPr>
            <c:txPr>
              <a:bodyPr rot="0" spcFirstLastPara="1" vertOverflow="ellipsis" vert="horz" wrap="square" anchor="ctr" anchorCtr="1"/>
              <a:lstStyle/>
              <a:p>
                <a:pPr>
                  <a:defRPr sz="1100" b="1" i="0" u="none" strike="noStrike" kern="1200" baseline="0">
                    <a:solidFill>
                      <a:schemeClr val="accen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'Highest Qualification'!$A$43:$A$48</c:f>
              <c:strCache>
                <c:ptCount val="6"/>
                <c:pt idx="0">
                  <c:v>No Qualifications</c:v>
                </c:pt>
                <c:pt idx="1">
                  <c:v>Entry Level</c:v>
                </c:pt>
                <c:pt idx="2">
                  <c:v>Level 1</c:v>
                </c:pt>
                <c:pt idx="3">
                  <c:v>Level 2</c:v>
                </c:pt>
                <c:pt idx="4">
                  <c:v>Level 3</c:v>
                </c:pt>
                <c:pt idx="5">
                  <c:v>Above Level 3</c:v>
                </c:pt>
              </c:strCache>
            </c:strRef>
          </c:cat>
          <c:val>
            <c:numRef>
              <c:f>'Highest Qualification'!$C$43:$C$48</c:f>
              <c:numCache>
                <c:formatCode>0.0</c:formatCode>
                <c:ptCount val="6"/>
                <c:pt idx="0">
                  <c:v>3.4965034965034967</c:v>
                </c:pt>
                <c:pt idx="1">
                  <c:v>16.083916083916083</c:v>
                </c:pt>
                <c:pt idx="2">
                  <c:v>24.475524475524477</c:v>
                </c:pt>
                <c:pt idx="3">
                  <c:v>26.573426573426573</c:v>
                </c:pt>
                <c:pt idx="4">
                  <c:v>15.384615384615385</c:v>
                </c:pt>
                <c:pt idx="5">
                  <c:v>13.986013986013987</c:v>
                </c:pt>
              </c:numCache>
            </c:numRef>
          </c:val>
          <c:extLst>
            <c:ext xmlns:c16="http://schemas.microsoft.com/office/drawing/2014/chart" uri="{C3380CC4-5D6E-409C-BE32-E72D297353CC}">
              <c16:uniqueId val="{00000000-7006-439B-962B-4BC3C83EA70E}"/>
            </c:ext>
          </c:extLst>
        </c:ser>
        <c:ser>
          <c:idx val="1"/>
          <c:order val="1"/>
          <c:tx>
            <c:strRef>
              <c:f>'Highest Qualification'!$E$42</c:f>
              <c:strCache>
                <c:ptCount val="1"/>
                <c:pt idx="0">
                  <c:v>25-49</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'Highest Qualification'!$A$43:$A$48</c:f>
              <c:strCache>
                <c:ptCount val="6"/>
                <c:pt idx="0">
                  <c:v>No Qualifications</c:v>
                </c:pt>
                <c:pt idx="1">
                  <c:v>Entry Level</c:v>
                </c:pt>
                <c:pt idx="2">
                  <c:v>Level 1</c:v>
                </c:pt>
                <c:pt idx="3">
                  <c:v>Level 2</c:v>
                </c:pt>
                <c:pt idx="4">
                  <c:v>Level 3</c:v>
                </c:pt>
                <c:pt idx="5">
                  <c:v>Above Level 3</c:v>
                </c:pt>
              </c:strCache>
            </c:strRef>
          </c:cat>
          <c:val>
            <c:numRef>
              <c:f>'Highest Qualification'!$E$43:$E$48</c:f>
              <c:numCache>
                <c:formatCode>0.0</c:formatCode>
                <c:ptCount val="6"/>
                <c:pt idx="0">
                  <c:v>2.8571428571428572</c:v>
                </c:pt>
                <c:pt idx="1">
                  <c:v>15.428571428571427</c:v>
                </c:pt>
                <c:pt idx="2">
                  <c:v>21.523809523809522</c:v>
                </c:pt>
                <c:pt idx="3">
                  <c:v>21.333333333333336</c:v>
                </c:pt>
                <c:pt idx="4">
                  <c:v>13.142857142857142</c:v>
                </c:pt>
                <c:pt idx="5">
                  <c:v>25.714285714285712</c:v>
                </c:pt>
              </c:numCache>
            </c:numRef>
          </c:val>
          <c:extLst>
            <c:ext xmlns:c16="http://schemas.microsoft.com/office/drawing/2014/chart" uri="{C3380CC4-5D6E-409C-BE32-E72D297353CC}">
              <c16:uniqueId val="{00000001-7006-439B-962B-4BC3C83EA70E}"/>
            </c:ext>
          </c:extLst>
        </c:ser>
        <c:ser>
          <c:idx val="2"/>
          <c:order val="2"/>
          <c:tx>
            <c:strRef>
              <c:f>'Highest Qualification'!$G$42</c:f>
              <c:strCache>
                <c:ptCount val="1"/>
                <c:pt idx="0">
                  <c:v>50+</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'Highest Qualification'!$A$43:$A$48</c:f>
              <c:strCache>
                <c:ptCount val="6"/>
                <c:pt idx="0">
                  <c:v>No Qualifications</c:v>
                </c:pt>
                <c:pt idx="1">
                  <c:v>Entry Level</c:v>
                </c:pt>
                <c:pt idx="2">
                  <c:v>Level 1</c:v>
                </c:pt>
                <c:pt idx="3">
                  <c:v>Level 2</c:v>
                </c:pt>
                <c:pt idx="4">
                  <c:v>Level 3</c:v>
                </c:pt>
                <c:pt idx="5">
                  <c:v>Above Level 3</c:v>
                </c:pt>
              </c:strCache>
            </c:strRef>
          </c:cat>
          <c:val>
            <c:numRef>
              <c:f>'Highest Qualification'!$G$43:$G$48</c:f>
              <c:numCache>
                <c:formatCode>0.0</c:formatCode>
                <c:ptCount val="6"/>
                <c:pt idx="0">
                  <c:v>5.6074766355140184</c:v>
                </c:pt>
                <c:pt idx="1">
                  <c:v>6.5420560747663545</c:v>
                </c:pt>
                <c:pt idx="2">
                  <c:v>9.3457943925233646</c:v>
                </c:pt>
                <c:pt idx="3">
                  <c:v>12.149532710280374</c:v>
                </c:pt>
                <c:pt idx="4">
                  <c:v>26.168224299065418</c:v>
                </c:pt>
                <c:pt idx="5">
                  <c:v>40.186915887850468</c:v>
                </c:pt>
              </c:numCache>
            </c:numRef>
          </c:val>
          <c:extLst>
            <c:ext xmlns:c16="http://schemas.microsoft.com/office/drawing/2014/chart" uri="{C3380CC4-5D6E-409C-BE32-E72D297353CC}">
              <c16:uniqueId val="{00000002-7006-439B-962B-4BC3C83EA70E}"/>
            </c:ext>
          </c:extLst>
        </c:ser>
        <c:dLbls>
          <c:dLblPos val="outEnd"/>
          <c:showLegendKey val="0"/>
          <c:showVal val="1"/>
          <c:showCatName val="0"/>
          <c:showSerName val="0"/>
          <c:showPercent val="0"/>
          <c:showBubbleSize val="0"/>
        </c:dLbls>
        <c:gapWidth val="219"/>
        <c:overlap val="-27"/>
        <c:axId val="859705392"/>
        <c:axId val="859709656"/>
      </c:barChart>
      <c:catAx>
        <c:axId val="859705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859709656"/>
        <c:crosses val="autoZero"/>
        <c:auto val="1"/>
        <c:lblAlgn val="ctr"/>
        <c:lblOffset val="100"/>
        <c:noMultiLvlLbl val="0"/>
      </c:catAx>
      <c:valAx>
        <c:axId val="85970965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8597053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i="0" u="none" strike="noStrike" baseline="0">
                <a:effectLst/>
              </a:rPr>
              <a:t>Figure 3.2.5. Highest level of qualification of respondents by ethnicity</a:t>
            </a:r>
            <a:endParaRPr lang="en-GB" sz="1200"/>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1177054563282624"/>
          <c:y val="0.11146617089530475"/>
          <c:w val="0.7420683205647377"/>
          <c:h val="0.68172912413726061"/>
        </c:manualLayout>
      </c:layout>
      <c:barChart>
        <c:barDir val="bar"/>
        <c:grouping val="clustered"/>
        <c:varyColors val="0"/>
        <c:ser>
          <c:idx val="1"/>
          <c:order val="0"/>
          <c:tx>
            <c:strRef>
              <c:f>'Highest Qualification'!$E$24</c:f>
              <c:strCache>
                <c:ptCount val="1"/>
                <c:pt idx="0">
                  <c:v>Asian Backgrounds*</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'Highest Qualification'!$A$25:$A$30</c:f>
              <c:strCache>
                <c:ptCount val="6"/>
                <c:pt idx="0">
                  <c:v>No Qualifications</c:v>
                </c:pt>
                <c:pt idx="1">
                  <c:v>Entry Level</c:v>
                </c:pt>
                <c:pt idx="2">
                  <c:v>Level 1</c:v>
                </c:pt>
                <c:pt idx="3">
                  <c:v>Level 2</c:v>
                </c:pt>
                <c:pt idx="4">
                  <c:v>Level 3</c:v>
                </c:pt>
                <c:pt idx="5">
                  <c:v>Above Level 3</c:v>
                </c:pt>
              </c:strCache>
            </c:strRef>
          </c:cat>
          <c:val>
            <c:numRef>
              <c:f>'Highest Qualification'!$E$25:$E$30</c:f>
              <c:numCache>
                <c:formatCode>0.0</c:formatCode>
                <c:ptCount val="6"/>
                <c:pt idx="0">
                  <c:v>1.1363636363636365</c:v>
                </c:pt>
                <c:pt idx="1">
                  <c:v>12.5</c:v>
                </c:pt>
                <c:pt idx="2">
                  <c:v>15.340909090909092</c:v>
                </c:pt>
                <c:pt idx="3">
                  <c:v>14.204545454545455</c:v>
                </c:pt>
                <c:pt idx="4">
                  <c:v>13.068181818181818</c:v>
                </c:pt>
                <c:pt idx="5">
                  <c:v>43.75</c:v>
                </c:pt>
              </c:numCache>
            </c:numRef>
          </c:val>
          <c:extLst>
            <c:ext xmlns:c16="http://schemas.microsoft.com/office/drawing/2014/chart" uri="{C3380CC4-5D6E-409C-BE32-E72D297353CC}">
              <c16:uniqueId val="{00000000-6B6F-4045-94C9-891B57CF5CB3}"/>
            </c:ext>
          </c:extLst>
        </c:ser>
        <c:ser>
          <c:idx val="2"/>
          <c:order val="1"/>
          <c:tx>
            <c:strRef>
              <c:f>'Highest Qualification'!$G$24</c:f>
              <c:strCache>
                <c:ptCount val="1"/>
                <c:pt idx="0">
                  <c:v>Black Backgrounds*</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'Highest Qualification'!$A$25:$A$30</c:f>
              <c:strCache>
                <c:ptCount val="6"/>
                <c:pt idx="0">
                  <c:v>No Qualifications</c:v>
                </c:pt>
                <c:pt idx="1">
                  <c:v>Entry Level</c:v>
                </c:pt>
                <c:pt idx="2">
                  <c:v>Level 1</c:v>
                </c:pt>
                <c:pt idx="3">
                  <c:v>Level 2</c:v>
                </c:pt>
                <c:pt idx="4">
                  <c:v>Level 3</c:v>
                </c:pt>
                <c:pt idx="5">
                  <c:v>Above Level 3</c:v>
                </c:pt>
              </c:strCache>
            </c:strRef>
          </c:cat>
          <c:val>
            <c:numRef>
              <c:f>'Highest Qualification'!$G$25:$G$30</c:f>
              <c:numCache>
                <c:formatCode>0.0</c:formatCode>
                <c:ptCount val="6"/>
                <c:pt idx="0">
                  <c:v>9.5238095238095237</c:v>
                </c:pt>
                <c:pt idx="1">
                  <c:v>6.3492063492063489</c:v>
                </c:pt>
                <c:pt idx="2">
                  <c:v>12.698412698412698</c:v>
                </c:pt>
                <c:pt idx="3">
                  <c:v>12.698412698412698</c:v>
                </c:pt>
                <c:pt idx="4">
                  <c:v>20.634920634920633</c:v>
                </c:pt>
                <c:pt idx="5">
                  <c:v>31.746031746031743</c:v>
                </c:pt>
              </c:numCache>
            </c:numRef>
          </c:val>
          <c:extLst>
            <c:ext xmlns:c16="http://schemas.microsoft.com/office/drawing/2014/chart" uri="{C3380CC4-5D6E-409C-BE32-E72D297353CC}">
              <c16:uniqueId val="{00000001-6B6F-4045-94C9-891B57CF5CB3}"/>
            </c:ext>
          </c:extLst>
        </c:ser>
        <c:ser>
          <c:idx val="3"/>
          <c:order val="2"/>
          <c:tx>
            <c:strRef>
              <c:f>'Highest Qualification'!$I$24</c:f>
              <c:strCache>
                <c:ptCount val="1"/>
                <c:pt idx="0">
                  <c:v>White Other Backgrounds*</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'Highest Qualification'!$A$25:$A$30</c:f>
              <c:strCache>
                <c:ptCount val="6"/>
                <c:pt idx="0">
                  <c:v>No Qualifications</c:v>
                </c:pt>
                <c:pt idx="1">
                  <c:v>Entry Level</c:v>
                </c:pt>
                <c:pt idx="2">
                  <c:v>Level 1</c:v>
                </c:pt>
                <c:pt idx="3">
                  <c:v>Level 2</c:v>
                </c:pt>
                <c:pt idx="4">
                  <c:v>Level 3</c:v>
                </c:pt>
                <c:pt idx="5">
                  <c:v>Above Level 3</c:v>
                </c:pt>
              </c:strCache>
            </c:strRef>
          </c:cat>
          <c:val>
            <c:numRef>
              <c:f>'Highest Qualification'!$I$25:$I$30</c:f>
              <c:numCache>
                <c:formatCode>0.0</c:formatCode>
                <c:ptCount val="6"/>
                <c:pt idx="0">
                  <c:v>3.7037037037037033</c:v>
                </c:pt>
                <c:pt idx="1">
                  <c:v>10.493827160493826</c:v>
                </c:pt>
                <c:pt idx="2">
                  <c:v>32.098765432098766</c:v>
                </c:pt>
                <c:pt idx="3">
                  <c:v>30.246913580246915</c:v>
                </c:pt>
                <c:pt idx="4">
                  <c:v>7.4074074074074066</c:v>
                </c:pt>
                <c:pt idx="5">
                  <c:v>16.049382716049383</c:v>
                </c:pt>
              </c:numCache>
            </c:numRef>
          </c:val>
          <c:extLst>
            <c:ext xmlns:c16="http://schemas.microsoft.com/office/drawing/2014/chart" uri="{C3380CC4-5D6E-409C-BE32-E72D297353CC}">
              <c16:uniqueId val="{00000002-6B6F-4045-94C9-891B57CF5CB3}"/>
            </c:ext>
          </c:extLst>
        </c:ser>
        <c:ser>
          <c:idx val="4"/>
          <c:order val="3"/>
          <c:tx>
            <c:strRef>
              <c:f>'Highest Qualification'!$K$24</c:f>
              <c:strCache>
                <c:ptCount val="1"/>
                <c:pt idx="0">
                  <c:v>White British Backgrounds*</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6"/>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'Highest Qualification'!$A$25:$A$30</c:f>
              <c:strCache>
                <c:ptCount val="6"/>
                <c:pt idx="0">
                  <c:v>No Qualifications</c:v>
                </c:pt>
                <c:pt idx="1">
                  <c:v>Entry Level</c:v>
                </c:pt>
                <c:pt idx="2">
                  <c:v>Level 1</c:v>
                </c:pt>
                <c:pt idx="3">
                  <c:v>Level 2</c:v>
                </c:pt>
                <c:pt idx="4">
                  <c:v>Level 3</c:v>
                </c:pt>
                <c:pt idx="5">
                  <c:v>Above Level 3</c:v>
                </c:pt>
              </c:strCache>
            </c:strRef>
          </c:cat>
          <c:val>
            <c:numRef>
              <c:f>'Highest Qualification'!$K$25:$K$30</c:f>
              <c:numCache>
                <c:formatCode>0.0</c:formatCode>
                <c:ptCount val="6"/>
                <c:pt idx="0">
                  <c:v>3.1347962382445136</c:v>
                </c:pt>
                <c:pt idx="1">
                  <c:v>19.122257053291534</c:v>
                </c:pt>
                <c:pt idx="2">
                  <c:v>18.495297805642632</c:v>
                </c:pt>
                <c:pt idx="3">
                  <c:v>21.316614420062695</c:v>
                </c:pt>
                <c:pt idx="4">
                  <c:v>19.749216300940439</c:v>
                </c:pt>
                <c:pt idx="5">
                  <c:v>18.181818181818183</c:v>
                </c:pt>
              </c:numCache>
            </c:numRef>
          </c:val>
          <c:extLst>
            <c:ext xmlns:c16="http://schemas.microsoft.com/office/drawing/2014/chart" uri="{C3380CC4-5D6E-409C-BE32-E72D297353CC}">
              <c16:uniqueId val="{00000003-6B6F-4045-94C9-891B57CF5CB3}"/>
            </c:ext>
          </c:extLst>
        </c:ser>
        <c:dLbls>
          <c:dLblPos val="outEnd"/>
          <c:showLegendKey val="0"/>
          <c:showVal val="1"/>
          <c:showCatName val="0"/>
          <c:showSerName val="0"/>
          <c:showPercent val="0"/>
          <c:showBubbleSize val="0"/>
        </c:dLbls>
        <c:gapWidth val="330"/>
        <c:overlap val="-52"/>
        <c:axId val="830452136"/>
        <c:axId val="830451808"/>
      </c:barChart>
      <c:catAx>
        <c:axId val="8304521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830451808"/>
        <c:crosses val="autoZero"/>
        <c:auto val="1"/>
        <c:lblAlgn val="ctr"/>
        <c:lblOffset val="100"/>
        <c:noMultiLvlLbl val="0"/>
      </c:catAx>
      <c:valAx>
        <c:axId val="830451808"/>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830452136"/>
        <c:crosses val="autoZero"/>
        <c:crossBetween val="between"/>
      </c:valAx>
      <c:spPr>
        <a:noFill/>
        <a:ln>
          <a:noFill/>
        </a:ln>
        <a:effectLst/>
      </c:spPr>
    </c:plotArea>
    <c:legend>
      <c:legendPos val="b"/>
      <c:layout>
        <c:manualLayout>
          <c:xMode val="edge"/>
          <c:yMode val="edge"/>
          <c:x val="0"/>
          <c:y val="0.88751652571206374"/>
          <c:w val="0.99306776453383661"/>
          <c:h val="0.10123626907747643"/>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a:effectLst/>
              </a:rPr>
              <a:t>Figure 4.1.1. Confidence in skills/training level of all respondents</a:t>
            </a:r>
            <a:endParaRPr lang="en-GB" sz="1200">
              <a:effectLst/>
            </a:endParaRP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'Do you have the skills'!$A$4:$A$6</c:f>
              <c:strCache>
                <c:ptCount val="3"/>
                <c:pt idx="0">
                  <c:v>Yes</c:v>
                </c:pt>
                <c:pt idx="1">
                  <c:v>No</c:v>
                </c:pt>
                <c:pt idx="2">
                  <c:v>Don't Know</c:v>
                </c:pt>
              </c:strCache>
            </c:strRef>
          </c:cat>
          <c:val>
            <c:numRef>
              <c:f>'Do you have the skills'!$C$4:$C$6</c:f>
              <c:numCache>
                <c:formatCode>0.0</c:formatCode>
                <c:ptCount val="3"/>
                <c:pt idx="0">
                  <c:v>60.753880266075392</c:v>
                </c:pt>
                <c:pt idx="1">
                  <c:v>29.396662387676507</c:v>
                </c:pt>
                <c:pt idx="2">
                  <c:v>16.046213093709884</c:v>
                </c:pt>
              </c:numCache>
            </c:numRef>
          </c:val>
          <c:extLst>
            <c:ext xmlns:c16="http://schemas.microsoft.com/office/drawing/2014/chart" uri="{C3380CC4-5D6E-409C-BE32-E72D297353CC}">
              <c16:uniqueId val="{00000000-E186-4528-96D6-854B9B17C669}"/>
            </c:ext>
          </c:extLst>
        </c:ser>
        <c:dLbls>
          <c:dLblPos val="outEnd"/>
          <c:showLegendKey val="0"/>
          <c:showVal val="1"/>
          <c:showCatName val="0"/>
          <c:showSerName val="0"/>
          <c:showPercent val="0"/>
          <c:showBubbleSize val="0"/>
        </c:dLbls>
        <c:gapWidth val="219"/>
        <c:overlap val="-27"/>
        <c:axId val="627638568"/>
        <c:axId val="627644472"/>
      </c:barChart>
      <c:catAx>
        <c:axId val="627638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627644472"/>
        <c:crosses val="autoZero"/>
        <c:auto val="1"/>
        <c:lblAlgn val="ctr"/>
        <c:lblOffset val="100"/>
        <c:noMultiLvlLbl val="0"/>
      </c:catAx>
      <c:valAx>
        <c:axId val="62764447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6276385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i="0" u="none" strike="noStrike" baseline="0">
                <a:effectLst/>
              </a:rPr>
              <a:t>Figure 4.1.2. Confidence in skills/training level of respondents with a declared disability</a:t>
            </a:r>
            <a:endParaRPr lang="en-GB" sz="1200"/>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'Do you have the skills'!$C$9</c:f>
              <c:strCache>
                <c:ptCount val="1"/>
                <c:pt idx="0">
                  <c:v>Disabled</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accen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'Do you have the skills'!$A$10:$A$12</c:f>
              <c:strCache>
                <c:ptCount val="3"/>
                <c:pt idx="0">
                  <c:v>Yes</c:v>
                </c:pt>
                <c:pt idx="1">
                  <c:v>No</c:v>
                </c:pt>
                <c:pt idx="2">
                  <c:v>Don't Know</c:v>
                </c:pt>
              </c:strCache>
            </c:strRef>
          </c:cat>
          <c:val>
            <c:numRef>
              <c:f>'Do you have the skills'!$C$10:$C$12</c:f>
              <c:numCache>
                <c:formatCode>0.0</c:formatCode>
                <c:ptCount val="3"/>
                <c:pt idx="0">
                  <c:v>72.983870967741936</c:v>
                </c:pt>
                <c:pt idx="1">
                  <c:v>18.14516129032258</c:v>
                </c:pt>
                <c:pt idx="2">
                  <c:v>8.870967741935484</c:v>
                </c:pt>
              </c:numCache>
            </c:numRef>
          </c:val>
          <c:extLst>
            <c:ext xmlns:c16="http://schemas.microsoft.com/office/drawing/2014/chart" uri="{C3380CC4-5D6E-409C-BE32-E72D297353CC}">
              <c16:uniqueId val="{00000000-B5E0-494E-A960-1ECA5F644B2F}"/>
            </c:ext>
          </c:extLst>
        </c:ser>
        <c:ser>
          <c:idx val="1"/>
          <c:order val="1"/>
          <c:tx>
            <c:strRef>
              <c:f>'Do you have the skills'!$D$9</c:f>
              <c:strCache>
                <c:ptCount val="1"/>
                <c:pt idx="0">
                  <c:v>Total Respondents</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accent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'Do you have the skills'!$A$10:$A$12</c:f>
              <c:strCache>
                <c:ptCount val="3"/>
                <c:pt idx="0">
                  <c:v>Yes</c:v>
                </c:pt>
                <c:pt idx="1">
                  <c:v>No</c:v>
                </c:pt>
                <c:pt idx="2">
                  <c:v>Don't Know</c:v>
                </c:pt>
              </c:strCache>
            </c:strRef>
          </c:cat>
          <c:val>
            <c:numRef>
              <c:f>'Do you have the skills'!$D$10:$D$12</c:f>
              <c:numCache>
                <c:formatCode>0.0</c:formatCode>
                <c:ptCount val="3"/>
                <c:pt idx="0">
                  <c:v>60.753880266075392</c:v>
                </c:pt>
                <c:pt idx="1">
                  <c:v>29.396662387676507</c:v>
                </c:pt>
                <c:pt idx="2">
                  <c:v>16.046213093709884</c:v>
                </c:pt>
              </c:numCache>
            </c:numRef>
          </c:val>
          <c:extLst>
            <c:ext xmlns:c16="http://schemas.microsoft.com/office/drawing/2014/chart" uri="{C3380CC4-5D6E-409C-BE32-E72D297353CC}">
              <c16:uniqueId val="{00000001-B5E0-494E-A960-1ECA5F644B2F}"/>
            </c:ext>
          </c:extLst>
        </c:ser>
        <c:dLbls>
          <c:dLblPos val="outEnd"/>
          <c:showLegendKey val="0"/>
          <c:showVal val="1"/>
          <c:showCatName val="0"/>
          <c:showSerName val="0"/>
          <c:showPercent val="0"/>
          <c:showBubbleSize val="0"/>
        </c:dLbls>
        <c:gapWidth val="219"/>
        <c:overlap val="-27"/>
        <c:axId val="736926872"/>
        <c:axId val="736929824"/>
      </c:barChart>
      <c:catAx>
        <c:axId val="736926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736929824"/>
        <c:crosses val="autoZero"/>
        <c:auto val="1"/>
        <c:lblAlgn val="ctr"/>
        <c:lblOffset val="100"/>
        <c:noMultiLvlLbl val="0"/>
      </c:catAx>
      <c:valAx>
        <c:axId val="73692982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7369268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b="1"/>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i="0" u="none" strike="noStrike" baseline="0">
                <a:effectLst/>
              </a:rPr>
              <a:t>Figure 4.1.3. Confidence in skills/training level of respondents by gender</a:t>
            </a:r>
            <a:endParaRPr lang="en-GB" sz="1200"/>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'Do you have the skills'!$C$28</c:f>
              <c:strCache>
                <c:ptCount val="1"/>
                <c:pt idx="0">
                  <c:v>Female</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'Do you have the skills'!$A$29:$A$31</c:f>
              <c:strCache>
                <c:ptCount val="3"/>
                <c:pt idx="0">
                  <c:v>Yes</c:v>
                </c:pt>
                <c:pt idx="1">
                  <c:v>No</c:v>
                </c:pt>
                <c:pt idx="2">
                  <c:v>Don't Know</c:v>
                </c:pt>
              </c:strCache>
            </c:strRef>
          </c:cat>
          <c:val>
            <c:numRef>
              <c:f>'Do you have the skills'!$C$29:$C$31</c:f>
              <c:numCache>
                <c:formatCode>0.0</c:formatCode>
                <c:ptCount val="3"/>
                <c:pt idx="0">
                  <c:v>68.392370572207085</c:v>
                </c:pt>
                <c:pt idx="1">
                  <c:v>30.245231607629432</c:v>
                </c:pt>
                <c:pt idx="2">
                  <c:v>15.531335149863759</c:v>
                </c:pt>
              </c:numCache>
            </c:numRef>
          </c:val>
          <c:extLst>
            <c:ext xmlns:c16="http://schemas.microsoft.com/office/drawing/2014/chart" uri="{C3380CC4-5D6E-409C-BE32-E72D297353CC}">
              <c16:uniqueId val="{00000000-281F-4586-A9F4-6BB3AC707834}"/>
            </c:ext>
          </c:extLst>
        </c:ser>
        <c:ser>
          <c:idx val="1"/>
          <c:order val="1"/>
          <c:tx>
            <c:strRef>
              <c:f>'Do you have the skills'!$E$28</c:f>
              <c:strCache>
                <c:ptCount val="1"/>
                <c:pt idx="0">
                  <c:v>Male</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'Do you have the skills'!$A$29:$A$31</c:f>
              <c:strCache>
                <c:ptCount val="3"/>
                <c:pt idx="0">
                  <c:v>Yes</c:v>
                </c:pt>
                <c:pt idx="1">
                  <c:v>No</c:v>
                </c:pt>
                <c:pt idx="2">
                  <c:v>Don't Know</c:v>
                </c:pt>
              </c:strCache>
            </c:strRef>
          </c:cat>
          <c:val>
            <c:numRef>
              <c:f>'Do you have the skills'!$E$29:$E$31</c:f>
              <c:numCache>
                <c:formatCode>0.0</c:formatCode>
                <c:ptCount val="3"/>
                <c:pt idx="0">
                  <c:v>70.234986945169709</c:v>
                </c:pt>
                <c:pt idx="1">
                  <c:v>27.93733681462141</c:v>
                </c:pt>
                <c:pt idx="2">
                  <c:v>16.187989556135772</c:v>
                </c:pt>
              </c:numCache>
            </c:numRef>
          </c:val>
          <c:extLst>
            <c:ext xmlns:c16="http://schemas.microsoft.com/office/drawing/2014/chart" uri="{C3380CC4-5D6E-409C-BE32-E72D297353CC}">
              <c16:uniqueId val="{00000001-281F-4586-A9F4-6BB3AC707834}"/>
            </c:ext>
          </c:extLst>
        </c:ser>
        <c:dLbls>
          <c:dLblPos val="outEnd"/>
          <c:showLegendKey val="0"/>
          <c:showVal val="1"/>
          <c:showCatName val="0"/>
          <c:showSerName val="0"/>
          <c:showPercent val="0"/>
          <c:showBubbleSize val="0"/>
        </c:dLbls>
        <c:gapWidth val="219"/>
        <c:overlap val="-27"/>
        <c:axId val="779789600"/>
        <c:axId val="779779432"/>
      </c:barChart>
      <c:catAx>
        <c:axId val="779789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779779432"/>
        <c:crosses val="autoZero"/>
        <c:auto val="1"/>
        <c:lblAlgn val="ctr"/>
        <c:lblOffset val="100"/>
        <c:noMultiLvlLbl val="0"/>
      </c:catAx>
      <c:valAx>
        <c:axId val="77977943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7797896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i="0" u="none" strike="noStrike" baseline="0">
                <a:effectLst/>
              </a:rPr>
              <a:t>Figure 4.1.4. Confidence in skills/training level of respondents by age</a:t>
            </a:r>
            <a:endParaRPr lang="en-GB" sz="1200"/>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'Do you have the skills'!$C$21</c:f>
              <c:strCache>
                <c:ptCount val="1"/>
                <c:pt idx="0">
                  <c:v>16-24</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'Do you have the skills'!$A$22:$A$24</c:f>
              <c:strCache>
                <c:ptCount val="3"/>
                <c:pt idx="0">
                  <c:v>Yes</c:v>
                </c:pt>
                <c:pt idx="1">
                  <c:v>No</c:v>
                </c:pt>
                <c:pt idx="2">
                  <c:v>Don't Know</c:v>
                </c:pt>
              </c:strCache>
            </c:strRef>
          </c:cat>
          <c:val>
            <c:numRef>
              <c:f>'Do you have the skills'!$C$22:$C$24</c:f>
              <c:numCache>
                <c:formatCode>0.0</c:formatCode>
                <c:ptCount val="3"/>
                <c:pt idx="0">
                  <c:v>71.974522292993626</c:v>
                </c:pt>
                <c:pt idx="1">
                  <c:v>19.745222929936308</c:v>
                </c:pt>
                <c:pt idx="2">
                  <c:v>8.2802547770700627</c:v>
                </c:pt>
              </c:numCache>
            </c:numRef>
          </c:val>
          <c:extLst>
            <c:ext xmlns:c16="http://schemas.microsoft.com/office/drawing/2014/chart" uri="{C3380CC4-5D6E-409C-BE32-E72D297353CC}">
              <c16:uniqueId val="{00000000-9529-49B4-B276-985FF5AB3034}"/>
            </c:ext>
          </c:extLst>
        </c:ser>
        <c:ser>
          <c:idx val="1"/>
          <c:order val="1"/>
          <c:tx>
            <c:strRef>
              <c:f>'Do you have the skills'!$E$21</c:f>
              <c:strCache>
                <c:ptCount val="1"/>
                <c:pt idx="0">
                  <c:v>25-49</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'Do you have the skills'!$A$22:$A$24</c:f>
              <c:strCache>
                <c:ptCount val="3"/>
                <c:pt idx="0">
                  <c:v>Yes</c:v>
                </c:pt>
                <c:pt idx="1">
                  <c:v>No</c:v>
                </c:pt>
                <c:pt idx="2">
                  <c:v>Don't Know</c:v>
                </c:pt>
              </c:strCache>
            </c:strRef>
          </c:cat>
          <c:val>
            <c:numRef>
              <c:f>'Do you have the skills'!$E$22:$E$24</c:f>
              <c:numCache>
                <c:formatCode>0.0</c:formatCode>
                <c:ptCount val="3"/>
                <c:pt idx="0">
                  <c:v>63.105175292153589</c:v>
                </c:pt>
                <c:pt idx="1">
                  <c:v>23.87312186978297</c:v>
                </c:pt>
                <c:pt idx="2">
                  <c:v>13.02170283806344</c:v>
                </c:pt>
              </c:numCache>
            </c:numRef>
          </c:val>
          <c:extLst>
            <c:ext xmlns:c16="http://schemas.microsoft.com/office/drawing/2014/chart" uri="{C3380CC4-5D6E-409C-BE32-E72D297353CC}">
              <c16:uniqueId val="{00000001-9529-49B4-B276-985FF5AB3034}"/>
            </c:ext>
          </c:extLst>
        </c:ser>
        <c:ser>
          <c:idx val="2"/>
          <c:order val="2"/>
          <c:tx>
            <c:strRef>
              <c:f>'Do you have the skills'!$G$21</c:f>
              <c:strCache>
                <c:ptCount val="1"/>
                <c:pt idx="0">
                  <c:v>50+</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'Do you have the skills'!$A$22:$A$24</c:f>
              <c:strCache>
                <c:ptCount val="3"/>
                <c:pt idx="0">
                  <c:v>Yes</c:v>
                </c:pt>
                <c:pt idx="1">
                  <c:v>No</c:v>
                </c:pt>
                <c:pt idx="2">
                  <c:v>Don't Know</c:v>
                </c:pt>
              </c:strCache>
            </c:strRef>
          </c:cat>
          <c:val>
            <c:numRef>
              <c:f>'Do you have the skills'!$G$22:$G$24</c:f>
              <c:numCache>
                <c:formatCode>0.0</c:formatCode>
                <c:ptCount val="3"/>
                <c:pt idx="0">
                  <c:v>39.00709219858156</c:v>
                </c:pt>
                <c:pt idx="1">
                  <c:v>37.588652482269502</c:v>
                </c:pt>
                <c:pt idx="2">
                  <c:v>23.404255319148938</c:v>
                </c:pt>
              </c:numCache>
            </c:numRef>
          </c:val>
          <c:extLst>
            <c:ext xmlns:c16="http://schemas.microsoft.com/office/drawing/2014/chart" uri="{C3380CC4-5D6E-409C-BE32-E72D297353CC}">
              <c16:uniqueId val="{00000002-9529-49B4-B276-985FF5AB3034}"/>
            </c:ext>
          </c:extLst>
        </c:ser>
        <c:dLbls>
          <c:dLblPos val="outEnd"/>
          <c:showLegendKey val="0"/>
          <c:showVal val="1"/>
          <c:showCatName val="0"/>
          <c:showSerName val="0"/>
          <c:showPercent val="0"/>
          <c:showBubbleSize val="0"/>
        </c:dLbls>
        <c:gapWidth val="219"/>
        <c:overlap val="-27"/>
        <c:axId val="775796376"/>
        <c:axId val="775804248"/>
      </c:barChart>
      <c:catAx>
        <c:axId val="775796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775804248"/>
        <c:crosses val="autoZero"/>
        <c:auto val="1"/>
        <c:lblAlgn val="ctr"/>
        <c:lblOffset val="100"/>
        <c:noMultiLvlLbl val="0"/>
      </c:catAx>
      <c:valAx>
        <c:axId val="77580424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7757963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i="0" u="none" strike="noStrike" baseline="0">
                <a:effectLst/>
              </a:rPr>
              <a:t>Figure 4.1.5. Confidence in skills/training level of respondents by ethnicity</a:t>
            </a:r>
            <a:endParaRPr lang="en-GB" sz="1200"/>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'Do you have the skills'!$E$15</c:f>
              <c:strCache>
                <c:ptCount val="1"/>
                <c:pt idx="0">
                  <c:v>Asian Backgrounds*</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'Do you have the skills'!$A$16:$A$18</c:f>
              <c:strCache>
                <c:ptCount val="3"/>
                <c:pt idx="0">
                  <c:v>Yes</c:v>
                </c:pt>
                <c:pt idx="1">
                  <c:v>No</c:v>
                </c:pt>
                <c:pt idx="2">
                  <c:v>Don't Know</c:v>
                </c:pt>
              </c:strCache>
            </c:strRef>
          </c:cat>
          <c:val>
            <c:numRef>
              <c:f>'Do you have the skills'!$E$16:$E$18</c:f>
              <c:numCache>
                <c:formatCode>0.0</c:formatCode>
                <c:ptCount val="3"/>
                <c:pt idx="0">
                  <c:v>66.860465116279073</c:v>
                </c:pt>
                <c:pt idx="1">
                  <c:v>9.3023255813953494</c:v>
                </c:pt>
                <c:pt idx="2">
                  <c:v>23.837209302325583</c:v>
                </c:pt>
              </c:numCache>
            </c:numRef>
          </c:val>
          <c:extLst>
            <c:ext xmlns:c16="http://schemas.microsoft.com/office/drawing/2014/chart" uri="{C3380CC4-5D6E-409C-BE32-E72D297353CC}">
              <c16:uniqueId val="{00000000-2FB3-47C5-A88A-58C6EC725885}"/>
            </c:ext>
          </c:extLst>
        </c:ser>
        <c:ser>
          <c:idx val="1"/>
          <c:order val="1"/>
          <c:tx>
            <c:strRef>
              <c:f>'Do you have the skills'!$G$15</c:f>
              <c:strCache>
                <c:ptCount val="1"/>
                <c:pt idx="0">
                  <c:v>Black Backgrounds*</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'Do you have the skills'!$A$16:$A$18</c:f>
              <c:strCache>
                <c:ptCount val="3"/>
                <c:pt idx="0">
                  <c:v>Yes</c:v>
                </c:pt>
                <c:pt idx="1">
                  <c:v>No</c:v>
                </c:pt>
                <c:pt idx="2">
                  <c:v>Don't Know</c:v>
                </c:pt>
              </c:strCache>
            </c:strRef>
          </c:cat>
          <c:val>
            <c:numRef>
              <c:f>'Do you have the skills'!$G$16:$G$18</c:f>
              <c:numCache>
                <c:formatCode>0.0</c:formatCode>
                <c:ptCount val="3"/>
                <c:pt idx="0">
                  <c:v>65.079365079365076</c:v>
                </c:pt>
                <c:pt idx="1">
                  <c:v>31.746031746031743</c:v>
                </c:pt>
                <c:pt idx="2">
                  <c:v>15.873015873015872</c:v>
                </c:pt>
              </c:numCache>
            </c:numRef>
          </c:val>
          <c:extLst>
            <c:ext xmlns:c16="http://schemas.microsoft.com/office/drawing/2014/chart" uri="{C3380CC4-5D6E-409C-BE32-E72D297353CC}">
              <c16:uniqueId val="{00000001-2FB3-47C5-A88A-58C6EC725885}"/>
            </c:ext>
          </c:extLst>
        </c:ser>
        <c:ser>
          <c:idx val="2"/>
          <c:order val="2"/>
          <c:tx>
            <c:strRef>
              <c:f>'Do you have the skills'!$I$15</c:f>
              <c:strCache>
                <c:ptCount val="1"/>
                <c:pt idx="0">
                  <c:v>White Other Backgrounds*</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'Do you have the skills'!$A$16:$A$18</c:f>
              <c:strCache>
                <c:ptCount val="3"/>
                <c:pt idx="0">
                  <c:v>Yes</c:v>
                </c:pt>
                <c:pt idx="1">
                  <c:v>No</c:v>
                </c:pt>
                <c:pt idx="2">
                  <c:v>Don't Know</c:v>
                </c:pt>
              </c:strCache>
            </c:strRef>
          </c:cat>
          <c:val>
            <c:numRef>
              <c:f>'Do you have the skills'!$I$16:$I$18</c:f>
              <c:numCache>
                <c:formatCode>0.0</c:formatCode>
                <c:ptCount val="3"/>
                <c:pt idx="0">
                  <c:v>75.287356321839084</c:v>
                </c:pt>
                <c:pt idx="1">
                  <c:v>18.390804597701148</c:v>
                </c:pt>
                <c:pt idx="2">
                  <c:v>6.3218390804597711</c:v>
                </c:pt>
              </c:numCache>
            </c:numRef>
          </c:val>
          <c:extLst>
            <c:ext xmlns:c16="http://schemas.microsoft.com/office/drawing/2014/chart" uri="{C3380CC4-5D6E-409C-BE32-E72D297353CC}">
              <c16:uniqueId val="{00000002-2FB3-47C5-A88A-58C6EC725885}"/>
            </c:ext>
          </c:extLst>
        </c:ser>
        <c:ser>
          <c:idx val="3"/>
          <c:order val="3"/>
          <c:tx>
            <c:strRef>
              <c:f>'Do you have the skills'!$K$15</c:f>
              <c:strCache>
                <c:ptCount val="1"/>
                <c:pt idx="0">
                  <c:v>White British Backgrounds*</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6">
                        <a:lumMod val="7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'Do you have the skills'!$A$16:$A$18</c:f>
              <c:strCache>
                <c:ptCount val="3"/>
                <c:pt idx="0">
                  <c:v>Yes</c:v>
                </c:pt>
                <c:pt idx="1">
                  <c:v>No</c:v>
                </c:pt>
                <c:pt idx="2">
                  <c:v>Don't Know</c:v>
                </c:pt>
              </c:strCache>
            </c:strRef>
          </c:cat>
          <c:val>
            <c:numRef>
              <c:f>'Do you have the skills'!$K$16:$K$18</c:f>
              <c:numCache>
                <c:formatCode>0.0</c:formatCode>
                <c:ptCount val="3"/>
                <c:pt idx="0">
                  <c:v>68.965517241379317</c:v>
                </c:pt>
                <c:pt idx="1">
                  <c:v>31.03448275862069</c:v>
                </c:pt>
                <c:pt idx="2">
                  <c:v>15.987460815047022</c:v>
                </c:pt>
              </c:numCache>
            </c:numRef>
          </c:val>
          <c:extLst>
            <c:ext xmlns:c16="http://schemas.microsoft.com/office/drawing/2014/chart" uri="{C3380CC4-5D6E-409C-BE32-E72D297353CC}">
              <c16:uniqueId val="{00000003-2FB3-47C5-A88A-58C6EC725885}"/>
            </c:ext>
          </c:extLst>
        </c:ser>
        <c:dLbls>
          <c:dLblPos val="outEnd"/>
          <c:showLegendKey val="0"/>
          <c:showVal val="1"/>
          <c:showCatName val="0"/>
          <c:showSerName val="0"/>
          <c:showPercent val="0"/>
          <c:showBubbleSize val="0"/>
        </c:dLbls>
        <c:gapWidth val="219"/>
        <c:overlap val="-27"/>
        <c:axId val="908076736"/>
        <c:axId val="908079360"/>
      </c:barChart>
      <c:catAx>
        <c:axId val="908076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908079360"/>
        <c:crosses val="autoZero"/>
        <c:auto val="1"/>
        <c:lblAlgn val="ctr"/>
        <c:lblOffset val="100"/>
        <c:noMultiLvlLbl val="0"/>
      </c:catAx>
      <c:valAx>
        <c:axId val="90807936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908076736"/>
        <c:crosses val="autoZero"/>
        <c:crossBetween val="between"/>
      </c:valAx>
      <c:spPr>
        <a:noFill/>
        <a:ln>
          <a:noFill/>
        </a:ln>
        <a:effectLst/>
      </c:spPr>
    </c:plotArea>
    <c:legend>
      <c:legendPos val="b"/>
      <c:layout>
        <c:manualLayout>
          <c:xMode val="edge"/>
          <c:yMode val="edge"/>
          <c:x val="5.6849523643798684E-3"/>
          <c:y val="0.83825149305057767"/>
          <c:w val="0.99084004002262149"/>
          <c:h val="0.13409236498122684"/>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i="0" u="none" strike="noStrike" baseline="0">
                <a:effectLst/>
              </a:rPr>
              <a:t>Figure 4.2.1. Barriers to skills provision for all respondents</a:t>
            </a:r>
            <a:endParaRPr lang="en-GB" sz="1200"/>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'Barriers To Courses'!$A$4:$A$20</c:f>
              <c:strCache>
                <c:ptCount val="17"/>
                <c:pt idx="0">
                  <c:v>Not sure what is available</c:v>
                </c:pt>
                <c:pt idx="1">
                  <c:v>Course times</c:v>
                </c:pt>
                <c:pt idx="2">
                  <c:v>Location of courses</c:v>
                </c:pt>
                <c:pt idx="3">
                  <c:v>Childcare needs</c:v>
                </c:pt>
                <c:pt idx="4">
                  <c:v> No courses of interest</c:v>
                </c:pt>
                <c:pt idx="5">
                  <c:v> Don't see the value of courses</c:v>
                </c:pt>
                <c:pt idx="6">
                  <c:v> Not eligible for courses</c:v>
                </c:pt>
                <c:pt idx="7">
                  <c:v> Lack of basic skills (e.g. English, maths)</c:v>
                </c:pt>
                <c:pt idx="8">
                  <c:v> Unable to travel to courses</c:v>
                </c:pt>
                <c:pt idx="9">
                  <c:v>No IT equipment</c:v>
                </c:pt>
                <c:pt idx="10">
                  <c:v>Language barrier</c:v>
                </c:pt>
                <c:pt idx="11">
                  <c:v> Concerned about failure</c:v>
                </c:pt>
                <c:pt idx="12">
                  <c:v>Cost</c:v>
                </c:pt>
                <c:pt idx="13">
                  <c:v>Health as a barrier</c:v>
                </c:pt>
                <c:pt idx="14">
                  <c:v>Other</c:v>
                </c:pt>
                <c:pt idx="15">
                  <c:v>Lack of higher-level courses</c:v>
                </c:pt>
                <c:pt idx="16">
                  <c:v>Waiting lists/ Competition for courses</c:v>
                </c:pt>
              </c:strCache>
            </c:strRef>
          </c:cat>
          <c:val>
            <c:numRef>
              <c:f>'Barriers To Courses'!$C$4:$C$20</c:f>
              <c:numCache>
                <c:formatCode>0.0</c:formatCode>
                <c:ptCount val="17"/>
                <c:pt idx="0">
                  <c:v>28.244274809160309</c:v>
                </c:pt>
                <c:pt idx="1">
                  <c:v>26.335877862595421</c:v>
                </c:pt>
                <c:pt idx="2">
                  <c:v>22.137404580152673</c:v>
                </c:pt>
                <c:pt idx="3">
                  <c:v>19.592875318066159</c:v>
                </c:pt>
                <c:pt idx="4">
                  <c:v>15.394402035623408</c:v>
                </c:pt>
                <c:pt idx="5">
                  <c:v>9.1603053435114496</c:v>
                </c:pt>
                <c:pt idx="6">
                  <c:v>8.3969465648854964</c:v>
                </c:pt>
                <c:pt idx="7">
                  <c:v>7.7608142493638681</c:v>
                </c:pt>
                <c:pt idx="8">
                  <c:v>6.6157760814249356</c:v>
                </c:pt>
                <c:pt idx="9">
                  <c:v>5.8524173027989823</c:v>
                </c:pt>
                <c:pt idx="10">
                  <c:v>3.6895674300254448</c:v>
                </c:pt>
                <c:pt idx="11">
                  <c:v>3.3078880407124678</c:v>
                </c:pt>
                <c:pt idx="12">
                  <c:v>1.5267175572519083</c:v>
                </c:pt>
                <c:pt idx="13">
                  <c:v>0.63613231552162841</c:v>
                </c:pt>
                <c:pt idx="14">
                  <c:v>0.63613231552162841</c:v>
                </c:pt>
                <c:pt idx="15">
                  <c:v>0.2544529262086514</c:v>
                </c:pt>
                <c:pt idx="16">
                  <c:v>0.1272264631043257</c:v>
                </c:pt>
              </c:numCache>
            </c:numRef>
          </c:val>
          <c:extLst>
            <c:ext xmlns:c16="http://schemas.microsoft.com/office/drawing/2014/chart" uri="{C3380CC4-5D6E-409C-BE32-E72D297353CC}">
              <c16:uniqueId val="{00000000-642B-43AC-B4F7-627265A81B39}"/>
            </c:ext>
          </c:extLst>
        </c:ser>
        <c:dLbls>
          <c:dLblPos val="outEnd"/>
          <c:showLegendKey val="0"/>
          <c:showVal val="1"/>
          <c:showCatName val="0"/>
          <c:showSerName val="0"/>
          <c:showPercent val="0"/>
          <c:showBubbleSize val="0"/>
        </c:dLbls>
        <c:gapWidth val="219"/>
        <c:axId val="685148000"/>
        <c:axId val="685148328"/>
      </c:barChart>
      <c:catAx>
        <c:axId val="6851480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685148328"/>
        <c:crosses val="autoZero"/>
        <c:auto val="1"/>
        <c:lblAlgn val="ctr"/>
        <c:lblOffset val="100"/>
        <c:noMultiLvlLbl val="0"/>
      </c:catAx>
      <c:valAx>
        <c:axId val="685148328"/>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6851480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a:t>Figure 4.2.2. Barriers to skills provision of respondents with a declared disability</a:t>
            </a: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'Barriers To Courses'!$C$23</c:f>
              <c:strCache>
                <c:ptCount val="1"/>
                <c:pt idx="0">
                  <c:v>Disability</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'Barriers To Courses'!$A$24:$A$33</c:f>
              <c:strCache>
                <c:ptCount val="10"/>
                <c:pt idx="0">
                  <c:v>Not sure what is available</c:v>
                </c:pt>
                <c:pt idx="1">
                  <c:v>Course times</c:v>
                </c:pt>
                <c:pt idx="2">
                  <c:v>Location of courses</c:v>
                </c:pt>
                <c:pt idx="3">
                  <c:v>Childcare needs</c:v>
                </c:pt>
                <c:pt idx="4">
                  <c:v> No courses of interest</c:v>
                </c:pt>
                <c:pt idx="5">
                  <c:v> Don't see the value of courses</c:v>
                </c:pt>
                <c:pt idx="6">
                  <c:v> Not eligible for courses</c:v>
                </c:pt>
                <c:pt idx="7">
                  <c:v>No IT equipment</c:v>
                </c:pt>
                <c:pt idx="8">
                  <c:v> Lack of basic skills (e.g. English, maths)</c:v>
                </c:pt>
                <c:pt idx="9">
                  <c:v> Unable to travel to courses</c:v>
                </c:pt>
              </c:strCache>
            </c:strRef>
          </c:cat>
          <c:val>
            <c:numRef>
              <c:f>'Barriers To Courses'!$C$24:$C$33</c:f>
              <c:numCache>
                <c:formatCode>0.0</c:formatCode>
                <c:ptCount val="10"/>
                <c:pt idx="0">
                  <c:v>32.467532467532465</c:v>
                </c:pt>
                <c:pt idx="1">
                  <c:v>29.437229437229441</c:v>
                </c:pt>
                <c:pt idx="2">
                  <c:v>23.809523809523807</c:v>
                </c:pt>
                <c:pt idx="3">
                  <c:v>21.645021645021643</c:v>
                </c:pt>
                <c:pt idx="4">
                  <c:v>17.316017316017316</c:v>
                </c:pt>
                <c:pt idx="5">
                  <c:v>15.584415584415584</c:v>
                </c:pt>
                <c:pt idx="6">
                  <c:v>9.9567099567099575</c:v>
                </c:pt>
                <c:pt idx="7">
                  <c:v>7.7922077922077921</c:v>
                </c:pt>
                <c:pt idx="8">
                  <c:v>7.3593073593073601</c:v>
                </c:pt>
                <c:pt idx="9">
                  <c:v>6.9264069264069263</c:v>
                </c:pt>
              </c:numCache>
            </c:numRef>
          </c:val>
          <c:extLst>
            <c:ext xmlns:c16="http://schemas.microsoft.com/office/drawing/2014/chart" uri="{C3380CC4-5D6E-409C-BE32-E72D297353CC}">
              <c16:uniqueId val="{00000000-1D1E-43FE-A853-B04E6793D574}"/>
            </c:ext>
          </c:extLst>
        </c:ser>
        <c:ser>
          <c:idx val="1"/>
          <c:order val="1"/>
          <c:tx>
            <c:strRef>
              <c:f>'Barriers To Courses'!$D$23</c:f>
              <c:strCache>
                <c:ptCount val="1"/>
                <c:pt idx="0">
                  <c:v>Total respondents</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'Barriers To Courses'!$A$24:$A$33</c:f>
              <c:strCache>
                <c:ptCount val="10"/>
                <c:pt idx="0">
                  <c:v>Not sure what is available</c:v>
                </c:pt>
                <c:pt idx="1">
                  <c:v>Course times</c:v>
                </c:pt>
                <c:pt idx="2">
                  <c:v>Location of courses</c:v>
                </c:pt>
                <c:pt idx="3">
                  <c:v>Childcare needs</c:v>
                </c:pt>
                <c:pt idx="4">
                  <c:v> No courses of interest</c:v>
                </c:pt>
                <c:pt idx="5">
                  <c:v> Don't see the value of courses</c:v>
                </c:pt>
                <c:pt idx="6">
                  <c:v> Not eligible for courses</c:v>
                </c:pt>
                <c:pt idx="7">
                  <c:v>No IT equipment</c:v>
                </c:pt>
                <c:pt idx="8">
                  <c:v> Lack of basic skills (e.g. English, maths)</c:v>
                </c:pt>
                <c:pt idx="9">
                  <c:v> Unable to travel to courses</c:v>
                </c:pt>
              </c:strCache>
            </c:strRef>
          </c:cat>
          <c:val>
            <c:numRef>
              <c:f>'Barriers To Courses'!$D$24:$D$33</c:f>
              <c:numCache>
                <c:formatCode>0.0</c:formatCode>
                <c:ptCount val="10"/>
                <c:pt idx="0">
                  <c:v>28.244274809160309</c:v>
                </c:pt>
                <c:pt idx="1">
                  <c:v>26.335877862595421</c:v>
                </c:pt>
                <c:pt idx="2">
                  <c:v>22.137404580152673</c:v>
                </c:pt>
                <c:pt idx="3">
                  <c:v>19.592875318066159</c:v>
                </c:pt>
                <c:pt idx="4">
                  <c:v>15.394402035623408</c:v>
                </c:pt>
                <c:pt idx="5">
                  <c:v>9.1603053435114496</c:v>
                </c:pt>
                <c:pt idx="6">
                  <c:v>8.3969465648854964</c:v>
                </c:pt>
                <c:pt idx="7">
                  <c:v>5.8524173027989823</c:v>
                </c:pt>
                <c:pt idx="8">
                  <c:v>7.7608142493638681</c:v>
                </c:pt>
                <c:pt idx="9">
                  <c:v>6.6157760814249356</c:v>
                </c:pt>
              </c:numCache>
            </c:numRef>
          </c:val>
          <c:extLst>
            <c:ext xmlns:c16="http://schemas.microsoft.com/office/drawing/2014/chart" uri="{C3380CC4-5D6E-409C-BE32-E72D297353CC}">
              <c16:uniqueId val="{00000001-1D1E-43FE-A853-B04E6793D574}"/>
            </c:ext>
          </c:extLst>
        </c:ser>
        <c:dLbls>
          <c:dLblPos val="outEnd"/>
          <c:showLegendKey val="0"/>
          <c:showVal val="1"/>
          <c:showCatName val="0"/>
          <c:showSerName val="0"/>
          <c:showPercent val="0"/>
          <c:showBubbleSize val="0"/>
        </c:dLbls>
        <c:gapWidth val="330"/>
        <c:overlap val="-52"/>
        <c:axId val="607142544"/>
        <c:axId val="607144512"/>
      </c:barChart>
      <c:catAx>
        <c:axId val="6071425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607144512"/>
        <c:crosses val="autoZero"/>
        <c:auto val="1"/>
        <c:lblAlgn val="ctr"/>
        <c:lblOffset val="100"/>
        <c:noMultiLvlLbl val="0"/>
      </c:catAx>
      <c:valAx>
        <c:axId val="607144512"/>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607142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t" anchorCtr="1"/>
          <a:lstStyle/>
          <a:p>
            <a:pPr>
              <a:defRPr sz="1200" b="1" i="0" u="none" strike="noStrike" kern="1200" baseline="0">
                <a:solidFill>
                  <a:schemeClr val="dk1">
                    <a:lumMod val="65000"/>
                    <a:lumOff val="35000"/>
                  </a:schemeClr>
                </a:solidFill>
                <a:latin typeface="+mn-lt"/>
                <a:ea typeface="+mn-ea"/>
                <a:cs typeface="+mn-cs"/>
              </a:defRPr>
            </a:pPr>
            <a:r>
              <a:rPr lang="en-GB" sz="1200"/>
              <a:t>Figure 1.2. Participant</a:t>
            </a:r>
            <a:r>
              <a:rPr lang="en-GB" sz="1200" baseline="0"/>
              <a:t> Ages</a:t>
            </a:r>
            <a:endParaRPr lang="en-GB" sz="1200"/>
          </a:p>
        </c:rich>
      </c:tx>
      <c:layout>
        <c:manualLayout>
          <c:xMode val="edge"/>
          <c:yMode val="edge"/>
          <c:x val="0.17219205666003801"/>
          <c:y val="4.8754062838569881E-2"/>
        </c:manualLayout>
      </c:layout>
      <c:overlay val="0"/>
      <c:spPr>
        <a:noFill/>
        <a:ln>
          <a:noFill/>
        </a:ln>
        <a:effectLst/>
      </c:spPr>
      <c:txPr>
        <a:bodyPr rot="0" spcFirstLastPara="1" vertOverflow="ellipsis" vert="horz" wrap="square" anchor="t" anchorCtr="1"/>
        <a:lstStyle/>
        <a:p>
          <a:pPr>
            <a:defRPr sz="1200" b="1" i="0" u="none" strike="noStrike" kern="1200" baseline="0">
              <a:solidFill>
                <a:schemeClr val="dk1">
                  <a:lumMod val="65000"/>
                  <a:lumOff val="35000"/>
                </a:schemeClr>
              </a:solidFill>
              <a:latin typeface="+mn-lt"/>
              <a:ea typeface="+mn-ea"/>
              <a:cs typeface="+mn-cs"/>
            </a:defRPr>
          </a:pPr>
          <a:endParaRPr lang="en-US"/>
        </a:p>
      </c:txPr>
    </c:title>
    <c:autoTitleDeleted val="0"/>
    <c:view3D>
      <c:rotX val="50"/>
      <c:rotY val="0"/>
      <c:depthPercent val="100"/>
      <c:rAngAx val="0"/>
      <c:perspective val="6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6478276328460986E-2"/>
          <c:y val="0.20016251354279527"/>
          <c:w val="0.97352162400706088"/>
          <c:h val="0.58924638076795111"/>
        </c:manualLayout>
      </c:layout>
      <c:pie3DChart>
        <c:varyColors val="1"/>
        <c:ser>
          <c:idx val="0"/>
          <c:order val="0"/>
          <c:dPt>
            <c:idx val="0"/>
            <c:bubble3D val="0"/>
            <c:spPr>
              <a:solidFill>
                <a:schemeClr val="accent1"/>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1-3166-4444-822D-6E5DF4C3458A}"/>
              </c:ext>
            </c:extLst>
          </c:dPt>
          <c:dPt>
            <c:idx val="1"/>
            <c:bubble3D val="0"/>
            <c:spPr>
              <a:solidFill>
                <a:schemeClr val="accent2"/>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3-3166-4444-822D-6E5DF4C3458A}"/>
              </c:ext>
            </c:extLst>
          </c:dPt>
          <c:dPt>
            <c:idx val="2"/>
            <c:bubble3D val="0"/>
            <c:spPr>
              <a:solidFill>
                <a:schemeClr val="accent3"/>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5-3166-4444-822D-6E5DF4C3458A}"/>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Demographics!$A$2:$A$4</c:f>
              <c:strCache>
                <c:ptCount val="3"/>
                <c:pt idx="0">
                  <c:v>16 - 24 Years</c:v>
                </c:pt>
                <c:pt idx="1">
                  <c:v>25 - 49 Years</c:v>
                </c:pt>
                <c:pt idx="2">
                  <c:v>50+ Years</c:v>
                </c:pt>
              </c:strCache>
            </c:strRef>
          </c:cat>
          <c:val>
            <c:numRef>
              <c:f>Demographics!$C$2:$C$4</c:f>
              <c:numCache>
                <c:formatCode>0.0</c:formatCode>
                <c:ptCount val="3"/>
                <c:pt idx="0">
                  <c:v>18.702290076335878</c:v>
                </c:pt>
                <c:pt idx="1">
                  <c:v>67.430025445292614</c:v>
                </c:pt>
                <c:pt idx="2">
                  <c:v>13.867684478371501</c:v>
                </c:pt>
              </c:numCache>
            </c:numRef>
          </c:val>
          <c:extLst>
            <c:ext xmlns:c16="http://schemas.microsoft.com/office/drawing/2014/chart" uri="{C3380CC4-5D6E-409C-BE32-E72D297353CC}">
              <c16:uniqueId val="{00000006-3166-4444-822D-6E5DF4C3458A}"/>
            </c:ext>
          </c:extLst>
        </c:ser>
        <c:dLbls>
          <c:dLblPos val="inEnd"/>
          <c:showLegendKey val="0"/>
          <c:showVal val="0"/>
          <c:showCatName val="0"/>
          <c:showSerName val="0"/>
          <c:showPercent val="1"/>
          <c:showBubbleSize val="0"/>
          <c:showLeaderLines val="1"/>
        </c:dLbls>
      </c:pie3D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i="0" u="none" strike="noStrike" baseline="0">
                <a:effectLst/>
              </a:rPr>
              <a:t>Barriers to skills provision by gender</a:t>
            </a:r>
            <a:endParaRPr lang="en-GB" sz="1200"/>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'Barriers To Courses'!$C$61</c:f>
              <c:strCache>
                <c:ptCount val="1"/>
                <c:pt idx="0">
                  <c:v>Female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accen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'Barriers To Courses'!$A$62:$A$73</c:f>
              <c:strCache>
                <c:ptCount val="12"/>
                <c:pt idx="0">
                  <c:v>Not sure what is available</c:v>
                </c:pt>
                <c:pt idx="1">
                  <c:v>Course times</c:v>
                </c:pt>
                <c:pt idx="2">
                  <c:v>Childcare needs</c:v>
                </c:pt>
                <c:pt idx="3">
                  <c:v> No courses of interest</c:v>
                </c:pt>
                <c:pt idx="4">
                  <c:v>Location of courses</c:v>
                </c:pt>
                <c:pt idx="5">
                  <c:v> Don't see the value of courses</c:v>
                </c:pt>
                <c:pt idx="6">
                  <c:v> Not eligible for courses</c:v>
                </c:pt>
                <c:pt idx="7">
                  <c:v> Lack of basic skills (e.g. English, maths)</c:v>
                </c:pt>
                <c:pt idx="8">
                  <c:v> Unable to travel to courses</c:v>
                </c:pt>
                <c:pt idx="9">
                  <c:v>No IT equipment</c:v>
                </c:pt>
                <c:pt idx="10">
                  <c:v>Language barrier</c:v>
                </c:pt>
                <c:pt idx="11">
                  <c:v> Concerned about failure</c:v>
                </c:pt>
              </c:strCache>
            </c:strRef>
          </c:cat>
          <c:val>
            <c:numRef>
              <c:f>'Barriers To Courses'!$C$62:$C$73</c:f>
              <c:numCache>
                <c:formatCode>0.0</c:formatCode>
                <c:ptCount val="12"/>
                <c:pt idx="0">
                  <c:v>30.386740331491712</c:v>
                </c:pt>
                <c:pt idx="1">
                  <c:v>26.795580110497237</c:v>
                </c:pt>
                <c:pt idx="2">
                  <c:v>20.165745856353592</c:v>
                </c:pt>
                <c:pt idx="3">
                  <c:v>18.232044198895029</c:v>
                </c:pt>
                <c:pt idx="4">
                  <c:v>16.298342541436465</c:v>
                </c:pt>
                <c:pt idx="5">
                  <c:v>11.878453038674033</c:v>
                </c:pt>
                <c:pt idx="6">
                  <c:v>8.5635359116022105</c:v>
                </c:pt>
                <c:pt idx="7">
                  <c:v>8.2872928176795568</c:v>
                </c:pt>
                <c:pt idx="8">
                  <c:v>8.0110497237569067</c:v>
                </c:pt>
                <c:pt idx="9">
                  <c:v>5.8011049723756907</c:v>
                </c:pt>
                <c:pt idx="10">
                  <c:v>4.6961325966850831</c:v>
                </c:pt>
                <c:pt idx="11">
                  <c:v>3.867403314917127</c:v>
                </c:pt>
              </c:numCache>
            </c:numRef>
          </c:val>
          <c:extLst>
            <c:ext xmlns:c16="http://schemas.microsoft.com/office/drawing/2014/chart" uri="{C3380CC4-5D6E-409C-BE32-E72D297353CC}">
              <c16:uniqueId val="{00000007-C4A4-4588-9E80-B034F3F644B5}"/>
            </c:ext>
          </c:extLst>
        </c:ser>
        <c:ser>
          <c:idx val="1"/>
          <c:order val="1"/>
          <c:tx>
            <c:strRef>
              <c:f>'Barriers To Courses'!$E$61</c:f>
              <c:strCache>
                <c:ptCount val="1"/>
                <c:pt idx="0">
                  <c:v>Male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accent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'Barriers To Courses'!$A$62:$A$73</c:f>
              <c:strCache>
                <c:ptCount val="12"/>
                <c:pt idx="0">
                  <c:v>Not sure what is available</c:v>
                </c:pt>
                <c:pt idx="1">
                  <c:v>Course times</c:v>
                </c:pt>
                <c:pt idx="2">
                  <c:v>Childcare needs</c:v>
                </c:pt>
                <c:pt idx="3">
                  <c:v> No courses of interest</c:v>
                </c:pt>
                <c:pt idx="4">
                  <c:v>Location of courses</c:v>
                </c:pt>
                <c:pt idx="5">
                  <c:v> Don't see the value of courses</c:v>
                </c:pt>
                <c:pt idx="6">
                  <c:v> Not eligible for courses</c:v>
                </c:pt>
                <c:pt idx="7">
                  <c:v> Lack of basic skills (e.g. English, maths)</c:v>
                </c:pt>
                <c:pt idx="8">
                  <c:v> Unable to travel to courses</c:v>
                </c:pt>
                <c:pt idx="9">
                  <c:v>No IT equipment</c:v>
                </c:pt>
                <c:pt idx="10">
                  <c:v>Language barrier</c:v>
                </c:pt>
                <c:pt idx="11">
                  <c:v> Concerned about failure</c:v>
                </c:pt>
              </c:strCache>
            </c:strRef>
          </c:cat>
          <c:val>
            <c:numRef>
              <c:f>'Barriers To Courses'!$E$62:$E$73</c:f>
              <c:numCache>
                <c:formatCode>0.0</c:formatCode>
                <c:ptCount val="12"/>
                <c:pt idx="0">
                  <c:v>26.842105263157894</c:v>
                </c:pt>
                <c:pt idx="1">
                  <c:v>26.578947368421051</c:v>
                </c:pt>
                <c:pt idx="2">
                  <c:v>19.736842105263158</c:v>
                </c:pt>
                <c:pt idx="3">
                  <c:v>13.684210526315791</c:v>
                </c:pt>
                <c:pt idx="4">
                  <c:v>27.368421052631582</c:v>
                </c:pt>
                <c:pt idx="5">
                  <c:v>7.3684210526315779</c:v>
                </c:pt>
                <c:pt idx="6">
                  <c:v>7.8947368421052628</c:v>
                </c:pt>
                <c:pt idx="7">
                  <c:v>7.3684210526315779</c:v>
                </c:pt>
                <c:pt idx="8">
                  <c:v>5.5263157894736841</c:v>
                </c:pt>
                <c:pt idx="9">
                  <c:v>5.5263157894736841</c:v>
                </c:pt>
                <c:pt idx="10">
                  <c:v>2.8947368421052633</c:v>
                </c:pt>
                <c:pt idx="11">
                  <c:v>2.8947368421052633</c:v>
                </c:pt>
              </c:numCache>
            </c:numRef>
          </c:val>
          <c:extLst>
            <c:ext xmlns:c16="http://schemas.microsoft.com/office/drawing/2014/chart" uri="{C3380CC4-5D6E-409C-BE32-E72D297353CC}">
              <c16:uniqueId val="{0000000A-C4A4-4588-9E80-B034F3F644B5}"/>
            </c:ext>
          </c:extLst>
        </c:ser>
        <c:dLbls>
          <c:dLblPos val="outEnd"/>
          <c:showLegendKey val="0"/>
          <c:showVal val="1"/>
          <c:showCatName val="0"/>
          <c:showSerName val="0"/>
          <c:showPercent val="0"/>
          <c:showBubbleSize val="0"/>
        </c:dLbls>
        <c:gapWidth val="330"/>
        <c:overlap val="-52"/>
        <c:axId val="703398504"/>
        <c:axId val="703404080"/>
      </c:barChart>
      <c:catAx>
        <c:axId val="7033985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703404080"/>
        <c:crosses val="autoZero"/>
        <c:auto val="1"/>
        <c:lblAlgn val="ctr"/>
        <c:lblOffset val="100"/>
        <c:noMultiLvlLbl val="0"/>
      </c:catAx>
      <c:valAx>
        <c:axId val="703404080"/>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7033985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i="0" u="none" strike="noStrike" baseline="0">
                <a:effectLst/>
              </a:rPr>
              <a:t>Figure 4.2.4. Barriers to skills provision by age</a:t>
            </a:r>
            <a:endParaRPr lang="en-GB" sz="1200"/>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'Barriers To Courses'!$C$82</c:f>
              <c:strCache>
                <c:ptCount val="1"/>
                <c:pt idx="0">
                  <c:v>16-24</c:v>
                </c:pt>
              </c:strCache>
            </c:strRef>
          </c:tx>
          <c:spPr>
            <a:solidFill>
              <a:schemeClr val="accent1"/>
            </a:solidFill>
            <a:ln>
              <a:noFill/>
            </a:ln>
            <a:effectLst/>
          </c:spPr>
          <c:invertIfNegative val="0"/>
          <c:dLbls>
            <c:dLbl>
              <c:idx val="6"/>
              <c:layout>
                <c:manualLayout>
                  <c:x val="8.3882132105020212E-8"/>
                  <c:y val="2.7708506511499031E-3"/>
                </c:manualLayout>
              </c:layout>
              <c:spPr>
                <a:noFill/>
                <a:ln>
                  <a:noFill/>
                </a:ln>
                <a:effectLst/>
              </c:spPr>
              <c:txPr>
                <a:bodyPr rot="0" spcFirstLastPara="1" vertOverflow="ellipsis" vert="horz" wrap="square" lIns="38100" tIns="19050" rIns="38100" bIns="19050" anchor="ctr" anchorCtr="1">
                  <a:noAutofit/>
                </a:bodyPr>
                <a:lstStyle/>
                <a:p>
                  <a:pPr>
                    <a:defRPr sz="1100" b="1" i="0" u="none" strike="noStrike" kern="1200" baseline="0">
                      <a:solidFill>
                        <a:schemeClr val="accent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layout>
                    <c:manualLayout>
                      <c:w val="4.280387770320656E-2"/>
                      <c:h val="1.7816569686893876E-2"/>
                    </c:manualLayout>
                  </c15:layout>
                </c:ext>
                <c:ext xmlns:c16="http://schemas.microsoft.com/office/drawing/2014/chart" uri="{C3380CC4-5D6E-409C-BE32-E72D297353CC}">
                  <c16:uniqueId val="{0000000D-8BAB-4F89-B2BF-1795F8C30A31}"/>
                </c:ext>
              </c:extLst>
            </c:dLbl>
            <c:dLbl>
              <c:idx val="7"/>
              <c:layout>
                <c:manualLayout>
                  <c:x val="-7.8121323309039261E-17"/>
                  <c:y val="1.108340260459961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BAB-4F89-B2BF-1795F8C30A31}"/>
                </c:ext>
              </c:extLst>
            </c:dLbl>
            <c:dLbl>
              <c:idx val="9"/>
              <c:layout>
                <c:manualLayout>
                  <c:x val="0"/>
                  <c:y val="8.312551953449659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BAB-4F89-B2BF-1795F8C30A31}"/>
                </c:ext>
              </c:extLst>
            </c:dLbl>
            <c:dLbl>
              <c:idx val="10"/>
              <c:layout>
                <c:manualLayout>
                  <c:x val="0"/>
                  <c:y val="2.770850651149903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BAB-4F89-B2BF-1795F8C30A31}"/>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accen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'Barriers To Courses'!$A$83:$A$94</c:f>
              <c:strCache>
                <c:ptCount val="12"/>
                <c:pt idx="0">
                  <c:v>Not sure what is available</c:v>
                </c:pt>
                <c:pt idx="1">
                  <c:v>Course times</c:v>
                </c:pt>
                <c:pt idx="2">
                  <c:v>Location of courses</c:v>
                </c:pt>
                <c:pt idx="3">
                  <c:v>Childcare needs</c:v>
                </c:pt>
                <c:pt idx="4">
                  <c:v> No courses of interest</c:v>
                </c:pt>
                <c:pt idx="5">
                  <c:v> Don't see the value of courses</c:v>
                </c:pt>
                <c:pt idx="6">
                  <c:v> Lack of basic skills (e.g. English, maths)</c:v>
                </c:pt>
                <c:pt idx="7">
                  <c:v> Not eligible for courses</c:v>
                </c:pt>
                <c:pt idx="8">
                  <c:v> Unable to travel to courses</c:v>
                </c:pt>
                <c:pt idx="9">
                  <c:v>No IT equipment</c:v>
                </c:pt>
                <c:pt idx="10">
                  <c:v> Concerned about failure</c:v>
                </c:pt>
                <c:pt idx="11">
                  <c:v>Language barrier</c:v>
                </c:pt>
              </c:strCache>
            </c:strRef>
          </c:cat>
          <c:val>
            <c:numRef>
              <c:f>'Barriers To Courses'!$C$83:$C$94</c:f>
              <c:numCache>
                <c:formatCode>0.0</c:formatCode>
                <c:ptCount val="12"/>
                <c:pt idx="0">
                  <c:v>35.416666666666671</c:v>
                </c:pt>
                <c:pt idx="1">
                  <c:v>25.694444444444443</c:v>
                </c:pt>
                <c:pt idx="2">
                  <c:v>21.527777777777779</c:v>
                </c:pt>
                <c:pt idx="3">
                  <c:v>24.305555555555554</c:v>
                </c:pt>
                <c:pt idx="4">
                  <c:v>20.138888888888889</c:v>
                </c:pt>
                <c:pt idx="5">
                  <c:v>6.9444444444444446</c:v>
                </c:pt>
                <c:pt idx="6">
                  <c:v>9.0277777777777768</c:v>
                </c:pt>
                <c:pt idx="7">
                  <c:v>7.6388888888888893</c:v>
                </c:pt>
                <c:pt idx="8">
                  <c:v>9.0277777777777768</c:v>
                </c:pt>
                <c:pt idx="9">
                  <c:v>4.8611111111111116</c:v>
                </c:pt>
                <c:pt idx="10">
                  <c:v>4.1666666666666661</c:v>
                </c:pt>
                <c:pt idx="11">
                  <c:v>6.9444444444444446</c:v>
                </c:pt>
              </c:numCache>
            </c:numRef>
          </c:val>
          <c:extLst>
            <c:ext xmlns:c16="http://schemas.microsoft.com/office/drawing/2014/chart" uri="{C3380CC4-5D6E-409C-BE32-E72D297353CC}">
              <c16:uniqueId val="{00000000-8BAB-4F89-B2BF-1795F8C30A31}"/>
            </c:ext>
          </c:extLst>
        </c:ser>
        <c:ser>
          <c:idx val="1"/>
          <c:order val="1"/>
          <c:tx>
            <c:strRef>
              <c:f>'Barriers To Courses'!$E$82</c:f>
              <c:strCache>
                <c:ptCount val="1"/>
                <c:pt idx="0">
                  <c:v>25-49</c:v>
                </c:pt>
              </c:strCache>
            </c:strRef>
          </c:tx>
          <c:spPr>
            <a:solidFill>
              <a:schemeClr val="accent2"/>
            </a:solidFill>
            <a:ln>
              <a:noFill/>
            </a:ln>
            <a:effectLst/>
          </c:spPr>
          <c:invertIfNegative val="0"/>
          <c:dLbls>
            <c:dLbl>
              <c:idx val="1"/>
              <c:layout>
                <c:manualLayout>
                  <c:x val="2.343666773196959E-2"/>
                  <c:y val="2.770850651149903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BAB-4F89-B2BF-1795F8C30A31}"/>
                </c:ext>
              </c:extLst>
            </c:dLbl>
            <c:dLbl>
              <c:idx val="5"/>
              <c:layout>
                <c:manualLayout>
                  <c:x val="4.2612123149035896E-3"/>
                  <c:y val="5.541701302299704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BAB-4F89-B2BF-1795F8C30A31}"/>
                </c:ext>
              </c:extLst>
            </c:dLbl>
            <c:dLbl>
              <c:idx val="6"/>
              <c:layout>
                <c:manualLayout>
                  <c:x val="0"/>
                  <c:y val="-2.770850651149903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8BAB-4F89-B2BF-1795F8C30A31}"/>
                </c:ext>
              </c:extLst>
            </c:dLbl>
            <c:dLbl>
              <c:idx val="10"/>
              <c:layout>
                <c:manualLayout>
                  <c:x val="0"/>
                  <c:y val="-2.770850651149903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BAB-4F89-B2BF-1795F8C30A31}"/>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accent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'Barriers To Courses'!$A$83:$A$94</c:f>
              <c:strCache>
                <c:ptCount val="12"/>
                <c:pt idx="0">
                  <c:v>Not sure what is available</c:v>
                </c:pt>
                <c:pt idx="1">
                  <c:v>Course times</c:v>
                </c:pt>
                <c:pt idx="2">
                  <c:v>Location of courses</c:v>
                </c:pt>
                <c:pt idx="3">
                  <c:v>Childcare needs</c:v>
                </c:pt>
                <c:pt idx="4">
                  <c:v> No courses of interest</c:v>
                </c:pt>
                <c:pt idx="5">
                  <c:v> Don't see the value of courses</c:v>
                </c:pt>
                <c:pt idx="6">
                  <c:v> Lack of basic skills (e.g. English, maths)</c:v>
                </c:pt>
                <c:pt idx="7">
                  <c:v> Not eligible for courses</c:v>
                </c:pt>
                <c:pt idx="8">
                  <c:v> Unable to travel to courses</c:v>
                </c:pt>
                <c:pt idx="9">
                  <c:v>No IT equipment</c:v>
                </c:pt>
                <c:pt idx="10">
                  <c:v> Concerned about failure</c:v>
                </c:pt>
                <c:pt idx="11">
                  <c:v>Language barrier</c:v>
                </c:pt>
              </c:strCache>
            </c:strRef>
          </c:cat>
          <c:val>
            <c:numRef>
              <c:f>'Barriers To Courses'!$E$83:$E$94</c:f>
              <c:numCache>
                <c:formatCode>0.0</c:formatCode>
                <c:ptCount val="12"/>
                <c:pt idx="0">
                  <c:v>27.342256214149142</c:v>
                </c:pt>
                <c:pt idx="1">
                  <c:v>26.768642447418738</c:v>
                </c:pt>
                <c:pt idx="2">
                  <c:v>22.94455066921606</c:v>
                </c:pt>
                <c:pt idx="3">
                  <c:v>19.502868068833649</c:v>
                </c:pt>
                <c:pt idx="4">
                  <c:v>14.340344168260039</c:v>
                </c:pt>
                <c:pt idx="5">
                  <c:v>9.5602294455066925</c:v>
                </c:pt>
                <c:pt idx="6">
                  <c:v>8.413001912045889</c:v>
                </c:pt>
                <c:pt idx="7">
                  <c:v>8.2217973231357551</c:v>
                </c:pt>
                <c:pt idx="8">
                  <c:v>6.5009560229445515</c:v>
                </c:pt>
                <c:pt idx="9">
                  <c:v>5.353728489483748</c:v>
                </c:pt>
                <c:pt idx="10">
                  <c:v>3.6328871892925432</c:v>
                </c:pt>
                <c:pt idx="11">
                  <c:v>3.2504780114722758</c:v>
                </c:pt>
              </c:numCache>
            </c:numRef>
          </c:val>
          <c:extLst>
            <c:ext xmlns:c16="http://schemas.microsoft.com/office/drawing/2014/chart" uri="{C3380CC4-5D6E-409C-BE32-E72D297353CC}">
              <c16:uniqueId val="{00000001-8BAB-4F89-B2BF-1795F8C30A31}"/>
            </c:ext>
          </c:extLst>
        </c:ser>
        <c:ser>
          <c:idx val="2"/>
          <c:order val="2"/>
          <c:tx>
            <c:strRef>
              <c:f>'Barriers To Courses'!$G$82</c:f>
              <c:strCache>
                <c:ptCount val="1"/>
                <c:pt idx="0">
                  <c:v>50+</c:v>
                </c:pt>
              </c:strCache>
            </c:strRef>
          </c:tx>
          <c:spPr>
            <a:solidFill>
              <a:schemeClr val="accent3"/>
            </a:solidFill>
            <a:ln>
              <a:noFill/>
            </a:ln>
            <a:effectLst/>
          </c:spPr>
          <c:invertIfNegative val="0"/>
          <c:dLbls>
            <c:dLbl>
              <c:idx val="4"/>
              <c:layout>
                <c:manualLayout>
                  <c:x val="4.2612123149035896E-3"/>
                  <c:y val="-1.108340260459961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BAB-4F89-B2BF-1795F8C30A31}"/>
                </c:ext>
              </c:extLst>
            </c:dLbl>
            <c:dLbl>
              <c:idx val="11"/>
              <c:layout>
                <c:manualLayout>
                  <c:x val="0"/>
                  <c:y val="-1.108340260459961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8BAB-4F89-B2BF-1795F8C30A31}"/>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'Barriers To Courses'!$A$83:$A$94</c:f>
              <c:strCache>
                <c:ptCount val="12"/>
                <c:pt idx="0">
                  <c:v>Not sure what is available</c:v>
                </c:pt>
                <c:pt idx="1">
                  <c:v>Course times</c:v>
                </c:pt>
                <c:pt idx="2">
                  <c:v>Location of courses</c:v>
                </c:pt>
                <c:pt idx="3">
                  <c:v>Childcare needs</c:v>
                </c:pt>
                <c:pt idx="4">
                  <c:v> No courses of interest</c:v>
                </c:pt>
                <c:pt idx="5">
                  <c:v> Don't see the value of courses</c:v>
                </c:pt>
                <c:pt idx="6">
                  <c:v> Lack of basic skills (e.g. English, maths)</c:v>
                </c:pt>
                <c:pt idx="7">
                  <c:v> Not eligible for courses</c:v>
                </c:pt>
                <c:pt idx="8">
                  <c:v> Unable to travel to courses</c:v>
                </c:pt>
                <c:pt idx="9">
                  <c:v>No IT equipment</c:v>
                </c:pt>
                <c:pt idx="10">
                  <c:v> Concerned about failure</c:v>
                </c:pt>
                <c:pt idx="11">
                  <c:v>Language barrier</c:v>
                </c:pt>
              </c:strCache>
            </c:strRef>
          </c:cat>
          <c:val>
            <c:numRef>
              <c:f>'Barriers To Courses'!$G$83:$G$94</c:f>
              <c:numCache>
                <c:formatCode>0.0</c:formatCode>
                <c:ptCount val="12"/>
                <c:pt idx="0">
                  <c:v>24.770642201834864</c:v>
                </c:pt>
                <c:pt idx="1">
                  <c:v>25.688073394495415</c:v>
                </c:pt>
                <c:pt idx="2">
                  <c:v>20.183486238532112</c:v>
                </c:pt>
                <c:pt idx="3">
                  <c:v>14.678899082568808</c:v>
                </c:pt>
                <c:pt idx="4">
                  <c:v>13.761467889908257</c:v>
                </c:pt>
                <c:pt idx="5">
                  <c:v>9.1743119266055047</c:v>
                </c:pt>
                <c:pt idx="6">
                  <c:v>3.669724770642202</c:v>
                </c:pt>
                <c:pt idx="7">
                  <c:v>11.009174311926607</c:v>
                </c:pt>
                <c:pt idx="8">
                  <c:v>2.7522935779816518</c:v>
                </c:pt>
                <c:pt idx="9">
                  <c:v>10.091743119266056</c:v>
                </c:pt>
                <c:pt idx="10">
                  <c:v>0.91743119266055051</c:v>
                </c:pt>
                <c:pt idx="11">
                  <c:v>1.834862385321101</c:v>
                </c:pt>
              </c:numCache>
            </c:numRef>
          </c:val>
          <c:extLst>
            <c:ext xmlns:c16="http://schemas.microsoft.com/office/drawing/2014/chart" uri="{C3380CC4-5D6E-409C-BE32-E72D297353CC}">
              <c16:uniqueId val="{00000002-8BAB-4F89-B2BF-1795F8C30A31}"/>
            </c:ext>
          </c:extLst>
        </c:ser>
        <c:dLbls>
          <c:dLblPos val="outEnd"/>
          <c:showLegendKey val="0"/>
          <c:showVal val="1"/>
          <c:showCatName val="0"/>
          <c:showSerName val="0"/>
          <c:showPercent val="0"/>
          <c:showBubbleSize val="0"/>
        </c:dLbls>
        <c:gapWidth val="330"/>
        <c:overlap val="-52"/>
        <c:axId val="748906680"/>
        <c:axId val="748909304"/>
      </c:barChart>
      <c:catAx>
        <c:axId val="7489066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748909304"/>
        <c:crosses val="autoZero"/>
        <c:auto val="1"/>
        <c:lblAlgn val="ctr"/>
        <c:lblOffset val="100"/>
        <c:noMultiLvlLbl val="0"/>
      </c:catAx>
      <c:valAx>
        <c:axId val="748909304"/>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7489066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i="0" u="none" strike="noStrike" baseline="0">
                <a:effectLst/>
              </a:rPr>
              <a:t>Figure 4.2.5. Barriers to skills provision by ethnicity</a:t>
            </a:r>
            <a:endParaRPr lang="en-GB" sz="1200"/>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43350879611132143"/>
          <c:y val="6.6661434957808324E-2"/>
          <c:w val="0.52033007008624255"/>
          <c:h val="0.77876079039952029"/>
        </c:manualLayout>
      </c:layout>
      <c:barChart>
        <c:barDir val="bar"/>
        <c:grouping val="clustered"/>
        <c:varyColors val="0"/>
        <c:ser>
          <c:idx val="1"/>
          <c:order val="0"/>
          <c:tx>
            <c:strRef>
              <c:f>'Barriers To Courses'!$E$42</c:f>
              <c:strCache>
                <c:ptCount val="1"/>
                <c:pt idx="0">
                  <c:v>Asian Backgrounds*</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accen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'Barriers To Courses'!$A$43:$A$54</c:f>
              <c:strCache>
                <c:ptCount val="12"/>
                <c:pt idx="0">
                  <c:v>Not sure what is available</c:v>
                </c:pt>
                <c:pt idx="1">
                  <c:v>Course times</c:v>
                </c:pt>
                <c:pt idx="2">
                  <c:v>Location of courses</c:v>
                </c:pt>
                <c:pt idx="3">
                  <c:v>Childcare needs</c:v>
                </c:pt>
                <c:pt idx="4">
                  <c:v>No courses of interest</c:v>
                </c:pt>
                <c:pt idx="5">
                  <c:v>Don't see the value of courses</c:v>
                </c:pt>
                <c:pt idx="6">
                  <c:v>Not eligible for courses</c:v>
                </c:pt>
                <c:pt idx="7">
                  <c:v> Lack of basic skills (e.g. English, maths)</c:v>
                </c:pt>
                <c:pt idx="8">
                  <c:v>Unable to travel to courses</c:v>
                </c:pt>
                <c:pt idx="9">
                  <c:v>No IT equipment</c:v>
                </c:pt>
                <c:pt idx="10">
                  <c:v>Language barrier</c:v>
                </c:pt>
                <c:pt idx="11">
                  <c:v>Concerned about failure</c:v>
                </c:pt>
              </c:strCache>
            </c:strRef>
          </c:cat>
          <c:val>
            <c:numRef>
              <c:f>'Barriers To Courses'!$E$43:$E$54</c:f>
              <c:numCache>
                <c:formatCode>0.0</c:formatCode>
                <c:ptCount val="12"/>
                <c:pt idx="0">
                  <c:v>31.736526946107784</c:v>
                </c:pt>
                <c:pt idx="1">
                  <c:v>29.940119760479039</c:v>
                </c:pt>
                <c:pt idx="2">
                  <c:v>23.353293413173652</c:v>
                </c:pt>
                <c:pt idx="3">
                  <c:v>17.964071856287426</c:v>
                </c:pt>
                <c:pt idx="4">
                  <c:v>15.568862275449103</c:v>
                </c:pt>
                <c:pt idx="5">
                  <c:v>10.179640718562874</c:v>
                </c:pt>
                <c:pt idx="6">
                  <c:v>8.3832335329341312</c:v>
                </c:pt>
                <c:pt idx="7">
                  <c:v>7.1856287425149699</c:v>
                </c:pt>
                <c:pt idx="8">
                  <c:v>7.1856287425149699</c:v>
                </c:pt>
                <c:pt idx="9">
                  <c:v>5.9880239520958085</c:v>
                </c:pt>
                <c:pt idx="10">
                  <c:v>2.9940119760479043</c:v>
                </c:pt>
                <c:pt idx="11">
                  <c:v>4.7904191616766472</c:v>
                </c:pt>
              </c:numCache>
            </c:numRef>
          </c:val>
          <c:extLst>
            <c:ext xmlns:c16="http://schemas.microsoft.com/office/drawing/2014/chart" uri="{C3380CC4-5D6E-409C-BE32-E72D297353CC}">
              <c16:uniqueId val="{00000000-D59B-4352-B0CD-72B9370CAC8B}"/>
            </c:ext>
          </c:extLst>
        </c:ser>
        <c:ser>
          <c:idx val="2"/>
          <c:order val="1"/>
          <c:tx>
            <c:strRef>
              <c:f>'Barriers To Courses'!$G$42</c:f>
              <c:strCache>
                <c:ptCount val="1"/>
                <c:pt idx="0">
                  <c:v>Black Backgrounds*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accent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'Barriers To Courses'!$A$43:$A$54</c:f>
              <c:strCache>
                <c:ptCount val="12"/>
                <c:pt idx="0">
                  <c:v>Not sure what is available</c:v>
                </c:pt>
                <c:pt idx="1">
                  <c:v>Course times</c:v>
                </c:pt>
                <c:pt idx="2">
                  <c:v>Location of courses</c:v>
                </c:pt>
                <c:pt idx="3">
                  <c:v>Childcare needs</c:v>
                </c:pt>
                <c:pt idx="4">
                  <c:v>No courses of interest</c:v>
                </c:pt>
                <c:pt idx="5">
                  <c:v>Don't see the value of courses</c:v>
                </c:pt>
                <c:pt idx="6">
                  <c:v>Not eligible for courses</c:v>
                </c:pt>
                <c:pt idx="7">
                  <c:v> Lack of basic skills (e.g. English, maths)</c:v>
                </c:pt>
                <c:pt idx="8">
                  <c:v>Unable to travel to courses</c:v>
                </c:pt>
                <c:pt idx="9">
                  <c:v>No IT equipment</c:v>
                </c:pt>
                <c:pt idx="10">
                  <c:v>Language barrier</c:v>
                </c:pt>
                <c:pt idx="11">
                  <c:v>Concerned about failure</c:v>
                </c:pt>
              </c:strCache>
            </c:strRef>
          </c:cat>
          <c:val>
            <c:numRef>
              <c:f>'Barriers To Courses'!$G$43:$G$54</c:f>
              <c:numCache>
                <c:formatCode>0.0</c:formatCode>
                <c:ptCount val="12"/>
                <c:pt idx="0">
                  <c:v>27.118644067796609</c:v>
                </c:pt>
                <c:pt idx="1">
                  <c:v>23.728813559322035</c:v>
                </c:pt>
                <c:pt idx="2">
                  <c:v>27.118644067796609</c:v>
                </c:pt>
                <c:pt idx="3">
                  <c:v>28.8135593220339</c:v>
                </c:pt>
                <c:pt idx="4">
                  <c:v>22.033898305084744</c:v>
                </c:pt>
                <c:pt idx="5">
                  <c:v>10.16949152542373</c:v>
                </c:pt>
                <c:pt idx="6">
                  <c:v>6.7796610169491522</c:v>
                </c:pt>
                <c:pt idx="7">
                  <c:v>10.16949152542373</c:v>
                </c:pt>
                <c:pt idx="8">
                  <c:v>3.3898305084745761</c:v>
                </c:pt>
                <c:pt idx="9">
                  <c:v>3.3898305084745761</c:v>
                </c:pt>
                <c:pt idx="10">
                  <c:v>6.7796610169491522</c:v>
                </c:pt>
                <c:pt idx="11">
                  <c:v>1.6949152542372881</c:v>
                </c:pt>
              </c:numCache>
            </c:numRef>
          </c:val>
          <c:extLst>
            <c:ext xmlns:c16="http://schemas.microsoft.com/office/drawing/2014/chart" uri="{C3380CC4-5D6E-409C-BE32-E72D297353CC}">
              <c16:uniqueId val="{00000001-D59B-4352-B0CD-72B9370CAC8B}"/>
            </c:ext>
          </c:extLst>
        </c:ser>
        <c:ser>
          <c:idx val="3"/>
          <c:order val="2"/>
          <c:tx>
            <c:strRef>
              <c:f>'Barriers To Courses'!$I$42</c:f>
              <c:strCache>
                <c:ptCount val="1"/>
                <c:pt idx="0">
                  <c:v>White Other Backgrounds*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'Barriers To Courses'!$A$43:$A$54</c:f>
              <c:strCache>
                <c:ptCount val="12"/>
                <c:pt idx="0">
                  <c:v>Not sure what is available</c:v>
                </c:pt>
                <c:pt idx="1">
                  <c:v>Course times</c:v>
                </c:pt>
                <c:pt idx="2">
                  <c:v>Location of courses</c:v>
                </c:pt>
                <c:pt idx="3">
                  <c:v>Childcare needs</c:v>
                </c:pt>
                <c:pt idx="4">
                  <c:v>No courses of interest</c:v>
                </c:pt>
                <c:pt idx="5">
                  <c:v>Don't see the value of courses</c:v>
                </c:pt>
                <c:pt idx="6">
                  <c:v>Not eligible for courses</c:v>
                </c:pt>
                <c:pt idx="7">
                  <c:v> Lack of basic skills (e.g. English, maths)</c:v>
                </c:pt>
                <c:pt idx="8">
                  <c:v>Unable to travel to courses</c:v>
                </c:pt>
                <c:pt idx="9">
                  <c:v>No IT equipment</c:v>
                </c:pt>
                <c:pt idx="10">
                  <c:v>Language barrier</c:v>
                </c:pt>
                <c:pt idx="11">
                  <c:v>Concerned about failure</c:v>
                </c:pt>
              </c:strCache>
            </c:strRef>
          </c:cat>
          <c:val>
            <c:numRef>
              <c:f>'Barriers To Courses'!$I$43:$I$54</c:f>
              <c:numCache>
                <c:formatCode>0.0</c:formatCode>
                <c:ptCount val="12"/>
                <c:pt idx="0">
                  <c:v>32.885906040268459</c:v>
                </c:pt>
                <c:pt idx="1">
                  <c:v>30.201342281879196</c:v>
                </c:pt>
                <c:pt idx="2">
                  <c:v>24.161073825503358</c:v>
                </c:pt>
                <c:pt idx="3">
                  <c:v>24.832214765100673</c:v>
                </c:pt>
                <c:pt idx="4">
                  <c:v>11.409395973154362</c:v>
                </c:pt>
                <c:pt idx="5">
                  <c:v>12.751677852348994</c:v>
                </c:pt>
                <c:pt idx="6">
                  <c:v>15.436241610738255</c:v>
                </c:pt>
                <c:pt idx="7">
                  <c:v>10.738255033557047</c:v>
                </c:pt>
                <c:pt idx="8">
                  <c:v>11.409395973154362</c:v>
                </c:pt>
                <c:pt idx="9">
                  <c:v>6.7114093959731544</c:v>
                </c:pt>
                <c:pt idx="10">
                  <c:v>7.3825503355704702</c:v>
                </c:pt>
                <c:pt idx="11">
                  <c:v>5.3691275167785237</c:v>
                </c:pt>
              </c:numCache>
            </c:numRef>
          </c:val>
          <c:extLst>
            <c:ext xmlns:c16="http://schemas.microsoft.com/office/drawing/2014/chart" uri="{C3380CC4-5D6E-409C-BE32-E72D297353CC}">
              <c16:uniqueId val="{00000002-D59B-4352-B0CD-72B9370CAC8B}"/>
            </c:ext>
          </c:extLst>
        </c:ser>
        <c:ser>
          <c:idx val="4"/>
          <c:order val="3"/>
          <c:tx>
            <c:strRef>
              <c:f>'Barriers To Courses'!$K$42</c:f>
              <c:strCache>
                <c:ptCount val="1"/>
                <c:pt idx="0">
                  <c:v>White British Backgrounds*</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accent6">
                        <a:lumMod val="7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'Barriers To Courses'!$A$43:$A$54</c:f>
              <c:strCache>
                <c:ptCount val="12"/>
                <c:pt idx="0">
                  <c:v>Not sure what is available</c:v>
                </c:pt>
                <c:pt idx="1">
                  <c:v>Course times</c:v>
                </c:pt>
                <c:pt idx="2">
                  <c:v>Location of courses</c:v>
                </c:pt>
                <c:pt idx="3">
                  <c:v>Childcare needs</c:v>
                </c:pt>
                <c:pt idx="4">
                  <c:v>No courses of interest</c:v>
                </c:pt>
                <c:pt idx="5">
                  <c:v>Don't see the value of courses</c:v>
                </c:pt>
                <c:pt idx="6">
                  <c:v>Not eligible for courses</c:v>
                </c:pt>
                <c:pt idx="7">
                  <c:v> Lack of basic skills (e.g. English, maths)</c:v>
                </c:pt>
                <c:pt idx="8">
                  <c:v>Unable to travel to courses</c:v>
                </c:pt>
                <c:pt idx="9">
                  <c:v>No IT equipment</c:v>
                </c:pt>
                <c:pt idx="10">
                  <c:v>Language barrier</c:v>
                </c:pt>
                <c:pt idx="11">
                  <c:v>Concerned about failure</c:v>
                </c:pt>
              </c:strCache>
            </c:strRef>
          </c:cat>
          <c:val>
            <c:numRef>
              <c:f>'Barriers To Courses'!$K$43:$K$54</c:f>
              <c:numCache>
                <c:formatCode>0.0</c:formatCode>
                <c:ptCount val="12"/>
                <c:pt idx="0">
                  <c:v>29.966329966329969</c:v>
                </c:pt>
                <c:pt idx="1">
                  <c:v>28.956228956228959</c:v>
                </c:pt>
                <c:pt idx="2">
                  <c:v>21.885521885521886</c:v>
                </c:pt>
                <c:pt idx="3">
                  <c:v>20.202020202020201</c:v>
                </c:pt>
                <c:pt idx="4">
                  <c:v>19.19191919191919</c:v>
                </c:pt>
                <c:pt idx="5">
                  <c:v>9.4276094276094273</c:v>
                </c:pt>
                <c:pt idx="6">
                  <c:v>7.4074074074074066</c:v>
                </c:pt>
                <c:pt idx="7">
                  <c:v>7.0707070707070701</c:v>
                </c:pt>
                <c:pt idx="8">
                  <c:v>5.3872053872053867</c:v>
                </c:pt>
                <c:pt idx="9">
                  <c:v>7.4074074074074066</c:v>
                </c:pt>
                <c:pt idx="10">
                  <c:v>2.0202020202020203</c:v>
                </c:pt>
                <c:pt idx="11">
                  <c:v>3.0303030303030303</c:v>
                </c:pt>
              </c:numCache>
            </c:numRef>
          </c:val>
          <c:extLst>
            <c:ext xmlns:c16="http://schemas.microsoft.com/office/drawing/2014/chart" uri="{C3380CC4-5D6E-409C-BE32-E72D297353CC}">
              <c16:uniqueId val="{00000003-D59B-4352-B0CD-72B9370CAC8B}"/>
            </c:ext>
          </c:extLst>
        </c:ser>
        <c:dLbls>
          <c:dLblPos val="outEnd"/>
          <c:showLegendKey val="0"/>
          <c:showVal val="1"/>
          <c:showCatName val="0"/>
          <c:showSerName val="0"/>
          <c:showPercent val="0"/>
          <c:showBubbleSize val="0"/>
        </c:dLbls>
        <c:gapWidth val="330"/>
        <c:overlap val="-52"/>
        <c:axId val="777765056"/>
        <c:axId val="777768992"/>
      </c:barChart>
      <c:catAx>
        <c:axId val="7777650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777768992"/>
        <c:crosses val="autoZero"/>
        <c:auto val="1"/>
        <c:lblAlgn val="ctr"/>
        <c:lblOffset val="100"/>
        <c:noMultiLvlLbl val="0"/>
      </c:catAx>
      <c:valAx>
        <c:axId val="777768992"/>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777765056"/>
        <c:crosses val="autoZero"/>
        <c:crossBetween val="between"/>
      </c:valAx>
      <c:spPr>
        <a:noFill/>
        <a:ln>
          <a:noFill/>
        </a:ln>
        <a:effectLst/>
      </c:spPr>
    </c:plotArea>
    <c:legend>
      <c:legendPos val="b"/>
      <c:layout>
        <c:manualLayout>
          <c:xMode val="edge"/>
          <c:yMode val="edge"/>
          <c:x val="6.5863969529844808E-3"/>
          <c:y val="0.9178188791974774"/>
          <c:w val="0.98904302705569735"/>
          <c:h val="7.2813439303693592E-2"/>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i="0" u="none" strike="noStrike" baseline="0">
                <a:effectLst/>
              </a:rPr>
              <a:t>How to overcome barriers to skills/training courses – all respondents</a:t>
            </a:r>
            <a:endParaRPr lang="en-GB" sz="1200"/>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'Breaking down barriers'!$A$3:$A$16</c:f>
              <c:strCache>
                <c:ptCount val="14"/>
                <c:pt idx="0">
                  <c:v>More flexible course times</c:v>
                </c:pt>
                <c:pt idx="1">
                  <c:v>More online courses</c:v>
                </c:pt>
                <c:pt idx="2">
                  <c:v>Better information on courses</c:v>
                </c:pt>
                <c:pt idx="3">
                  <c:v>No/low fees</c:v>
                </c:pt>
                <c:pt idx="4">
                  <c:v>Careers guidance</c:v>
                </c:pt>
                <c:pt idx="5">
                  <c:v>More frequent start dates</c:v>
                </c:pt>
                <c:pt idx="6">
                  <c:v>Free/ convenient childcare</c:v>
                </c:pt>
                <c:pt idx="7">
                  <c:v>Easier/cheaper travel options</c:v>
                </c:pt>
                <c:pt idx="8">
                  <c:v>More tailored support</c:v>
                </c:pt>
                <c:pt idx="9">
                  <c:v>More employer focused</c:v>
                </c:pt>
                <c:pt idx="10">
                  <c:v>More high skill level courses</c:v>
                </c:pt>
                <c:pt idx="11">
                  <c:v>Employer to commit time for training</c:v>
                </c:pt>
                <c:pt idx="12">
                  <c:v>More local courses</c:v>
                </c:pt>
                <c:pt idx="13">
                  <c:v>More widely accepted qualifications</c:v>
                </c:pt>
              </c:strCache>
            </c:strRef>
          </c:cat>
          <c:val>
            <c:numRef>
              <c:f>'Breaking down barriers'!$C$3:$C$16</c:f>
              <c:numCache>
                <c:formatCode>0.0</c:formatCode>
                <c:ptCount val="14"/>
                <c:pt idx="0">
                  <c:v>44.020356234096688</c:v>
                </c:pt>
                <c:pt idx="1">
                  <c:v>38.676844783715012</c:v>
                </c:pt>
                <c:pt idx="2">
                  <c:v>33.715012722646307</c:v>
                </c:pt>
                <c:pt idx="3">
                  <c:v>26.717557251908396</c:v>
                </c:pt>
                <c:pt idx="4">
                  <c:v>22.137404580152673</c:v>
                </c:pt>
                <c:pt idx="5">
                  <c:v>18.575063613231553</c:v>
                </c:pt>
                <c:pt idx="6">
                  <c:v>13.231552162849871</c:v>
                </c:pt>
                <c:pt idx="7">
                  <c:v>11.195928753180661</c:v>
                </c:pt>
                <c:pt idx="8">
                  <c:v>1.0178117048346056</c:v>
                </c:pt>
                <c:pt idx="9">
                  <c:v>0.63613231552162841</c:v>
                </c:pt>
                <c:pt idx="10">
                  <c:v>0.5089058524173028</c:v>
                </c:pt>
                <c:pt idx="11">
                  <c:v>0.1272264631043257</c:v>
                </c:pt>
                <c:pt idx="12">
                  <c:v>0.1272264631043257</c:v>
                </c:pt>
                <c:pt idx="13">
                  <c:v>0.1272264631043257</c:v>
                </c:pt>
              </c:numCache>
            </c:numRef>
          </c:val>
          <c:extLst>
            <c:ext xmlns:c16="http://schemas.microsoft.com/office/drawing/2014/chart" uri="{C3380CC4-5D6E-409C-BE32-E72D297353CC}">
              <c16:uniqueId val="{00000000-C4F5-441C-A235-F4D68858DF72}"/>
            </c:ext>
          </c:extLst>
        </c:ser>
        <c:dLbls>
          <c:dLblPos val="outEnd"/>
          <c:showLegendKey val="0"/>
          <c:showVal val="1"/>
          <c:showCatName val="0"/>
          <c:showSerName val="0"/>
          <c:showPercent val="0"/>
          <c:showBubbleSize val="0"/>
        </c:dLbls>
        <c:gapWidth val="330"/>
        <c:overlap val="-52"/>
        <c:axId val="134157663"/>
        <c:axId val="134159631"/>
      </c:barChart>
      <c:catAx>
        <c:axId val="13415766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134159631"/>
        <c:crosses val="autoZero"/>
        <c:auto val="1"/>
        <c:lblAlgn val="ctr"/>
        <c:lblOffset val="100"/>
        <c:noMultiLvlLbl val="0"/>
      </c:catAx>
      <c:valAx>
        <c:axId val="134159631"/>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13415766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i="0" u="none" strike="noStrike" baseline="0">
                <a:effectLst/>
              </a:rPr>
              <a:t>Figure 4.3.2. How to overcome barriers to skills/training courses – participants who declared a disability</a:t>
            </a:r>
            <a:endParaRPr lang="en-GB" sz="1200"/>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33808256959211164"/>
          <c:y val="0.10589070262597586"/>
          <c:w val="0.61619698777639631"/>
          <c:h val="0.7458933850443995"/>
        </c:manualLayout>
      </c:layout>
      <c:barChart>
        <c:barDir val="bar"/>
        <c:grouping val="clustered"/>
        <c:varyColors val="0"/>
        <c:ser>
          <c:idx val="0"/>
          <c:order val="0"/>
          <c:tx>
            <c:strRef>
              <c:f>'Breaking down barriers'!$C$19</c:f>
              <c:strCache>
                <c:ptCount val="1"/>
                <c:pt idx="0">
                  <c:v>Disability</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accen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'Breaking down barriers'!$A$20:$A$29</c:f>
              <c:strCache>
                <c:ptCount val="10"/>
                <c:pt idx="0">
                  <c:v>More flexible course times</c:v>
                </c:pt>
                <c:pt idx="1">
                  <c:v>More online courses</c:v>
                </c:pt>
                <c:pt idx="2">
                  <c:v>Better information on courses</c:v>
                </c:pt>
                <c:pt idx="3">
                  <c:v>No/low fees</c:v>
                </c:pt>
                <c:pt idx="4">
                  <c:v>Careers guidance</c:v>
                </c:pt>
                <c:pt idx="5">
                  <c:v>More frequent start dates</c:v>
                </c:pt>
                <c:pt idx="6">
                  <c:v>Free/ convenient childcare</c:v>
                </c:pt>
                <c:pt idx="7">
                  <c:v>Easier/cheaper travel options</c:v>
                </c:pt>
                <c:pt idx="8">
                  <c:v>More tailored support</c:v>
                </c:pt>
                <c:pt idx="9">
                  <c:v>More employer focused</c:v>
                </c:pt>
              </c:strCache>
            </c:strRef>
          </c:cat>
          <c:val>
            <c:numRef>
              <c:f>'Breaking down barriers'!$C$20:$C$29</c:f>
              <c:numCache>
                <c:formatCode>0.0</c:formatCode>
                <c:ptCount val="10"/>
                <c:pt idx="0">
                  <c:v>43.290043290043286</c:v>
                </c:pt>
                <c:pt idx="1">
                  <c:v>30.735930735930733</c:v>
                </c:pt>
                <c:pt idx="2">
                  <c:v>26.406926406926406</c:v>
                </c:pt>
                <c:pt idx="3">
                  <c:v>23.809523809523807</c:v>
                </c:pt>
                <c:pt idx="4">
                  <c:v>17.316017316017316</c:v>
                </c:pt>
                <c:pt idx="5">
                  <c:v>16.017316017316016</c:v>
                </c:pt>
                <c:pt idx="6">
                  <c:v>13.419913419913421</c:v>
                </c:pt>
                <c:pt idx="7">
                  <c:v>8.2251082251082259</c:v>
                </c:pt>
                <c:pt idx="8">
                  <c:v>1.2987012987012987</c:v>
                </c:pt>
                <c:pt idx="9">
                  <c:v>0.86580086580086579</c:v>
                </c:pt>
              </c:numCache>
            </c:numRef>
          </c:val>
          <c:extLst>
            <c:ext xmlns:c16="http://schemas.microsoft.com/office/drawing/2014/chart" uri="{C3380CC4-5D6E-409C-BE32-E72D297353CC}">
              <c16:uniqueId val="{00000000-2322-4C76-B21E-9B8F9738225E}"/>
            </c:ext>
          </c:extLst>
        </c:ser>
        <c:ser>
          <c:idx val="1"/>
          <c:order val="1"/>
          <c:tx>
            <c:strRef>
              <c:f>'Breaking down barriers'!$D$19</c:f>
              <c:strCache>
                <c:ptCount val="1"/>
                <c:pt idx="0">
                  <c:v>Total participants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accent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'Breaking down barriers'!$A$20:$A$29</c:f>
              <c:strCache>
                <c:ptCount val="10"/>
                <c:pt idx="0">
                  <c:v>More flexible course times</c:v>
                </c:pt>
                <c:pt idx="1">
                  <c:v>More online courses</c:v>
                </c:pt>
                <c:pt idx="2">
                  <c:v>Better information on courses</c:v>
                </c:pt>
                <c:pt idx="3">
                  <c:v>No/low fees</c:v>
                </c:pt>
                <c:pt idx="4">
                  <c:v>Careers guidance</c:v>
                </c:pt>
                <c:pt idx="5">
                  <c:v>More frequent start dates</c:v>
                </c:pt>
                <c:pt idx="6">
                  <c:v>Free/ convenient childcare</c:v>
                </c:pt>
                <c:pt idx="7">
                  <c:v>Easier/cheaper travel options</c:v>
                </c:pt>
                <c:pt idx="8">
                  <c:v>More tailored support</c:v>
                </c:pt>
                <c:pt idx="9">
                  <c:v>More employer focused</c:v>
                </c:pt>
              </c:strCache>
            </c:strRef>
          </c:cat>
          <c:val>
            <c:numRef>
              <c:f>'Breaking down barriers'!$D$20:$D$29</c:f>
              <c:numCache>
                <c:formatCode>0.0</c:formatCode>
                <c:ptCount val="10"/>
                <c:pt idx="0">
                  <c:v>44.020356234096688</c:v>
                </c:pt>
                <c:pt idx="1">
                  <c:v>38.676844783715012</c:v>
                </c:pt>
                <c:pt idx="2">
                  <c:v>33.715012722646307</c:v>
                </c:pt>
                <c:pt idx="3">
                  <c:v>26.717557251908396</c:v>
                </c:pt>
                <c:pt idx="4">
                  <c:v>22.137404580152673</c:v>
                </c:pt>
                <c:pt idx="5">
                  <c:v>18.575063613231553</c:v>
                </c:pt>
                <c:pt idx="6">
                  <c:v>13.231552162849871</c:v>
                </c:pt>
                <c:pt idx="7">
                  <c:v>11.195928753180661</c:v>
                </c:pt>
                <c:pt idx="8">
                  <c:v>1.0178117048346056</c:v>
                </c:pt>
                <c:pt idx="9">
                  <c:v>0.63613231552162841</c:v>
                </c:pt>
              </c:numCache>
            </c:numRef>
          </c:val>
          <c:extLst>
            <c:ext xmlns:c16="http://schemas.microsoft.com/office/drawing/2014/chart" uri="{C3380CC4-5D6E-409C-BE32-E72D297353CC}">
              <c16:uniqueId val="{00000001-2322-4C76-B21E-9B8F9738225E}"/>
            </c:ext>
          </c:extLst>
        </c:ser>
        <c:dLbls>
          <c:dLblPos val="outEnd"/>
          <c:showLegendKey val="0"/>
          <c:showVal val="1"/>
          <c:showCatName val="0"/>
          <c:showSerName val="0"/>
          <c:showPercent val="0"/>
          <c:showBubbleSize val="0"/>
        </c:dLbls>
        <c:gapWidth val="330"/>
        <c:overlap val="-52"/>
        <c:axId val="778179784"/>
        <c:axId val="778186344"/>
      </c:barChart>
      <c:catAx>
        <c:axId val="7781797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778186344"/>
        <c:crosses val="autoZero"/>
        <c:auto val="1"/>
        <c:lblAlgn val="ctr"/>
        <c:lblOffset val="100"/>
        <c:noMultiLvlLbl val="0"/>
      </c:catAx>
      <c:valAx>
        <c:axId val="778186344"/>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7781797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200" b="1" i="0" u="none" strike="noStrike" kern="1200" spc="0" baseline="0">
                <a:solidFill>
                  <a:sysClr val="windowText" lastClr="000000">
                    <a:lumMod val="65000"/>
                    <a:lumOff val="35000"/>
                  </a:sysClr>
                </a:solidFill>
                <a:latin typeface="+mn-lt"/>
                <a:ea typeface="+mn-ea"/>
                <a:cs typeface="+mn-cs"/>
              </a:defRPr>
            </a:pPr>
            <a:r>
              <a:rPr lang="en-GB" sz="1200" b="1">
                <a:effectLst/>
              </a:rPr>
              <a:t>Figure 4.3.3. How to overcome barriers to skills/training courses – by gender:</a:t>
            </a:r>
            <a:endParaRPr lang="en-GB" sz="1200">
              <a:effectLst/>
            </a:endParaRPr>
          </a:p>
        </c:rich>
      </c:tx>
      <c:layout>
        <c:manualLayout>
          <c:xMode val="edge"/>
          <c:yMode val="edge"/>
          <c:x val="0.11971090670170828"/>
          <c:y val="0"/>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200" b="1"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manualLayout>
          <c:layoutTarget val="inner"/>
          <c:xMode val="edge"/>
          <c:yMode val="edge"/>
          <c:x val="0.33737915644907068"/>
          <c:y val="0.10771007796708056"/>
          <c:w val="0.6169955266761169"/>
          <c:h val="0.74152741808226919"/>
        </c:manualLayout>
      </c:layout>
      <c:barChart>
        <c:barDir val="bar"/>
        <c:grouping val="clustered"/>
        <c:varyColors val="0"/>
        <c:ser>
          <c:idx val="0"/>
          <c:order val="0"/>
          <c:tx>
            <c:strRef>
              <c:f>'Breaking down barriers'!$C$53</c:f>
              <c:strCache>
                <c:ptCount val="1"/>
                <c:pt idx="0">
                  <c:v>Female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accen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'Breaking down barriers'!$A$54:$A$63</c:f>
              <c:strCache>
                <c:ptCount val="10"/>
                <c:pt idx="0">
                  <c:v>More flexible course times</c:v>
                </c:pt>
                <c:pt idx="1">
                  <c:v>More online courses</c:v>
                </c:pt>
                <c:pt idx="2">
                  <c:v>Better information on courses</c:v>
                </c:pt>
                <c:pt idx="3">
                  <c:v>No/low fees</c:v>
                </c:pt>
                <c:pt idx="4">
                  <c:v>Careers guidance</c:v>
                </c:pt>
                <c:pt idx="5">
                  <c:v>More frequent start dates</c:v>
                </c:pt>
                <c:pt idx="6">
                  <c:v>Free/ convenient childcare</c:v>
                </c:pt>
                <c:pt idx="7">
                  <c:v>Easier/cheaper travel options</c:v>
                </c:pt>
                <c:pt idx="8">
                  <c:v>More tailored support</c:v>
                </c:pt>
                <c:pt idx="9">
                  <c:v>More employer focused</c:v>
                </c:pt>
              </c:strCache>
            </c:strRef>
          </c:cat>
          <c:val>
            <c:numRef>
              <c:f>'Breaking down barriers'!$C$54:$C$63</c:f>
              <c:numCache>
                <c:formatCode>0.0</c:formatCode>
                <c:ptCount val="10"/>
                <c:pt idx="0">
                  <c:v>46.341463414634148</c:v>
                </c:pt>
                <c:pt idx="1">
                  <c:v>43.089430894308947</c:v>
                </c:pt>
                <c:pt idx="2">
                  <c:v>33.875338753387538</c:v>
                </c:pt>
                <c:pt idx="3">
                  <c:v>28.184281842818425</c:v>
                </c:pt>
                <c:pt idx="4">
                  <c:v>22.222222222222221</c:v>
                </c:pt>
                <c:pt idx="5">
                  <c:v>21.680216802168022</c:v>
                </c:pt>
                <c:pt idx="6">
                  <c:v>15.176151761517614</c:v>
                </c:pt>
                <c:pt idx="7">
                  <c:v>11.924119241192411</c:v>
                </c:pt>
                <c:pt idx="8">
                  <c:v>1.084010840108401</c:v>
                </c:pt>
                <c:pt idx="9">
                  <c:v>0.54200542005420049</c:v>
                </c:pt>
              </c:numCache>
            </c:numRef>
          </c:val>
          <c:extLst>
            <c:ext xmlns:c16="http://schemas.microsoft.com/office/drawing/2014/chart" uri="{C3380CC4-5D6E-409C-BE32-E72D297353CC}">
              <c16:uniqueId val="{00000003-8DB8-4862-813B-805DCABD0D74}"/>
            </c:ext>
          </c:extLst>
        </c:ser>
        <c:ser>
          <c:idx val="1"/>
          <c:order val="1"/>
          <c:tx>
            <c:strRef>
              <c:f>'Breaking down barriers'!$E$53</c:f>
              <c:strCache>
                <c:ptCount val="1"/>
                <c:pt idx="0">
                  <c:v>Male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accent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'Breaking down barriers'!$A$54:$A$63</c:f>
              <c:strCache>
                <c:ptCount val="10"/>
                <c:pt idx="0">
                  <c:v>More flexible course times</c:v>
                </c:pt>
                <c:pt idx="1">
                  <c:v>More online courses</c:v>
                </c:pt>
                <c:pt idx="2">
                  <c:v>Better information on courses</c:v>
                </c:pt>
                <c:pt idx="3">
                  <c:v>No/low fees</c:v>
                </c:pt>
                <c:pt idx="4">
                  <c:v>Careers guidance</c:v>
                </c:pt>
                <c:pt idx="5">
                  <c:v>More frequent start dates</c:v>
                </c:pt>
                <c:pt idx="6">
                  <c:v>Free/ convenient childcare</c:v>
                </c:pt>
                <c:pt idx="7">
                  <c:v>Easier/cheaper travel options</c:v>
                </c:pt>
                <c:pt idx="8">
                  <c:v>More tailored support</c:v>
                </c:pt>
                <c:pt idx="9">
                  <c:v>More employer focused</c:v>
                </c:pt>
              </c:strCache>
            </c:strRef>
          </c:cat>
          <c:val>
            <c:numRef>
              <c:f>'Breaking down barriers'!$E$54:$E$63</c:f>
              <c:numCache>
                <c:formatCode>0.0</c:formatCode>
                <c:ptCount val="10"/>
                <c:pt idx="0">
                  <c:v>43.15789473684211</c:v>
                </c:pt>
                <c:pt idx="1">
                  <c:v>35</c:v>
                </c:pt>
                <c:pt idx="2">
                  <c:v>33.94736842105263</c:v>
                </c:pt>
                <c:pt idx="3">
                  <c:v>25.789473684210527</c:v>
                </c:pt>
                <c:pt idx="4">
                  <c:v>21.315789473684209</c:v>
                </c:pt>
                <c:pt idx="5">
                  <c:v>16.315789473684212</c:v>
                </c:pt>
                <c:pt idx="6">
                  <c:v>10.526315789473683</c:v>
                </c:pt>
                <c:pt idx="7">
                  <c:v>10.263157894736842</c:v>
                </c:pt>
                <c:pt idx="8">
                  <c:v>1.0526315789473684</c:v>
                </c:pt>
                <c:pt idx="9">
                  <c:v>0.52631578947368418</c:v>
                </c:pt>
              </c:numCache>
            </c:numRef>
          </c:val>
          <c:extLst>
            <c:ext xmlns:c16="http://schemas.microsoft.com/office/drawing/2014/chart" uri="{C3380CC4-5D6E-409C-BE32-E72D297353CC}">
              <c16:uniqueId val="{00000007-8DB8-4862-813B-805DCABD0D74}"/>
            </c:ext>
          </c:extLst>
        </c:ser>
        <c:dLbls>
          <c:dLblPos val="outEnd"/>
          <c:showLegendKey val="0"/>
          <c:showVal val="1"/>
          <c:showCatName val="0"/>
          <c:showSerName val="0"/>
          <c:showPercent val="0"/>
          <c:showBubbleSize val="0"/>
        </c:dLbls>
        <c:gapWidth val="330"/>
        <c:overlap val="-52"/>
        <c:axId val="522927144"/>
        <c:axId val="522925176"/>
      </c:barChart>
      <c:catAx>
        <c:axId val="5229271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522925176"/>
        <c:crosses val="autoZero"/>
        <c:auto val="1"/>
        <c:lblAlgn val="ctr"/>
        <c:lblOffset val="100"/>
        <c:noMultiLvlLbl val="0"/>
      </c:catAx>
      <c:valAx>
        <c:axId val="522925176"/>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5229271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i="0" u="none" strike="noStrike" baseline="0">
                <a:effectLst/>
              </a:rPr>
              <a:t>Figure 4.3.4. How to overcome barriers to skills/training courses – by age</a:t>
            </a:r>
            <a:endParaRPr lang="en-GB" sz="1200"/>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340097853702717"/>
          <c:y val="0.12199084330231871"/>
          <c:w val="0.61390916763509207"/>
          <c:h val="0.72379543607115582"/>
        </c:manualLayout>
      </c:layout>
      <c:barChart>
        <c:barDir val="bar"/>
        <c:grouping val="clustered"/>
        <c:varyColors val="0"/>
        <c:ser>
          <c:idx val="0"/>
          <c:order val="0"/>
          <c:tx>
            <c:strRef>
              <c:f>'Breaking down barriers'!$C$71</c:f>
              <c:strCache>
                <c:ptCount val="1"/>
                <c:pt idx="0">
                  <c:v>16-24</c:v>
                </c:pt>
              </c:strCache>
            </c:strRef>
          </c:tx>
          <c:spPr>
            <a:solidFill>
              <a:schemeClr val="accent1"/>
            </a:solidFill>
            <a:ln>
              <a:noFill/>
            </a:ln>
            <a:effectLst/>
          </c:spPr>
          <c:invertIfNegative val="0"/>
          <c:dLbls>
            <c:dLbl>
              <c:idx val="4"/>
              <c:layout>
                <c:manualLayout>
                  <c:x val="0"/>
                  <c:y val="5.9075468911533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BA6-42E2-AB4F-BA6024EA6064}"/>
                </c:ext>
              </c:extLst>
            </c:dLbl>
            <c:dLbl>
              <c:idx val="5"/>
              <c:layout>
                <c:manualLayout>
                  <c:x val="0"/>
                  <c:y val="5.907546891153448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BA6-42E2-AB4F-BA6024EA6064}"/>
                </c:ext>
              </c:extLst>
            </c:dLbl>
            <c:dLbl>
              <c:idx val="6"/>
              <c:layout>
                <c:manualLayout>
                  <c:x val="-1.1038745998454575E-2"/>
                  <c:y val="2.953773445576724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BA6-42E2-AB4F-BA6024EA6064}"/>
                </c:ext>
              </c:extLst>
            </c:dLbl>
            <c:spPr>
              <a:noFill/>
              <a:ln>
                <a:noFill/>
              </a:ln>
              <a:effectLst/>
            </c:spPr>
            <c:txPr>
              <a:bodyPr rot="0" spcFirstLastPara="1" vertOverflow="ellipsis" vert="horz" wrap="square" anchor="ctr" anchorCtr="1"/>
              <a:lstStyle/>
              <a:p>
                <a:pPr>
                  <a:defRPr sz="1100" b="1" i="0" u="none" strike="noStrike" kern="1200" baseline="0">
                    <a:solidFill>
                      <a:schemeClr val="accen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'Breaking down barriers'!$A$72:$A$81</c:f>
              <c:strCache>
                <c:ptCount val="10"/>
                <c:pt idx="0">
                  <c:v>More flexible course times</c:v>
                </c:pt>
                <c:pt idx="1">
                  <c:v>More online courses</c:v>
                </c:pt>
                <c:pt idx="2">
                  <c:v>Better information on courses</c:v>
                </c:pt>
                <c:pt idx="3">
                  <c:v>No/low fees</c:v>
                </c:pt>
                <c:pt idx="4">
                  <c:v>Careers guidance</c:v>
                </c:pt>
                <c:pt idx="5">
                  <c:v>More frequent start dates</c:v>
                </c:pt>
                <c:pt idx="6">
                  <c:v>Free/ convenient childcare</c:v>
                </c:pt>
                <c:pt idx="7">
                  <c:v>Easier/cheaper travel options</c:v>
                </c:pt>
                <c:pt idx="8">
                  <c:v>More tailored support</c:v>
                </c:pt>
                <c:pt idx="9">
                  <c:v>More employer focused</c:v>
                </c:pt>
              </c:strCache>
            </c:strRef>
          </c:cat>
          <c:val>
            <c:numRef>
              <c:f>'Breaking down barriers'!$C$72:$C$81</c:f>
              <c:numCache>
                <c:formatCode>0.0</c:formatCode>
                <c:ptCount val="10"/>
                <c:pt idx="0">
                  <c:v>43.055555555555557</c:v>
                </c:pt>
                <c:pt idx="1">
                  <c:v>36.805555555555557</c:v>
                </c:pt>
                <c:pt idx="2">
                  <c:v>36.805555555555557</c:v>
                </c:pt>
                <c:pt idx="3">
                  <c:v>21.527777777777779</c:v>
                </c:pt>
                <c:pt idx="4">
                  <c:v>22.916666666666664</c:v>
                </c:pt>
                <c:pt idx="5">
                  <c:v>18.75</c:v>
                </c:pt>
                <c:pt idx="6">
                  <c:v>13.194444444444445</c:v>
                </c:pt>
                <c:pt idx="7">
                  <c:v>13.194444444444445</c:v>
                </c:pt>
                <c:pt idx="8">
                  <c:v>0</c:v>
                </c:pt>
                <c:pt idx="9">
                  <c:v>0</c:v>
                </c:pt>
              </c:numCache>
            </c:numRef>
          </c:val>
          <c:extLst>
            <c:ext xmlns:c16="http://schemas.microsoft.com/office/drawing/2014/chart" uri="{C3380CC4-5D6E-409C-BE32-E72D297353CC}">
              <c16:uniqueId val="{00000000-3BA6-42E2-AB4F-BA6024EA6064}"/>
            </c:ext>
          </c:extLst>
        </c:ser>
        <c:ser>
          <c:idx val="1"/>
          <c:order val="1"/>
          <c:tx>
            <c:strRef>
              <c:f>'Breaking down barriers'!$E$71</c:f>
              <c:strCache>
                <c:ptCount val="1"/>
                <c:pt idx="0">
                  <c:v>25-49</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'Breaking down barriers'!$A$72:$A$81</c:f>
              <c:strCache>
                <c:ptCount val="10"/>
                <c:pt idx="0">
                  <c:v>More flexible course times</c:v>
                </c:pt>
                <c:pt idx="1">
                  <c:v>More online courses</c:v>
                </c:pt>
                <c:pt idx="2">
                  <c:v>Better information on courses</c:v>
                </c:pt>
                <c:pt idx="3">
                  <c:v>No/low fees</c:v>
                </c:pt>
                <c:pt idx="4">
                  <c:v>Careers guidance</c:v>
                </c:pt>
                <c:pt idx="5">
                  <c:v>More frequent start dates</c:v>
                </c:pt>
                <c:pt idx="6">
                  <c:v>Free/ convenient childcare</c:v>
                </c:pt>
                <c:pt idx="7">
                  <c:v>Easier/cheaper travel options</c:v>
                </c:pt>
                <c:pt idx="8">
                  <c:v>More tailored support</c:v>
                </c:pt>
                <c:pt idx="9">
                  <c:v>More employer focused</c:v>
                </c:pt>
              </c:strCache>
            </c:strRef>
          </c:cat>
          <c:val>
            <c:numRef>
              <c:f>'Breaking down barriers'!$E$72:$E$81</c:f>
              <c:numCache>
                <c:formatCode>0.0</c:formatCode>
                <c:ptCount val="10"/>
                <c:pt idx="0">
                  <c:v>47.227533460803059</c:v>
                </c:pt>
                <c:pt idx="1">
                  <c:v>39.005736137667299</c:v>
                </c:pt>
                <c:pt idx="2">
                  <c:v>30.975143403441685</c:v>
                </c:pt>
                <c:pt idx="3">
                  <c:v>25.812619502868067</c:v>
                </c:pt>
                <c:pt idx="4">
                  <c:v>22.179732313575524</c:v>
                </c:pt>
                <c:pt idx="5">
                  <c:v>17.208413001912046</c:v>
                </c:pt>
                <c:pt idx="6">
                  <c:v>15.296367112810708</c:v>
                </c:pt>
                <c:pt idx="7">
                  <c:v>10.133843212237094</c:v>
                </c:pt>
                <c:pt idx="8">
                  <c:v>0.95602294455066927</c:v>
                </c:pt>
                <c:pt idx="9">
                  <c:v>0.76481835564053535</c:v>
                </c:pt>
              </c:numCache>
            </c:numRef>
          </c:val>
          <c:extLst>
            <c:ext xmlns:c16="http://schemas.microsoft.com/office/drawing/2014/chart" uri="{C3380CC4-5D6E-409C-BE32-E72D297353CC}">
              <c16:uniqueId val="{00000001-3BA6-42E2-AB4F-BA6024EA6064}"/>
            </c:ext>
          </c:extLst>
        </c:ser>
        <c:ser>
          <c:idx val="2"/>
          <c:order val="2"/>
          <c:tx>
            <c:strRef>
              <c:f>'Breaking down barriers'!$G$71</c:f>
              <c:strCache>
                <c:ptCount val="1"/>
                <c:pt idx="0">
                  <c:v>50+</c:v>
                </c:pt>
              </c:strCache>
            </c:strRef>
          </c:tx>
          <c:spPr>
            <a:solidFill>
              <a:schemeClr val="accent3"/>
            </a:solidFill>
            <a:ln>
              <a:noFill/>
            </a:ln>
            <a:effectLst/>
          </c:spPr>
          <c:invertIfNegative val="0"/>
          <c:dLbls>
            <c:dLbl>
              <c:idx val="4"/>
              <c:layout>
                <c:manualLayout>
                  <c:x val="-8.0949868848874224E-17"/>
                  <c:y val="-1.181509378230684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BA6-42E2-AB4F-BA6024EA6064}"/>
                </c:ext>
              </c:extLst>
            </c:dLbl>
            <c:spPr>
              <a:noFill/>
              <a:ln>
                <a:noFill/>
              </a:ln>
              <a:effectLst/>
            </c:spPr>
            <c:txPr>
              <a:bodyPr rot="0" spcFirstLastPara="1" vertOverflow="ellipsis" vert="horz" wrap="square" anchor="ctr" anchorCtr="1"/>
              <a:lstStyle/>
              <a:p>
                <a:pPr>
                  <a:defRPr sz="11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'Breaking down barriers'!$A$72:$A$81</c:f>
              <c:strCache>
                <c:ptCount val="10"/>
                <c:pt idx="0">
                  <c:v>More flexible course times</c:v>
                </c:pt>
                <c:pt idx="1">
                  <c:v>More online courses</c:v>
                </c:pt>
                <c:pt idx="2">
                  <c:v>Better information on courses</c:v>
                </c:pt>
                <c:pt idx="3">
                  <c:v>No/low fees</c:v>
                </c:pt>
                <c:pt idx="4">
                  <c:v>Careers guidance</c:v>
                </c:pt>
                <c:pt idx="5">
                  <c:v>More frequent start dates</c:v>
                </c:pt>
                <c:pt idx="6">
                  <c:v>Free/ convenient childcare</c:v>
                </c:pt>
                <c:pt idx="7">
                  <c:v>Easier/cheaper travel options</c:v>
                </c:pt>
                <c:pt idx="8">
                  <c:v>More tailored support</c:v>
                </c:pt>
                <c:pt idx="9">
                  <c:v>More employer focused</c:v>
                </c:pt>
              </c:strCache>
            </c:strRef>
          </c:cat>
          <c:val>
            <c:numRef>
              <c:f>'Breaking down barriers'!$G$72:$G$81</c:f>
              <c:numCache>
                <c:formatCode>0.0</c:formatCode>
                <c:ptCount val="10"/>
                <c:pt idx="0">
                  <c:v>33.944954128440372</c:v>
                </c:pt>
                <c:pt idx="1">
                  <c:v>42.201834862385326</c:v>
                </c:pt>
                <c:pt idx="2">
                  <c:v>45.871559633027523</c:v>
                </c:pt>
                <c:pt idx="3">
                  <c:v>39.449541284403672</c:v>
                </c:pt>
                <c:pt idx="4">
                  <c:v>22.018348623853214</c:v>
                </c:pt>
                <c:pt idx="5">
                  <c:v>26.605504587155966</c:v>
                </c:pt>
                <c:pt idx="6">
                  <c:v>4.5871559633027523</c:v>
                </c:pt>
                <c:pt idx="7">
                  <c:v>14.678899082568808</c:v>
                </c:pt>
                <c:pt idx="8">
                  <c:v>2.7522935779816518</c:v>
                </c:pt>
                <c:pt idx="9">
                  <c:v>0.91743119266055051</c:v>
                </c:pt>
              </c:numCache>
            </c:numRef>
          </c:val>
          <c:extLst>
            <c:ext xmlns:c16="http://schemas.microsoft.com/office/drawing/2014/chart" uri="{C3380CC4-5D6E-409C-BE32-E72D297353CC}">
              <c16:uniqueId val="{00000002-3BA6-42E2-AB4F-BA6024EA6064}"/>
            </c:ext>
          </c:extLst>
        </c:ser>
        <c:dLbls>
          <c:dLblPos val="outEnd"/>
          <c:showLegendKey val="0"/>
          <c:showVal val="1"/>
          <c:showCatName val="0"/>
          <c:showSerName val="0"/>
          <c:showPercent val="0"/>
          <c:showBubbleSize val="0"/>
        </c:dLbls>
        <c:gapWidth val="330"/>
        <c:overlap val="-52"/>
        <c:axId val="483521104"/>
        <c:axId val="483513888"/>
      </c:barChart>
      <c:catAx>
        <c:axId val="4835211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483513888"/>
        <c:crosses val="autoZero"/>
        <c:auto val="1"/>
        <c:lblAlgn val="ctr"/>
        <c:lblOffset val="100"/>
        <c:noMultiLvlLbl val="0"/>
      </c:catAx>
      <c:valAx>
        <c:axId val="483513888"/>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483521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i="0" u="none" strike="noStrike" baseline="0">
                <a:effectLst/>
              </a:rPr>
              <a:t>Figure 4.3.5. How to overcome barriers to skills/training courses – by ethnicity</a:t>
            </a:r>
            <a:endParaRPr lang="en-GB" sz="1200"/>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'Breaking down barriers'!$E$36</c:f>
              <c:strCache>
                <c:ptCount val="1"/>
                <c:pt idx="0">
                  <c:v>Asian Backgrounds*</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'Breaking down barriers'!$A$37:$A$46</c:f>
              <c:strCache>
                <c:ptCount val="10"/>
                <c:pt idx="0">
                  <c:v>More flexible course times</c:v>
                </c:pt>
                <c:pt idx="1">
                  <c:v>More online courses</c:v>
                </c:pt>
                <c:pt idx="2">
                  <c:v>Better information on courses</c:v>
                </c:pt>
                <c:pt idx="3">
                  <c:v>No/low fees</c:v>
                </c:pt>
                <c:pt idx="4">
                  <c:v>Careers guidance</c:v>
                </c:pt>
                <c:pt idx="5">
                  <c:v>More frequent start dates</c:v>
                </c:pt>
                <c:pt idx="6">
                  <c:v>Free/ convenient childcare</c:v>
                </c:pt>
                <c:pt idx="7">
                  <c:v>Easier/cheaper travel options</c:v>
                </c:pt>
                <c:pt idx="8">
                  <c:v>More tailored support</c:v>
                </c:pt>
                <c:pt idx="9">
                  <c:v>More employer focused</c:v>
                </c:pt>
              </c:strCache>
            </c:strRef>
          </c:cat>
          <c:val>
            <c:numRef>
              <c:f>'Breaking down barriers'!$E$37:$E$46</c:f>
              <c:numCache>
                <c:formatCode>0.0</c:formatCode>
                <c:ptCount val="10"/>
                <c:pt idx="0">
                  <c:v>38.372093023255815</c:v>
                </c:pt>
                <c:pt idx="1">
                  <c:v>42.441860465116278</c:v>
                </c:pt>
                <c:pt idx="2">
                  <c:v>37.209302325581397</c:v>
                </c:pt>
                <c:pt idx="3">
                  <c:v>34.883720930232556</c:v>
                </c:pt>
                <c:pt idx="4">
                  <c:v>37.209302325581397</c:v>
                </c:pt>
                <c:pt idx="5">
                  <c:v>19.767441860465116</c:v>
                </c:pt>
                <c:pt idx="6">
                  <c:v>15.11627906976744</c:v>
                </c:pt>
                <c:pt idx="7">
                  <c:v>18.023255813953487</c:v>
                </c:pt>
                <c:pt idx="8">
                  <c:v>1.1627906976744187</c:v>
                </c:pt>
                <c:pt idx="9">
                  <c:v>0.58139534883720934</c:v>
                </c:pt>
              </c:numCache>
            </c:numRef>
          </c:val>
          <c:extLst>
            <c:ext xmlns:c16="http://schemas.microsoft.com/office/drawing/2014/chart" uri="{C3380CC4-5D6E-409C-BE32-E72D297353CC}">
              <c16:uniqueId val="{00000000-C92E-4F14-B72C-AC422201DF40}"/>
            </c:ext>
          </c:extLst>
        </c:ser>
        <c:ser>
          <c:idx val="1"/>
          <c:order val="1"/>
          <c:tx>
            <c:strRef>
              <c:f>'Breaking down barriers'!$G$36</c:f>
              <c:strCache>
                <c:ptCount val="1"/>
                <c:pt idx="0">
                  <c:v>Black Backgrounds*</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'Breaking down barriers'!$A$37:$A$46</c:f>
              <c:strCache>
                <c:ptCount val="10"/>
                <c:pt idx="0">
                  <c:v>More flexible course times</c:v>
                </c:pt>
                <c:pt idx="1">
                  <c:v>More online courses</c:v>
                </c:pt>
                <c:pt idx="2">
                  <c:v>Better information on courses</c:v>
                </c:pt>
                <c:pt idx="3">
                  <c:v>No/low fees</c:v>
                </c:pt>
                <c:pt idx="4">
                  <c:v>Careers guidance</c:v>
                </c:pt>
                <c:pt idx="5">
                  <c:v>More frequent start dates</c:v>
                </c:pt>
                <c:pt idx="6">
                  <c:v>Free/ convenient childcare</c:v>
                </c:pt>
                <c:pt idx="7">
                  <c:v>Easier/cheaper travel options</c:v>
                </c:pt>
                <c:pt idx="8">
                  <c:v>More tailored support</c:v>
                </c:pt>
                <c:pt idx="9">
                  <c:v>More employer focused</c:v>
                </c:pt>
              </c:strCache>
            </c:strRef>
          </c:cat>
          <c:val>
            <c:numRef>
              <c:f>'Breaking down barriers'!$G$37:$G$46</c:f>
              <c:numCache>
                <c:formatCode>0.0</c:formatCode>
                <c:ptCount val="10"/>
                <c:pt idx="0">
                  <c:v>37.5</c:v>
                </c:pt>
                <c:pt idx="1">
                  <c:v>30.357142857142854</c:v>
                </c:pt>
                <c:pt idx="2">
                  <c:v>41.071428571428569</c:v>
                </c:pt>
                <c:pt idx="3">
                  <c:v>19.642857142857142</c:v>
                </c:pt>
                <c:pt idx="4">
                  <c:v>28.571428571428569</c:v>
                </c:pt>
                <c:pt idx="5">
                  <c:v>16.071428571428573</c:v>
                </c:pt>
                <c:pt idx="6">
                  <c:v>12.5</c:v>
                </c:pt>
                <c:pt idx="7">
                  <c:v>12.5</c:v>
                </c:pt>
                <c:pt idx="8">
                  <c:v>0</c:v>
                </c:pt>
                <c:pt idx="9">
                  <c:v>1.7857142857142856</c:v>
                </c:pt>
              </c:numCache>
            </c:numRef>
          </c:val>
          <c:extLst>
            <c:ext xmlns:c16="http://schemas.microsoft.com/office/drawing/2014/chart" uri="{C3380CC4-5D6E-409C-BE32-E72D297353CC}">
              <c16:uniqueId val="{00000001-C92E-4F14-B72C-AC422201DF40}"/>
            </c:ext>
          </c:extLst>
        </c:ser>
        <c:ser>
          <c:idx val="2"/>
          <c:order val="2"/>
          <c:tx>
            <c:strRef>
              <c:f>'Breaking down barriers'!$I$36</c:f>
              <c:strCache>
                <c:ptCount val="1"/>
                <c:pt idx="0">
                  <c:v>White Other Backgrounds*</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'Breaking down barriers'!$A$37:$A$46</c:f>
              <c:strCache>
                <c:ptCount val="10"/>
                <c:pt idx="0">
                  <c:v>More flexible course times</c:v>
                </c:pt>
                <c:pt idx="1">
                  <c:v>More online courses</c:v>
                </c:pt>
                <c:pt idx="2">
                  <c:v>Better information on courses</c:v>
                </c:pt>
                <c:pt idx="3">
                  <c:v>No/low fees</c:v>
                </c:pt>
                <c:pt idx="4">
                  <c:v>Careers guidance</c:v>
                </c:pt>
                <c:pt idx="5">
                  <c:v>More frequent start dates</c:v>
                </c:pt>
                <c:pt idx="6">
                  <c:v>Free/ convenient childcare</c:v>
                </c:pt>
                <c:pt idx="7">
                  <c:v>Easier/cheaper travel options</c:v>
                </c:pt>
                <c:pt idx="8">
                  <c:v>More tailored support</c:v>
                </c:pt>
                <c:pt idx="9">
                  <c:v>More employer focused</c:v>
                </c:pt>
              </c:strCache>
            </c:strRef>
          </c:cat>
          <c:val>
            <c:numRef>
              <c:f>'Breaking down barriers'!$I$37:$I$46</c:f>
              <c:numCache>
                <c:formatCode>0.0</c:formatCode>
                <c:ptCount val="10"/>
                <c:pt idx="0">
                  <c:v>34.355828220858896</c:v>
                </c:pt>
                <c:pt idx="1">
                  <c:v>36.809815950920246</c:v>
                </c:pt>
                <c:pt idx="2">
                  <c:v>41.104294478527606</c:v>
                </c:pt>
                <c:pt idx="3">
                  <c:v>26.380368098159508</c:v>
                </c:pt>
                <c:pt idx="4">
                  <c:v>25.766871165644172</c:v>
                </c:pt>
                <c:pt idx="5">
                  <c:v>16.564417177914109</c:v>
                </c:pt>
                <c:pt idx="6">
                  <c:v>14.723926380368098</c:v>
                </c:pt>
                <c:pt idx="7">
                  <c:v>11.042944785276074</c:v>
                </c:pt>
                <c:pt idx="8">
                  <c:v>0</c:v>
                </c:pt>
                <c:pt idx="9">
                  <c:v>0</c:v>
                </c:pt>
              </c:numCache>
            </c:numRef>
          </c:val>
          <c:extLst>
            <c:ext xmlns:c16="http://schemas.microsoft.com/office/drawing/2014/chart" uri="{C3380CC4-5D6E-409C-BE32-E72D297353CC}">
              <c16:uniqueId val="{00000002-C92E-4F14-B72C-AC422201DF40}"/>
            </c:ext>
          </c:extLst>
        </c:ser>
        <c:ser>
          <c:idx val="3"/>
          <c:order val="3"/>
          <c:tx>
            <c:strRef>
              <c:f>'Breaking down barriers'!$K$36</c:f>
              <c:strCache>
                <c:ptCount val="1"/>
                <c:pt idx="0">
                  <c:v>White British Backgrounds*</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6">
                        <a:lumMod val="7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'Breaking down barriers'!$A$37:$A$46</c:f>
              <c:strCache>
                <c:ptCount val="10"/>
                <c:pt idx="0">
                  <c:v>More flexible course times</c:v>
                </c:pt>
                <c:pt idx="1">
                  <c:v>More online courses</c:v>
                </c:pt>
                <c:pt idx="2">
                  <c:v>Better information on courses</c:v>
                </c:pt>
                <c:pt idx="3">
                  <c:v>No/low fees</c:v>
                </c:pt>
                <c:pt idx="4">
                  <c:v>Careers guidance</c:v>
                </c:pt>
                <c:pt idx="5">
                  <c:v>More frequent start dates</c:v>
                </c:pt>
                <c:pt idx="6">
                  <c:v>Free/ convenient childcare</c:v>
                </c:pt>
                <c:pt idx="7">
                  <c:v>Easier/cheaper travel options</c:v>
                </c:pt>
                <c:pt idx="8">
                  <c:v>More tailored support</c:v>
                </c:pt>
                <c:pt idx="9">
                  <c:v>More employer focused</c:v>
                </c:pt>
              </c:strCache>
            </c:strRef>
          </c:cat>
          <c:val>
            <c:numRef>
              <c:f>'Breaking down barriers'!$K$37:$K$46</c:f>
              <c:numCache>
                <c:formatCode>0.0</c:formatCode>
                <c:ptCount val="10"/>
                <c:pt idx="0">
                  <c:v>58.766233766233768</c:v>
                </c:pt>
                <c:pt idx="1">
                  <c:v>44.155844155844157</c:v>
                </c:pt>
                <c:pt idx="2">
                  <c:v>29.545454545454547</c:v>
                </c:pt>
                <c:pt idx="3">
                  <c:v>26.623376623376622</c:v>
                </c:pt>
                <c:pt idx="4">
                  <c:v>12.662337662337661</c:v>
                </c:pt>
                <c:pt idx="5">
                  <c:v>23.051948051948052</c:v>
                </c:pt>
                <c:pt idx="6">
                  <c:v>11.038961038961039</c:v>
                </c:pt>
                <c:pt idx="7">
                  <c:v>8.4415584415584419</c:v>
                </c:pt>
                <c:pt idx="8">
                  <c:v>0.97402597402597402</c:v>
                </c:pt>
                <c:pt idx="9">
                  <c:v>0.32467532467532467</c:v>
                </c:pt>
              </c:numCache>
            </c:numRef>
          </c:val>
          <c:extLst>
            <c:ext xmlns:c16="http://schemas.microsoft.com/office/drawing/2014/chart" uri="{C3380CC4-5D6E-409C-BE32-E72D297353CC}">
              <c16:uniqueId val="{00000003-C92E-4F14-B72C-AC422201DF40}"/>
            </c:ext>
          </c:extLst>
        </c:ser>
        <c:dLbls>
          <c:dLblPos val="outEnd"/>
          <c:showLegendKey val="0"/>
          <c:showVal val="1"/>
          <c:showCatName val="0"/>
          <c:showSerName val="0"/>
          <c:showPercent val="0"/>
          <c:showBubbleSize val="0"/>
        </c:dLbls>
        <c:gapWidth val="330"/>
        <c:overlap val="-52"/>
        <c:axId val="773005776"/>
        <c:axId val="773012992"/>
      </c:barChart>
      <c:catAx>
        <c:axId val="7730057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773012992"/>
        <c:crosses val="autoZero"/>
        <c:auto val="1"/>
        <c:lblAlgn val="ctr"/>
        <c:lblOffset val="100"/>
        <c:noMultiLvlLbl val="0"/>
      </c:catAx>
      <c:valAx>
        <c:axId val="773012992"/>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7730057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a:effectLst/>
              </a:rPr>
              <a:t>Figure 4.4.1. What all respondents did not enjoy about previous skills/training courses</a:t>
            </a:r>
            <a:endParaRPr lang="en-GB" sz="1200">
              <a:effectLst/>
            </a:endParaRP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05183544875237"/>
          <c:y val="0.12197463101323604"/>
          <c:w val="0.86826244184775636"/>
          <c:h val="0.75788063210076417"/>
        </c:manualLayout>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'Not Enjoy about course'!$A$3:$A$20</c:f>
              <c:strCache>
                <c:ptCount val="18"/>
                <c:pt idx="0">
                  <c:v>Difficulties with Tutor/ Instructor</c:v>
                </c:pt>
                <c:pt idx="1">
                  <c:v>Not useful</c:v>
                </c:pt>
                <c:pt idx="2">
                  <c:v>Too intense/ difficult</c:v>
                </c:pt>
                <c:pt idx="3">
                  <c:v>Course times were not flexible enough</c:v>
                </c:pt>
                <c:pt idx="4">
                  <c:v>Hard to manage workload/ time</c:v>
                </c:pt>
                <c:pt idx="5">
                  <c:v>Not tailored enough</c:v>
                </c:pt>
                <c:pt idx="6">
                  <c:v>Too much online learning</c:v>
                </c:pt>
                <c:pt idx="7">
                  <c:v>Too basic/ easy</c:v>
                </c:pt>
                <c:pt idx="8">
                  <c:v>Cost</c:v>
                </c:pt>
                <c:pt idx="9">
                  <c:v>Too much theory</c:v>
                </c:pt>
                <c:pt idx="10">
                  <c:v>Poor facilities/ equiptment</c:v>
                </c:pt>
                <c:pt idx="11">
                  <c:v>Lack of accreditation</c:v>
                </c:pt>
                <c:pt idx="12">
                  <c:v>Not accomodating to ESOL needs</c:v>
                </c:pt>
                <c:pt idx="13">
                  <c:v>Not accomodating to Health Needs</c:v>
                </c:pt>
                <c:pt idx="14">
                  <c:v>Too short</c:v>
                </c:pt>
                <c:pt idx="15">
                  <c:v>Location</c:v>
                </c:pt>
                <c:pt idx="16">
                  <c:v>Too long</c:v>
                </c:pt>
                <c:pt idx="17">
                  <c:v>Too much in-person learning</c:v>
                </c:pt>
              </c:strCache>
            </c:strRef>
          </c:cat>
          <c:val>
            <c:numRef>
              <c:f>'Not Enjoy about course'!$C$3:$C$20</c:f>
              <c:numCache>
                <c:formatCode>0.0</c:formatCode>
                <c:ptCount val="18"/>
                <c:pt idx="0">
                  <c:v>16.470588235294116</c:v>
                </c:pt>
                <c:pt idx="1">
                  <c:v>15.294117647058824</c:v>
                </c:pt>
                <c:pt idx="2">
                  <c:v>14.117647058823529</c:v>
                </c:pt>
                <c:pt idx="3">
                  <c:v>11.76470588235294</c:v>
                </c:pt>
                <c:pt idx="4">
                  <c:v>10.588235294117647</c:v>
                </c:pt>
                <c:pt idx="5">
                  <c:v>10.588235294117647</c:v>
                </c:pt>
                <c:pt idx="6">
                  <c:v>8.235294117647058</c:v>
                </c:pt>
                <c:pt idx="7">
                  <c:v>5.8823529411764701</c:v>
                </c:pt>
                <c:pt idx="8">
                  <c:v>4.7058823529411766</c:v>
                </c:pt>
                <c:pt idx="9">
                  <c:v>4.7058823529411766</c:v>
                </c:pt>
                <c:pt idx="10">
                  <c:v>3.5294117647058822</c:v>
                </c:pt>
                <c:pt idx="11">
                  <c:v>2.3529411764705883</c:v>
                </c:pt>
                <c:pt idx="12">
                  <c:v>2.3529411764705883</c:v>
                </c:pt>
                <c:pt idx="13">
                  <c:v>2.3529411764705883</c:v>
                </c:pt>
                <c:pt idx="14">
                  <c:v>2.3529411764705883</c:v>
                </c:pt>
                <c:pt idx="15">
                  <c:v>1.1764705882352942</c:v>
                </c:pt>
                <c:pt idx="16">
                  <c:v>1.1764705882352942</c:v>
                </c:pt>
                <c:pt idx="17">
                  <c:v>1.1764705882352942</c:v>
                </c:pt>
              </c:numCache>
            </c:numRef>
          </c:val>
          <c:extLst>
            <c:ext xmlns:c16="http://schemas.microsoft.com/office/drawing/2014/chart" uri="{C3380CC4-5D6E-409C-BE32-E72D297353CC}">
              <c16:uniqueId val="{00000000-A5BB-4083-810A-D62EAF2948A9}"/>
            </c:ext>
          </c:extLst>
        </c:ser>
        <c:dLbls>
          <c:dLblPos val="outEnd"/>
          <c:showLegendKey val="0"/>
          <c:showVal val="1"/>
          <c:showCatName val="0"/>
          <c:showSerName val="0"/>
          <c:showPercent val="0"/>
          <c:showBubbleSize val="0"/>
        </c:dLbls>
        <c:gapWidth val="330"/>
        <c:overlap val="-52"/>
        <c:axId val="994653056"/>
        <c:axId val="994654368"/>
      </c:barChart>
      <c:catAx>
        <c:axId val="9946530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994654368"/>
        <c:crosses val="autoZero"/>
        <c:auto val="1"/>
        <c:lblAlgn val="ctr"/>
        <c:lblOffset val="100"/>
        <c:noMultiLvlLbl val="0"/>
      </c:catAx>
      <c:valAx>
        <c:axId val="994654368"/>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9946530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1" i="0" u="none" strike="noStrike" kern="1200" spc="0" baseline="0">
                <a:solidFill>
                  <a:schemeClr val="tx1">
                    <a:lumMod val="65000"/>
                    <a:lumOff val="35000"/>
                  </a:schemeClr>
                </a:solidFill>
                <a:latin typeface="+mn-lt"/>
                <a:ea typeface="+mn-ea"/>
                <a:cs typeface="+mn-cs"/>
              </a:defRPr>
            </a:pPr>
            <a:r>
              <a:rPr lang="en-GB"/>
              <a:t>Figure 4.4.2. What respondents who declared a disability did not enjoy about previous skills/training courses</a:t>
            </a:r>
          </a:p>
        </c:rich>
      </c:tx>
      <c:overlay val="0"/>
      <c:spPr>
        <a:noFill/>
        <a:ln>
          <a:noFill/>
        </a:ln>
        <a:effectLst/>
      </c:spPr>
      <c:txPr>
        <a:bodyPr rot="0" spcFirstLastPara="1" vertOverflow="ellipsis" vert="horz" wrap="square" anchor="ctr" anchorCtr="1"/>
        <a:lstStyle/>
        <a:p>
          <a:pPr>
            <a:defRPr sz="132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4021284813336663"/>
          <c:y val="0.16641045349730976"/>
          <c:w val="0.56312441083128628"/>
          <c:h val="0.67957960865960165"/>
        </c:manualLayout>
      </c:layout>
      <c:barChart>
        <c:barDir val="bar"/>
        <c:grouping val="clustered"/>
        <c:varyColors val="0"/>
        <c:ser>
          <c:idx val="0"/>
          <c:order val="0"/>
          <c:tx>
            <c:strRef>
              <c:f>'Not Enjoy about course'!$C$23</c:f>
              <c:strCache>
                <c:ptCount val="1"/>
                <c:pt idx="0">
                  <c:v>Disability</c:v>
                </c:pt>
              </c:strCache>
            </c:strRef>
          </c:tx>
          <c:spPr>
            <a:solidFill>
              <a:schemeClr val="accent1"/>
            </a:solidFill>
            <a:ln>
              <a:noFill/>
            </a:ln>
            <a:effectLst/>
          </c:spPr>
          <c:invertIfNegative val="0"/>
          <c:dLbls>
            <c:dLbl>
              <c:idx val="3"/>
              <c:layout>
                <c:manualLayout>
                  <c:x val="8.0470192242066452E-17"/>
                  <c:y val="7.686395080707007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AEB-456B-A184-5F6DAFE02C9A}"/>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accen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'Not Enjoy about course'!$A$24:$A$33</c:f>
              <c:strCache>
                <c:ptCount val="10"/>
                <c:pt idx="0">
                  <c:v>Too intense/ difficult</c:v>
                </c:pt>
                <c:pt idx="1">
                  <c:v>Difficulties with Tutor/ Instructor</c:v>
                </c:pt>
                <c:pt idx="2">
                  <c:v>Not useful</c:v>
                </c:pt>
                <c:pt idx="3">
                  <c:v>Hard to manage workload/ time</c:v>
                </c:pt>
                <c:pt idx="4">
                  <c:v>Course times were not flexible enough</c:v>
                </c:pt>
                <c:pt idx="5">
                  <c:v>Not tailored enough</c:v>
                </c:pt>
                <c:pt idx="6">
                  <c:v>Cost</c:v>
                </c:pt>
                <c:pt idx="7">
                  <c:v>Lack of accreditation</c:v>
                </c:pt>
                <c:pt idx="8">
                  <c:v>Not accomodating to Health Needs</c:v>
                </c:pt>
                <c:pt idx="9">
                  <c:v>Too basic/ easy</c:v>
                </c:pt>
              </c:strCache>
            </c:strRef>
          </c:cat>
          <c:val>
            <c:numRef>
              <c:f>'Not Enjoy about course'!$C$24:$C$33</c:f>
              <c:numCache>
                <c:formatCode>0.0</c:formatCode>
                <c:ptCount val="10"/>
                <c:pt idx="0">
                  <c:v>22.222222222222221</c:v>
                </c:pt>
                <c:pt idx="1">
                  <c:v>14.814814814814813</c:v>
                </c:pt>
                <c:pt idx="2">
                  <c:v>14.814814814814813</c:v>
                </c:pt>
                <c:pt idx="3">
                  <c:v>11.111111111111111</c:v>
                </c:pt>
                <c:pt idx="4">
                  <c:v>11.111111111111111</c:v>
                </c:pt>
                <c:pt idx="5">
                  <c:v>11.111111111111111</c:v>
                </c:pt>
                <c:pt idx="6">
                  <c:v>7.4074074074074066</c:v>
                </c:pt>
                <c:pt idx="7">
                  <c:v>7.4074074074074066</c:v>
                </c:pt>
                <c:pt idx="8">
                  <c:v>7.4074074074074066</c:v>
                </c:pt>
                <c:pt idx="9">
                  <c:v>7.4074074074074066</c:v>
                </c:pt>
              </c:numCache>
            </c:numRef>
          </c:val>
          <c:extLst>
            <c:ext xmlns:c16="http://schemas.microsoft.com/office/drawing/2014/chart" uri="{C3380CC4-5D6E-409C-BE32-E72D297353CC}">
              <c16:uniqueId val="{00000000-7AEB-456B-A184-5F6DAFE02C9A}"/>
            </c:ext>
          </c:extLst>
        </c:ser>
        <c:ser>
          <c:idx val="1"/>
          <c:order val="1"/>
          <c:tx>
            <c:strRef>
              <c:f>'Not Enjoy about course'!$D$23</c:f>
              <c:strCache>
                <c:ptCount val="1"/>
                <c:pt idx="0">
                  <c:v>Total respondents</c:v>
                </c:pt>
              </c:strCache>
            </c:strRef>
          </c:tx>
          <c:spPr>
            <a:solidFill>
              <a:schemeClr val="accent2"/>
            </a:solidFill>
            <a:ln>
              <a:noFill/>
            </a:ln>
            <a:effectLst/>
          </c:spPr>
          <c:invertIfNegative val="0"/>
          <c:dLbls>
            <c:dLbl>
              <c:idx val="0"/>
              <c:layout>
                <c:manualLayout>
                  <c:x val="0"/>
                  <c:y val="-7.686395080707147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AEB-456B-A184-5F6DAFE02C9A}"/>
                </c:ext>
              </c:extLst>
            </c:dLbl>
            <c:dLbl>
              <c:idx val="2"/>
              <c:layout>
                <c:manualLayout>
                  <c:x val="0"/>
                  <c:y val="-1.537279016141436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AEB-456B-A184-5F6DAFE02C9A}"/>
                </c:ext>
              </c:extLst>
            </c:dLbl>
            <c:dLbl>
              <c:idx val="4"/>
              <c:layout>
                <c:manualLayout>
                  <c:x val="8.0470192242066452E-17"/>
                  <c:y val="-1.152959262106072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AEB-456B-A184-5F6DAFE02C9A}"/>
                </c:ext>
              </c:extLst>
            </c:dLbl>
            <c:dLbl>
              <c:idx val="5"/>
              <c:layout>
                <c:manualLayout>
                  <c:x val="-1.609403844841329E-16"/>
                  <c:y val="-1.152959262106072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AEB-456B-A184-5F6DAFE02C9A}"/>
                </c:ext>
              </c:extLst>
            </c:dLbl>
            <c:dLbl>
              <c:idx val="6"/>
              <c:layout>
                <c:manualLayout>
                  <c:x val="0"/>
                  <c:y val="-3.84319754035357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AEB-456B-A184-5F6DAFE02C9A}"/>
                </c:ext>
              </c:extLst>
            </c:dLbl>
            <c:dLbl>
              <c:idx val="9"/>
              <c:layout>
                <c:manualLayout>
                  <c:x val="0"/>
                  <c:y val="-3.84319754035357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AEB-456B-A184-5F6DAFE02C9A}"/>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accent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'Not Enjoy about course'!$A$24:$A$33</c:f>
              <c:strCache>
                <c:ptCount val="10"/>
                <c:pt idx="0">
                  <c:v>Too intense/ difficult</c:v>
                </c:pt>
                <c:pt idx="1">
                  <c:v>Difficulties with Tutor/ Instructor</c:v>
                </c:pt>
                <c:pt idx="2">
                  <c:v>Not useful</c:v>
                </c:pt>
                <c:pt idx="3">
                  <c:v>Hard to manage workload/ time</c:v>
                </c:pt>
                <c:pt idx="4">
                  <c:v>Course times were not flexible enough</c:v>
                </c:pt>
                <c:pt idx="5">
                  <c:v>Not tailored enough</c:v>
                </c:pt>
                <c:pt idx="6">
                  <c:v>Cost</c:v>
                </c:pt>
                <c:pt idx="7">
                  <c:v>Lack of accreditation</c:v>
                </c:pt>
                <c:pt idx="8">
                  <c:v>Not accomodating to Health Needs</c:v>
                </c:pt>
                <c:pt idx="9">
                  <c:v>Too basic/ easy</c:v>
                </c:pt>
              </c:strCache>
            </c:strRef>
          </c:cat>
          <c:val>
            <c:numRef>
              <c:f>'Not Enjoy about course'!$D$24:$D$33</c:f>
              <c:numCache>
                <c:formatCode>0.0</c:formatCode>
                <c:ptCount val="10"/>
                <c:pt idx="0">
                  <c:v>14.117647058823529</c:v>
                </c:pt>
                <c:pt idx="1">
                  <c:v>16.470588235294116</c:v>
                </c:pt>
                <c:pt idx="2">
                  <c:v>15.294117647058824</c:v>
                </c:pt>
                <c:pt idx="3">
                  <c:v>10.588235294117647</c:v>
                </c:pt>
                <c:pt idx="4">
                  <c:v>11.76470588235294</c:v>
                </c:pt>
                <c:pt idx="5">
                  <c:v>10.588235294117647</c:v>
                </c:pt>
                <c:pt idx="6">
                  <c:v>4.7058823529411766</c:v>
                </c:pt>
                <c:pt idx="7">
                  <c:v>2.3529411764705883</c:v>
                </c:pt>
                <c:pt idx="8">
                  <c:v>2.3529411764705883</c:v>
                </c:pt>
                <c:pt idx="9">
                  <c:v>5.8823529411764701</c:v>
                </c:pt>
              </c:numCache>
            </c:numRef>
          </c:val>
          <c:extLst>
            <c:ext xmlns:c16="http://schemas.microsoft.com/office/drawing/2014/chart" uri="{C3380CC4-5D6E-409C-BE32-E72D297353CC}">
              <c16:uniqueId val="{00000001-7AEB-456B-A184-5F6DAFE02C9A}"/>
            </c:ext>
          </c:extLst>
        </c:ser>
        <c:dLbls>
          <c:dLblPos val="outEnd"/>
          <c:showLegendKey val="0"/>
          <c:showVal val="1"/>
          <c:showCatName val="0"/>
          <c:showSerName val="0"/>
          <c:showPercent val="0"/>
          <c:showBubbleSize val="0"/>
        </c:dLbls>
        <c:gapWidth val="330"/>
        <c:overlap val="-52"/>
        <c:axId val="567429824"/>
        <c:axId val="567430480"/>
      </c:barChart>
      <c:catAx>
        <c:axId val="5674298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567430480"/>
        <c:crosses val="autoZero"/>
        <c:auto val="1"/>
        <c:lblAlgn val="ctr"/>
        <c:lblOffset val="100"/>
        <c:noMultiLvlLbl val="0"/>
      </c:catAx>
      <c:valAx>
        <c:axId val="567430480"/>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5674298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a:t>Figure</a:t>
            </a:r>
            <a:r>
              <a:rPr lang="en-GB" sz="1200" baseline="0"/>
              <a:t> 3.1.1. </a:t>
            </a:r>
            <a:r>
              <a:rPr lang="en-GB" sz="1200" b="1" i="0" u="none" strike="noStrike" baseline="0">
                <a:effectLst/>
              </a:rPr>
              <a:t>Employment status of all respondents</a:t>
            </a:r>
            <a:r>
              <a:rPr lang="en-GB" sz="1200" baseline="0"/>
              <a:t>  </a:t>
            </a:r>
            <a:endParaRPr lang="en-GB" sz="1200"/>
          </a:p>
        </c:rich>
      </c:tx>
      <c:layout>
        <c:manualLayout>
          <c:xMode val="edge"/>
          <c:yMode val="edge"/>
          <c:x val="0.21503347556415783"/>
          <c:y val="1.5111446921042691E-2"/>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0103280839895012"/>
          <c:y val="0.15772075122734011"/>
          <c:w val="0.86841163604549432"/>
          <c:h val="0.48184990287623192"/>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'Employment Status'!$A$4:$A$11</c:f>
              <c:strCache>
                <c:ptCount val="8"/>
                <c:pt idx="0">
                  <c:v>Employed Full Time</c:v>
                </c:pt>
                <c:pt idx="1">
                  <c:v>Looking For Work</c:v>
                </c:pt>
                <c:pt idx="2">
                  <c:v>Employed Part Time</c:v>
                </c:pt>
                <c:pt idx="3">
                  <c:v>Student</c:v>
                </c:pt>
                <c:pt idx="4">
                  <c:v>Self Employed</c:v>
                </c:pt>
                <c:pt idx="5">
                  <c:v>Carer</c:v>
                </c:pt>
                <c:pt idx="6">
                  <c:v>Retired</c:v>
                </c:pt>
                <c:pt idx="7">
                  <c:v>Other</c:v>
                </c:pt>
              </c:strCache>
            </c:strRef>
          </c:cat>
          <c:val>
            <c:numRef>
              <c:f>'Employment Status'!$C$4:$C$11</c:f>
              <c:numCache>
                <c:formatCode>0.0</c:formatCode>
                <c:ptCount val="8"/>
                <c:pt idx="0">
                  <c:v>45.652173913043477</c:v>
                </c:pt>
                <c:pt idx="1">
                  <c:v>24.296675191815854</c:v>
                </c:pt>
                <c:pt idx="2">
                  <c:v>14.194373401534527</c:v>
                </c:pt>
                <c:pt idx="3">
                  <c:v>7.8005115089514065</c:v>
                </c:pt>
                <c:pt idx="4">
                  <c:v>3.5805626598465472</c:v>
                </c:pt>
                <c:pt idx="5">
                  <c:v>3.4526854219948846</c:v>
                </c:pt>
                <c:pt idx="6">
                  <c:v>1.7902813299232736</c:v>
                </c:pt>
                <c:pt idx="7">
                  <c:v>1.6624040920716114</c:v>
                </c:pt>
              </c:numCache>
            </c:numRef>
          </c:val>
          <c:extLst>
            <c:ext xmlns:c16="http://schemas.microsoft.com/office/drawing/2014/chart" uri="{C3380CC4-5D6E-409C-BE32-E72D297353CC}">
              <c16:uniqueId val="{00000000-E532-40E0-B48D-CF65D6A07D27}"/>
            </c:ext>
          </c:extLst>
        </c:ser>
        <c:dLbls>
          <c:dLblPos val="outEnd"/>
          <c:showLegendKey val="0"/>
          <c:showVal val="1"/>
          <c:showCatName val="0"/>
          <c:showSerName val="0"/>
          <c:showPercent val="0"/>
          <c:showBubbleSize val="0"/>
        </c:dLbls>
        <c:gapWidth val="219"/>
        <c:overlap val="-27"/>
        <c:axId val="565977864"/>
        <c:axId val="736934744"/>
      </c:barChart>
      <c:catAx>
        <c:axId val="565977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736934744"/>
        <c:crosses val="autoZero"/>
        <c:auto val="1"/>
        <c:lblAlgn val="ctr"/>
        <c:lblOffset val="100"/>
        <c:noMultiLvlLbl val="0"/>
      </c:catAx>
      <c:valAx>
        <c:axId val="73693474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5659778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i="0" u="none" strike="noStrike" baseline="0">
                <a:effectLst/>
              </a:rPr>
              <a:t>Figure 4.4.3. What respondents did not enjoy about previous skills/training courses – by gender</a:t>
            </a:r>
            <a:endParaRPr lang="en-GB" sz="1200"/>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9.146195134352969E-2"/>
          <c:y val="0.12434173581868146"/>
          <c:w val="0.88087702665991874"/>
          <c:h val="0.72288087542847501"/>
        </c:manualLayout>
      </c:layout>
      <c:barChart>
        <c:barDir val="bar"/>
        <c:grouping val="clustered"/>
        <c:varyColors val="0"/>
        <c:ser>
          <c:idx val="0"/>
          <c:order val="0"/>
          <c:tx>
            <c:strRef>
              <c:f>'Not Enjoy about course'!$C$65</c:f>
              <c:strCache>
                <c:ptCount val="1"/>
                <c:pt idx="0">
                  <c:v>Female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accen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'Not Enjoy about course'!$A$66:$A$75</c:f>
              <c:strCache>
                <c:ptCount val="10"/>
                <c:pt idx="0">
                  <c:v>Difficulties with Tutor/ Instructor</c:v>
                </c:pt>
                <c:pt idx="1">
                  <c:v>Too intense/ difficult</c:v>
                </c:pt>
                <c:pt idx="2">
                  <c:v>Not tailored enough</c:v>
                </c:pt>
                <c:pt idx="3">
                  <c:v>Hard to manage workload/ time</c:v>
                </c:pt>
                <c:pt idx="4">
                  <c:v>Too much online learning</c:v>
                </c:pt>
                <c:pt idx="5">
                  <c:v>Course times were not flexible enough</c:v>
                </c:pt>
                <c:pt idx="6">
                  <c:v>Too basic/ easy</c:v>
                </c:pt>
                <c:pt idx="7">
                  <c:v>Cost</c:v>
                </c:pt>
                <c:pt idx="8">
                  <c:v>Not accomodating to ESOL needs</c:v>
                </c:pt>
                <c:pt idx="9">
                  <c:v>Not useful</c:v>
                </c:pt>
              </c:strCache>
            </c:strRef>
          </c:cat>
          <c:val>
            <c:numRef>
              <c:f>'Not Enjoy about course'!$C$66:$C$75</c:f>
              <c:numCache>
                <c:formatCode>0.0</c:formatCode>
                <c:ptCount val="10"/>
                <c:pt idx="0">
                  <c:v>23.404255319148938</c:v>
                </c:pt>
                <c:pt idx="1">
                  <c:v>19.148936170212767</c:v>
                </c:pt>
                <c:pt idx="2">
                  <c:v>14.893617021276595</c:v>
                </c:pt>
                <c:pt idx="3">
                  <c:v>10.638297872340425</c:v>
                </c:pt>
                <c:pt idx="4">
                  <c:v>10.638297872340425</c:v>
                </c:pt>
                <c:pt idx="5">
                  <c:v>8.5106382978723403</c:v>
                </c:pt>
                <c:pt idx="6">
                  <c:v>8.5106382978723403</c:v>
                </c:pt>
                <c:pt idx="7">
                  <c:v>4.2553191489361701</c:v>
                </c:pt>
                <c:pt idx="8">
                  <c:v>4.2553191489361701</c:v>
                </c:pt>
                <c:pt idx="9">
                  <c:v>4.2553191489361701</c:v>
                </c:pt>
              </c:numCache>
            </c:numRef>
          </c:val>
          <c:extLst>
            <c:ext xmlns:c16="http://schemas.microsoft.com/office/drawing/2014/chart" uri="{C3380CC4-5D6E-409C-BE32-E72D297353CC}">
              <c16:uniqueId val="{00000000-90C4-4592-BDA1-FFB65BC0C64E}"/>
            </c:ext>
          </c:extLst>
        </c:ser>
        <c:ser>
          <c:idx val="1"/>
          <c:order val="1"/>
          <c:tx>
            <c:strRef>
              <c:f>'Not Enjoy about course'!$E$65</c:f>
              <c:strCache>
                <c:ptCount val="1"/>
                <c:pt idx="0">
                  <c:v>Male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accent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'Not Enjoy about course'!$A$66:$A$75</c:f>
              <c:strCache>
                <c:ptCount val="10"/>
                <c:pt idx="0">
                  <c:v>Difficulties with Tutor/ Instructor</c:v>
                </c:pt>
                <c:pt idx="1">
                  <c:v>Too intense/ difficult</c:v>
                </c:pt>
                <c:pt idx="2">
                  <c:v>Not tailored enough</c:v>
                </c:pt>
                <c:pt idx="3">
                  <c:v>Hard to manage workload/ time</c:v>
                </c:pt>
                <c:pt idx="4">
                  <c:v>Too much online learning</c:v>
                </c:pt>
                <c:pt idx="5">
                  <c:v>Course times were not flexible enough</c:v>
                </c:pt>
                <c:pt idx="6">
                  <c:v>Too basic/ easy</c:v>
                </c:pt>
                <c:pt idx="7">
                  <c:v>Cost</c:v>
                </c:pt>
                <c:pt idx="8">
                  <c:v>Not accomodating to ESOL needs</c:v>
                </c:pt>
                <c:pt idx="9">
                  <c:v>Not useful</c:v>
                </c:pt>
              </c:strCache>
            </c:strRef>
          </c:cat>
          <c:val>
            <c:numRef>
              <c:f>'Not Enjoy about course'!$E$66:$E$75</c:f>
              <c:numCache>
                <c:formatCode>0.0</c:formatCode>
                <c:ptCount val="10"/>
                <c:pt idx="0">
                  <c:v>5.5555555555555554</c:v>
                </c:pt>
                <c:pt idx="1">
                  <c:v>8.3333333333333321</c:v>
                </c:pt>
                <c:pt idx="2">
                  <c:v>5.5555555555555554</c:v>
                </c:pt>
                <c:pt idx="3">
                  <c:v>8.3333333333333321</c:v>
                </c:pt>
                <c:pt idx="4">
                  <c:v>5.5555555555555554</c:v>
                </c:pt>
                <c:pt idx="5">
                  <c:v>16.666666666666664</c:v>
                </c:pt>
                <c:pt idx="6">
                  <c:v>2.7777777777777777</c:v>
                </c:pt>
                <c:pt idx="7">
                  <c:v>5.5555555555555554</c:v>
                </c:pt>
                <c:pt idx="8">
                  <c:v>0</c:v>
                </c:pt>
                <c:pt idx="9">
                  <c:v>30.555555555555557</c:v>
                </c:pt>
              </c:numCache>
            </c:numRef>
          </c:val>
          <c:extLst>
            <c:ext xmlns:c16="http://schemas.microsoft.com/office/drawing/2014/chart" uri="{C3380CC4-5D6E-409C-BE32-E72D297353CC}">
              <c16:uniqueId val="{00000001-90C4-4592-BDA1-FFB65BC0C64E}"/>
            </c:ext>
          </c:extLst>
        </c:ser>
        <c:dLbls>
          <c:dLblPos val="outEnd"/>
          <c:showLegendKey val="0"/>
          <c:showVal val="1"/>
          <c:showCatName val="0"/>
          <c:showSerName val="0"/>
          <c:showPercent val="0"/>
          <c:showBubbleSize val="0"/>
        </c:dLbls>
        <c:gapWidth val="330"/>
        <c:overlap val="-52"/>
        <c:axId val="365651912"/>
        <c:axId val="365646664"/>
      </c:barChart>
      <c:catAx>
        <c:axId val="3656519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365646664"/>
        <c:crosses val="autoZero"/>
        <c:auto val="1"/>
        <c:lblAlgn val="ctr"/>
        <c:lblOffset val="100"/>
        <c:noMultiLvlLbl val="0"/>
      </c:catAx>
      <c:valAx>
        <c:axId val="365646664"/>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3656519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i="0" u="none" strike="noStrike" baseline="0">
                <a:effectLst/>
              </a:rPr>
              <a:t>Figure 4.4.4. What respondents did not enjoy about previous skills/training courses – by age</a:t>
            </a:r>
            <a:endParaRPr lang="en-GB" sz="1200"/>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5981111393301215E-2"/>
          <c:y val="8.8100467776560693E-2"/>
          <c:w val="0.90103976818887033"/>
          <c:h val="0.73475119142517964"/>
        </c:manualLayout>
      </c:layout>
      <c:barChart>
        <c:barDir val="bar"/>
        <c:grouping val="clustered"/>
        <c:varyColors val="0"/>
        <c:ser>
          <c:idx val="0"/>
          <c:order val="0"/>
          <c:tx>
            <c:strRef>
              <c:f>'Not Enjoy about course'!$C$89</c:f>
              <c:strCache>
                <c:ptCount val="1"/>
                <c:pt idx="0">
                  <c:v>16-24</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accen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'Not Enjoy about course'!$A$90:$A$103</c:f>
              <c:strCache>
                <c:ptCount val="14"/>
                <c:pt idx="0">
                  <c:v>Difficulties with Tutor/ Instructor</c:v>
                </c:pt>
                <c:pt idx="1">
                  <c:v>Not tailored enough</c:v>
                </c:pt>
                <c:pt idx="2">
                  <c:v>Hard to manage workload/ time</c:v>
                </c:pt>
                <c:pt idx="3">
                  <c:v>Too basic/ easy</c:v>
                </c:pt>
                <c:pt idx="4">
                  <c:v>Lack of accreditation</c:v>
                </c:pt>
                <c:pt idx="5">
                  <c:v>Course times were not flexible enough</c:v>
                </c:pt>
                <c:pt idx="6">
                  <c:v>Not accomodating to Health Needs</c:v>
                </c:pt>
                <c:pt idx="7">
                  <c:v>Too short</c:v>
                </c:pt>
                <c:pt idx="8">
                  <c:v>Too much online learning</c:v>
                </c:pt>
                <c:pt idx="9">
                  <c:v>Not useful</c:v>
                </c:pt>
                <c:pt idx="10">
                  <c:v>Too intense/ difficult</c:v>
                </c:pt>
                <c:pt idx="11">
                  <c:v>Not accomodating to ESOL needs</c:v>
                </c:pt>
                <c:pt idx="12">
                  <c:v>Poor facilities/ equiptment</c:v>
                </c:pt>
                <c:pt idx="13">
                  <c:v>Too much theory</c:v>
                </c:pt>
              </c:strCache>
            </c:strRef>
          </c:cat>
          <c:val>
            <c:numRef>
              <c:f>'Not Enjoy about course'!$C$90:$C$103</c:f>
              <c:numCache>
                <c:formatCode>0.0</c:formatCode>
                <c:ptCount val="14"/>
                <c:pt idx="0">
                  <c:v>15.384615384615385</c:v>
                </c:pt>
                <c:pt idx="1">
                  <c:v>7.6923076923076925</c:v>
                </c:pt>
                <c:pt idx="2">
                  <c:v>0</c:v>
                </c:pt>
                <c:pt idx="3">
                  <c:v>0</c:v>
                </c:pt>
                <c:pt idx="4">
                  <c:v>0</c:v>
                </c:pt>
                <c:pt idx="5">
                  <c:v>30.76923076923077</c:v>
                </c:pt>
                <c:pt idx="6">
                  <c:v>0</c:v>
                </c:pt>
                <c:pt idx="7">
                  <c:v>0</c:v>
                </c:pt>
                <c:pt idx="8">
                  <c:v>15.384615384615385</c:v>
                </c:pt>
                <c:pt idx="9">
                  <c:v>15.384615384615385</c:v>
                </c:pt>
                <c:pt idx="10">
                  <c:v>7.6923076923076925</c:v>
                </c:pt>
                <c:pt idx="11">
                  <c:v>7.6923076923076925</c:v>
                </c:pt>
                <c:pt idx="12">
                  <c:v>0</c:v>
                </c:pt>
                <c:pt idx="13">
                  <c:v>0</c:v>
                </c:pt>
              </c:numCache>
            </c:numRef>
          </c:val>
          <c:extLst>
            <c:ext xmlns:c16="http://schemas.microsoft.com/office/drawing/2014/chart" uri="{C3380CC4-5D6E-409C-BE32-E72D297353CC}">
              <c16:uniqueId val="{00000000-2DCF-430C-8C48-19557F883087}"/>
            </c:ext>
          </c:extLst>
        </c:ser>
        <c:ser>
          <c:idx val="1"/>
          <c:order val="1"/>
          <c:tx>
            <c:strRef>
              <c:f>'Not Enjoy about course'!$E$89</c:f>
              <c:strCache>
                <c:ptCount val="1"/>
                <c:pt idx="0">
                  <c:v>25-49</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accent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'Not Enjoy about course'!$A$90:$A$103</c:f>
              <c:strCache>
                <c:ptCount val="14"/>
                <c:pt idx="0">
                  <c:v>Difficulties with Tutor/ Instructor</c:v>
                </c:pt>
                <c:pt idx="1">
                  <c:v>Not tailored enough</c:v>
                </c:pt>
                <c:pt idx="2">
                  <c:v>Hard to manage workload/ time</c:v>
                </c:pt>
                <c:pt idx="3">
                  <c:v>Too basic/ easy</c:v>
                </c:pt>
                <c:pt idx="4">
                  <c:v>Lack of accreditation</c:v>
                </c:pt>
                <c:pt idx="5">
                  <c:v>Course times were not flexible enough</c:v>
                </c:pt>
                <c:pt idx="6">
                  <c:v>Not accomodating to Health Needs</c:v>
                </c:pt>
                <c:pt idx="7">
                  <c:v>Too short</c:v>
                </c:pt>
                <c:pt idx="8">
                  <c:v>Too much online learning</c:v>
                </c:pt>
                <c:pt idx="9">
                  <c:v>Not useful</c:v>
                </c:pt>
                <c:pt idx="10">
                  <c:v>Too intense/ difficult</c:v>
                </c:pt>
                <c:pt idx="11">
                  <c:v>Not accomodating to ESOL needs</c:v>
                </c:pt>
                <c:pt idx="12">
                  <c:v>Poor facilities/ equiptment</c:v>
                </c:pt>
                <c:pt idx="13">
                  <c:v>Too much theory</c:v>
                </c:pt>
              </c:strCache>
            </c:strRef>
          </c:cat>
          <c:val>
            <c:numRef>
              <c:f>'Not Enjoy about course'!$E$90:$E$103</c:f>
              <c:numCache>
                <c:formatCode>0.0</c:formatCode>
                <c:ptCount val="14"/>
                <c:pt idx="0">
                  <c:v>16</c:v>
                </c:pt>
                <c:pt idx="1">
                  <c:v>14.000000000000002</c:v>
                </c:pt>
                <c:pt idx="2">
                  <c:v>14.000000000000002</c:v>
                </c:pt>
                <c:pt idx="3">
                  <c:v>14.000000000000002</c:v>
                </c:pt>
                <c:pt idx="4">
                  <c:v>14.000000000000002</c:v>
                </c:pt>
                <c:pt idx="5">
                  <c:v>10</c:v>
                </c:pt>
                <c:pt idx="6">
                  <c:v>8</c:v>
                </c:pt>
                <c:pt idx="7">
                  <c:v>8</c:v>
                </c:pt>
                <c:pt idx="8">
                  <c:v>6</c:v>
                </c:pt>
                <c:pt idx="9">
                  <c:v>6</c:v>
                </c:pt>
                <c:pt idx="10">
                  <c:v>4</c:v>
                </c:pt>
                <c:pt idx="11">
                  <c:v>4</c:v>
                </c:pt>
                <c:pt idx="12">
                  <c:v>2</c:v>
                </c:pt>
                <c:pt idx="13">
                  <c:v>2</c:v>
                </c:pt>
              </c:numCache>
            </c:numRef>
          </c:val>
          <c:extLst>
            <c:ext xmlns:c16="http://schemas.microsoft.com/office/drawing/2014/chart" uri="{C3380CC4-5D6E-409C-BE32-E72D297353CC}">
              <c16:uniqueId val="{00000001-2DCF-430C-8C48-19557F883087}"/>
            </c:ext>
          </c:extLst>
        </c:ser>
        <c:ser>
          <c:idx val="2"/>
          <c:order val="2"/>
          <c:tx>
            <c:strRef>
              <c:f>'Not Enjoy about course'!$G$89</c:f>
              <c:strCache>
                <c:ptCount val="1"/>
                <c:pt idx="0">
                  <c:v>50+</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'Not Enjoy about course'!$A$90:$A$103</c:f>
              <c:strCache>
                <c:ptCount val="14"/>
                <c:pt idx="0">
                  <c:v>Difficulties with Tutor/ Instructor</c:v>
                </c:pt>
                <c:pt idx="1">
                  <c:v>Not tailored enough</c:v>
                </c:pt>
                <c:pt idx="2">
                  <c:v>Hard to manage workload/ time</c:v>
                </c:pt>
                <c:pt idx="3">
                  <c:v>Too basic/ easy</c:v>
                </c:pt>
                <c:pt idx="4">
                  <c:v>Lack of accreditation</c:v>
                </c:pt>
                <c:pt idx="5">
                  <c:v>Course times were not flexible enough</c:v>
                </c:pt>
                <c:pt idx="6">
                  <c:v>Not accomodating to Health Needs</c:v>
                </c:pt>
                <c:pt idx="7">
                  <c:v>Too short</c:v>
                </c:pt>
                <c:pt idx="8">
                  <c:v>Too much online learning</c:v>
                </c:pt>
                <c:pt idx="9">
                  <c:v>Not useful</c:v>
                </c:pt>
                <c:pt idx="10">
                  <c:v>Too intense/ difficult</c:v>
                </c:pt>
                <c:pt idx="11">
                  <c:v>Not accomodating to ESOL needs</c:v>
                </c:pt>
                <c:pt idx="12">
                  <c:v>Poor facilities/ equiptment</c:v>
                </c:pt>
                <c:pt idx="13">
                  <c:v>Too much theory</c:v>
                </c:pt>
              </c:strCache>
            </c:strRef>
          </c:cat>
          <c:val>
            <c:numRef>
              <c:f>'Not Enjoy about course'!$G$90:$G$103</c:f>
              <c:numCache>
                <c:formatCode>0.0</c:formatCode>
                <c:ptCount val="14"/>
                <c:pt idx="0">
                  <c:v>18.181818181818183</c:v>
                </c:pt>
                <c:pt idx="1">
                  <c:v>4.5454545454545459</c:v>
                </c:pt>
                <c:pt idx="2">
                  <c:v>9.0909090909090917</c:v>
                </c:pt>
                <c:pt idx="3">
                  <c:v>4.5454545454545459</c:v>
                </c:pt>
                <c:pt idx="4">
                  <c:v>4.5454545454545459</c:v>
                </c:pt>
                <c:pt idx="5">
                  <c:v>4.5454545454545459</c:v>
                </c:pt>
                <c:pt idx="6">
                  <c:v>0</c:v>
                </c:pt>
                <c:pt idx="7">
                  <c:v>0</c:v>
                </c:pt>
                <c:pt idx="8">
                  <c:v>9.0909090909090917</c:v>
                </c:pt>
                <c:pt idx="9">
                  <c:v>18.181818181818183</c:v>
                </c:pt>
                <c:pt idx="10">
                  <c:v>18.181818181818183</c:v>
                </c:pt>
                <c:pt idx="11">
                  <c:v>0</c:v>
                </c:pt>
                <c:pt idx="12">
                  <c:v>9.0909090909090917</c:v>
                </c:pt>
                <c:pt idx="13">
                  <c:v>4.5454545454545459</c:v>
                </c:pt>
              </c:numCache>
            </c:numRef>
          </c:val>
          <c:extLst>
            <c:ext xmlns:c16="http://schemas.microsoft.com/office/drawing/2014/chart" uri="{C3380CC4-5D6E-409C-BE32-E72D297353CC}">
              <c16:uniqueId val="{00000002-2DCF-430C-8C48-19557F883087}"/>
            </c:ext>
          </c:extLst>
        </c:ser>
        <c:dLbls>
          <c:dLblPos val="outEnd"/>
          <c:showLegendKey val="0"/>
          <c:showVal val="1"/>
          <c:showCatName val="0"/>
          <c:showSerName val="0"/>
          <c:showPercent val="0"/>
          <c:showBubbleSize val="0"/>
        </c:dLbls>
        <c:gapWidth val="330"/>
        <c:overlap val="-52"/>
        <c:axId val="770577464"/>
        <c:axId val="770576808"/>
      </c:barChart>
      <c:catAx>
        <c:axId val="7705774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770576808"/>
        <c:crosses val="autoZero"/>
        <c:auto val="1"/>
        <c:lblAlgn val="ctr"/>
        <c:lblOffset val="100"/>
        <c:noMultiLvlLbl val="0"/>
      </c:catAx>
      <c:valAx>
        <c:axId val="770576808"/>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770577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i="0" u="none" strike="noStrike" baseline="0">
                <a:effectLst/>
              </a:rPr>
              <a:t>Figure 4.4.5. What respondents did not enjoy about previous skills/training courses – by ethnicity</a:t>
            </a:r>
            <a:endParaRPr lang="en-GB" sz="1200"/>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'Not Enjoy about course'!$C$44</c:f>
              <c:strCache>
                <c:ptCount val="1"/>
                <c:pt idx="0">
                  <c:v>Ethnic Minorities*</c:v>
                </c:pt>
              </c:strCache>
            </c:strRef>
          </c:tx>
          <c:spPr>
            <a:solidFill>
              <a:schemeClr val="accent1"/>
            </a:solidFill>
            <a:ln>
              <a:noFill/>
            </a:ln>
            <a:effectLst/>
          </c:spPr>
          <c:invertIfNegative val="0"/>
          <c:dLbls>
            <c:dLbl>
              <c:idx val="1"/>
              <c:layout>
                <c:manualLayout>
                  <c:x val="0"/>
                  <c:y val="5.718370264474519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BC9-465B-82B8-F1890C957CE7}"/>
                </c:ext>
              </c:extLst>
            </c:dLbl>
            <c:dLbl>
              <c:idx val="6"/>
              <c:layout>
                <c:manualLayout>
                  <c:x val="0"/>
                  <c:y val="5.71837026447457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BC9-465B-82B8-F1890C957CE7}"/>
                </c:ext>
              </c:extLst>
            </c:dLbl>
            <c:dLbl>
              <c:idx val="7"/>
              <c:layout>
                <c:manualLayout>
                  <c:x val="0"/>
                  <c:y val="5.718370264474624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BC9-465B-82B8-F1890C957CE7}"/>
                </c:ext>
              </c:extLst>
            </c:dLbl>
            <c:spPr>
              <a:noFill/>
              <a:ln>
                <a:noFill/>
              </a:ln>
              <a:effectLst/>
            </c:spPr>
            <c:txPr>
              <a:bodyPr rot="0" spcFirstLastPara="1" vertOverflow="ellipsis" vert="horz" wrap="square" anchor="ctr" anchorCtr="1"/>
              <a:lstStyle/>
              <a:p>
                <a:pPr>
                  <a:defRPr sz="1100" b="1" i="0" u="none" strike="noStrike" kern="1200" baseline="0">
                    <a:solidFill>
                      <a:schemeClr val="accen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'Not Enjoy about course'!$A$45:$A$55</c:f>
              <c:strCache>
                <c:ptCount val="11"/>
                <c:pt idx="0">
                  <c:v>Difficulties with Tutor/ Instructor</c:v>
                </c:pt>
                <c:pt idx="1">
                  <c:v>Too intense/ difficult</c:v>
                </c:pt>
                <c:pt idx="2">
                  <c:v>Too much theory</c:v>
                </c:pt>
                <c:pt idx="3">
                  <c:v>Hard to manage workload/ time</c:v>
                </c:pt>
                <c:pt idx="4">
                  <c:v>Course times were not flexible enough</c:v>
                </c:pt>
                <c:pt idx="5">
                  <c:v>Not useful</c:v>
                </c:pt>
                <c:pt idx="6">
                  <c:v>Too much online learning</c:v>
                </c:pt>
                <c:pt idx="7">
                  <c:v>Cost</c:v>
                </c:pt>
                <c:pt idx="8">
                  <c:v>Not accomodating to ESOL needs</c:v>
                </c:pt>
                <c:pt idx="9">
                  <c:v>Not tailored enough</c:v>
                </c:pt>
                <c:pt idx="10">
                  <c:v>Too basic/ easy</c:v>
                </c:pt>
              </c:strCache>
            </c:strRef>
          </c:cat>
          <c:val>
            <c:numRef>
              <c:f>'Not Enjoy about course'!$C$45:$C$55</c:f>
              <c:numCache>
                <c:formatCode>0.0</c:formatCode>
                <c:ptCount val="11"/>
                <c:pt idx="0">
                  <c:v>34.285714285714285</c:v>
                </c:pt>
                <c:pt idx="1">
                  <c:v>14.285714285714285</c:v>
                </c:pt>
                <c:pt idx="2">
                  <c:v>11.428571428571429</c:v>
                </c:pt>
                <c:pt idx="3">
                  <c:v>8.5714285714285712</c:v>
                </c:pt>
                <c:pt idx="4">
                  <c:v>8.5714285714285712</c:v>
                </c:pt>
                <c:pt idx="5">
                  <c:v>8.5714285714285712</c:v>
                </c:pt>
                <c:pt idx="6">
                  <c:v>8.5714285714285712</c:v>
                </c:pt>
                <c:pt idx="7">
                  <c:v>5.7142857142857144</c:v>
                </c:pt>
                <c:pt idx="8">
                  <c:v>5.7142857142857144</c:v>
                </c:pt>
                <c:pt idx="9">
                  <c:v>5.7142857142857144</c:v>
                </c:pt>
                <c:pt idx="10">
                  <c:v>5.7142857142857144</c:v>
                </c:pt>
              </c:numCache>
            </c:numRef>
          </c:val>
          <c:extLst>
            <c:ext xmlns:c16="http://schemas.microsoft.com/office/drawing/2014/chart" uri="{C3380CC4-5D6E-409C-BE32-E72D297353CC}">
              <c16:uniqueId val="{00000000-8BC9-465B-82B8-F1890C957CE7}"/>
            </c:ext>
          </c:extLst>
        </c:ser>
        <c:ser>
          <c:idx val="1"/>
          <c:order val="1"/>
          <c:tx>
            <c:strRef>
              <c:f>'Not Enjoy about course'!$E$44</c:f>
              <c:strCache>
                <c:ptCount val="1"/>
                <c:pt idx="0">
                  <c:v>White British*</c:v>
                </c:pt>
              </c:strCache>
            </c:strRef>
          </c:tx>
          <c:spPr>
            <a:solidFill>
              <a:schemeClr val="accent2"/>
            </a:solidFill>
            <a:ln>
              <a:noFill/>
            </a:ln>
            <a:effectLst/>
          </c:spPr>
          <c:invertIfNegative val="0"/>
          <c:dLbls>
            <c:dLbl>
              <c:idx val="1"/>
              <c:layout>
                <c:manualLayout>
                  <c:x val="-8.1771282549280953E-17"/>
                  <c:y val="-5.718370264474729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BC9-465B-82B8-F1890C957CE7}"/>
                </c:ext>
              </c:extLst>
            </c:dLbl>
            <c:dLbl>
              <c:idx val="6"/>
              <c:layout>
                <c:manualLayout>
                  <c:x val="0"/>
                  <c:y val="-2.859185132237312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BC9-465B-82B8-F1890C957CE7}"/>
                </c:ext>
              </c:extLst>
            </c:dLbl>
            <c:dLbl>
              <c:idx val="10"/>
              <c:layout>
                <c:manualLayout>
                  <c:x val="0"/>
                  <c:y val="-8.577555396711936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BC9-465B-82B8-F1890C957CE7}"/>
                </c:ext>
              </c:extLst>
            </c:dLbl>
            <c:spPr>
              <a:noFill/>
              <a:ln>
                <a:noFill/>
              </a:ln>
              <a:effectLst/>
            </c:spPr>
            <c:txPr>
              <a:bodyPr rot="0" spcFirstLastPara="1" vertOverflow="ellipsis" vert="horz" wrap="square" anchor="ctr" anchorCtr="1"/>
              <a:lstStyle/>
              <a:p>
                <a:pPr>
                  <a:defRPr sz="1100" b="1" i="0" u="none" strike="noStrike" kern="1200" baseline="0">
                    <a:solidFill>
                      <a:schemeClr val="accent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'Not Enjoy about course'!$A$45:$A$55</c:f>
              <c:strCache>
                <c:ptCount val="11"/>
                <c:pt idx="0">
                  <c:v>Difficulties with Tutor/ Instructor</c:v>
                </c:pt>
                <c:pt idx="1">
                  <c:v>Too intense/ difficult</c:v>
                </c:pt>
                <c:pt idx="2">
                  <c:v>Too much theory</c:v>
                </c:pt>
                <c:pt idx="3">
                  <c:v>Hard to manage workload/ time</c:v>
                </c:pt>
                <c:pt idx="4">
                  <c:v>Course times were not flexible enough</c:v>
                </c:pt>
                <c:pt idx="5">
                  <c:v>Not useful</c:v>
                </c:pt>
                <c:pt idx="6">
                  <c:v>Too much online learning</c:v>
                </c:pt>
                <c:pt idx="7">
                  <c:v>Cost</c:v>
                </c:pt>
                <c:pt idx="8">
                  <c:v>Not accomodating to ESOL needs</c:v>
                </c:pt>
                <c:pt idx="9">
                  <c:v>Not tailored enough</c:v>
                </c:pt>
                <c:pt idx="10">
                  <c:v>Too basic/ easy</c:v>
                </c:pt>
              </c:strCache>
            </c:strRef>
          </c:cat>
          <c:val>
            <c:numRef>
              <c:f>'Not Enjoy about course'!$E$45:$E$55</c:f>
              <c:numCache>
                <c:formatCode>0.0</c:formatCode>
                <c:ptCount val="11"/>
                <c:pt idx="0">
                  <c:v>4</c:v>
                </c:pt>
                <c:pt idx="1">
                  <c:v>14.000000000000002</c:v>
                </c:pt>
                <c:pt idx="2">
                  <c:v>0</c:v>
                </c:pt>
                <c:pt idx="3">
                  <c:v>12</c:v>
                </c:pt>
                <c:pt idx="4">
                  <c:v>14.000000000000002</c:v>
                </c:pt>
                <c:pt idx="5">
                  <c:v>20</c:v>
                </c:pt>
                <c:pt idx="6">
                  <c:v>8</c:v>
                </c:pt>
                <c:pt idx="7">
                  <c:v>4</c:v>
                </c:pt>
                <c:pt idx="8">
                  <c:v>0</c:v>
                </c:pt>
                <c:pt idx="9">
                  <c:v>14.000000000000002</c:v>
                </c:pt>
                <c:pt idx="10">
                  <c:v>6</c:v>
                </c:pt>
              </c:numCache>
            </c:numRef>
          </c:val>
          <c:extLst>
            <c:ext xmlns:c16="http://schemas.microsoft.com/office/drawing/2014/chart" uri="{C3380CC4-5D6E-409C-BE32-E72D297353CC}">
              <c16:uniqueId val="{00000001-8BC9-465B-82B8-F1890C957CE7}"/>
            </c:ext>
          </c:extLst>
        </c:ser>
        <c:dLbls>
          <c:dLblPos val="outEnd"/>
          <c:showLegendKey val="0"/>
          <c:showVal val="1"/>
          <c:showCatName val="0"/>
          <c:showSerName val="0"/>
          <c:showPercent val="0"/>
          <c:showBubbleSize val="0"/>
        </c:dLbls>
        <c:gapWidth val="330"/>
        <c:overlap val="-52"/>
        <c:axId val="566267864"/>
        <c:axId val="566267536"/>
      </c:barChart>
      <c:catAx>
        <c:axId val="5662678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566267536"/>
        <c:crosses val="autoZero"/>
        <c:auto val="1"/>
        <c:lblAlgn val="ctr"/>
        <c:lblOffset val="100"/>
        <c:noMultiLvlLbl val="0"/>
      </c:catAx>
      <c:valAx>
        <c:axId val="566267536"/>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5662678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i="0" u="none" strike="noStrike" baseline="0">
                <a:effectLst/>
              </a:rPr>
              <a:t>Figure 4.5.1. What would make learning more enjoyable for all respondents</a:t>
            </a:r>
            <a:endParaRPr lang="en-GB" sz="1200"/>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'What would Make More Enjoyable'!$A$4:$A$31</c:f>
              <c:strCache>
                <c:ptCount val="28"/>
                <c:pt idx="0">
                  <c:v>More engaging</c:v>
                </c:pt>
                <c:pt idx="1">
                  <c:v>More focus on skills/ practical elements</c:v>
                </c:pt>
                <c:pt idx="2">
                  <c:v>A better learning environment</c:v>
                </c:pt>
                <c:pt idx="3">
                  <c:v>More flexible course times</c:v>
                </c:pt>
                <c:pt idx="4">
                  <c:v>Stronger links to employers</c:v>
                </c:pt>
                <c:pt idx="5">
                  <c:v>More understanding Tutor/ Instructor</c:v>
                </c:pt>
                <c:pt idx="6">
                  <c:v>More face-to-face options</c:v>
                </c:pt>
                <c:pt idx="7">
                  <c:v>More online options</c:v>
                </c:pt>
                <c:pt idx="8">
                  <c:v>Learn at own pace</c:v>
                </c:pt>
                <c:pt idx="9">
                  <c:v>More knowledgable Tutor/ Instructor</c:v>
                </c:pt>
                <c:pt idx="10">
                  <c:v>Financial support whilst learning</c:v>
                </c:pt>
                <c:pt idx="11">
                  <c:v>More tailored courses</c:v>
                </c:pt>
                <c:pt idx="12">
                  <c:v>Less intense/ easier courses</c:v>
                </c:pt>
                <c:pt idx="13">
                  <c:v>Local courses</c:v>
                </c:pt>
                <c:pt idx="14">
                  <c:v>More Confidence/ Motivation</c:v>
                </c:pt>
                <c:pt idx="15">
                  <c:v>Other</c:v>
                </c:pt>
                <c:pt idx="16">
                  <c:v>Better facilities or resources</c:v>
                </c:pt>
                <c:pt idx="17">
                  <c:v>Help with childcare</c:v>
                </c:pt>
                <c:pt idx="18">
                  <c:v>Shorter but more intense courses</c:v>
                </c:pt>
                <c:pt idx="19">
                  <c:v>Travel support</c:v>
                </c:pt>
                <c:pt idx="20">
                  <c:v>Larger group sizes</c:v>
                </c:pt>
                <c:pt idx="21">
                  <c:v>More comprehensive courses</c:v>
                </c:pt>
                <c:pt idx="22">
                  <c:v>More frequent start dates</c:v>
                </c:pt>
                <c:pt idx="23">
                  <c:v>More support with health</c:v>
                </c:pt>
                <c:pt idx="24">
                  <c:v>Support from employer to enable training of employees</c:v>
                </c:pt>
                <c:pt idx="25">
                  <c:v>Digital support</c:v>
                </c:pt>
                <c:pt idx="26">
                  <c:v>More flexible eligibility criteria</c:v>
                </c:pt>
                <c:pt idx="27">
                  <c:v>Less focus on exams</c:v>
                </c:pt>
              </c:strCache>
            </c:strRef>
          </c:cat>
          <c:val>
            <c:numRef>
              <c:f>'What would Make More Enjoyable'!$C$4:$C$31</c:f>
              <c:numCache>
                <c:formatCode>0.0</c:formatCode>
                <c:ptCount val="28"/>
                <c:pt idx="0">
                  <c:v>18.115942028985508</c:v>
                </c:pt>
                <c:pt idx="1">
                  <c:v>11.594202898550725</c:v>
                </c:pt>
                <c:pt idx="2">
                  <c:v>10.869565217391305</c:v>
                </c:pt>
                <c:pt idx="3">
                  <c:v>10.144927536231885</c:v>
                </c:pt>
                <c:pt idx="4">
                  <c:v>7.608695652173914</c:v>
                </c:pt>
                <c:pt idx="5">
                  <c:v>7.2463768115942031</c:v>
                </c:pt>
                <c:pt idx="6">
                  <c:v>6.1594202898550732</c:v>
                </c:pt>
                <c:pt idx="7">
                  <c:v>5.7971014492753623</c:v>
                </c:pt>
                <c:pt idx="8">
                  <c:v>5.0724637681159424</c:v>
                </c:pt>
                <c:pt idx="9">
                  <c:v>4.7101449275362324</c:v>
                </c:pt>
                <c:pt idx="10">
                  <c:v>4.3478260869565215</c:v>
                </c:pt>
                <c:pt idx="11">
                  <c:v>4.3478260869565215</c:v>
                </c:pt>
                <c:pt idx="12">
                  <c:v>2.8985507246376812</c:v>
                </c:pt>
                <c:pt idx="13">
                  <c:v>2.5362318840579712</c:v>
                </c:pt>
                <c:pt idx="14">
                  <c:v>2.5362318840579712</c:v>
                </c:pt>
                <c:pt idx="15">
                  <c:v>2.5362318840579712</c:v>
                </c:pt>
                <c:pt idx="16">
                  <c:v>1.8115942028985508</c:v>
                </c:pt>
                <c:pt idx="17">
                  <c:v>1.4492753623188406</c:v>
                </c:pt>
                <c:pt idx="18">
                  <c:v>1.4492753623188406</c:v>
                </c:pt>
                <c:pt idx="19">
                  <c:v>1.4492753623188406</c:v>
                </c:pt>
                <c:pt idx="20">
                  <c:v>1.0869565217391304</c:v>
                </c:pt>
                <c:pt idx="21">
                  <c:v>0.72463768115942029</c:v>
                </c:pt>
                <c:pt idx="22">
                  <c:v>0.72463768115942029</c:v>
                </c:pt>
                <c:pt idx="23">
                  <c:v>0.72463768115942029</c:v>
                </c:pt>
                <c:pt idx="24">
                  <c:v>0.72463768115942029</c:v>
                </c:pt>
                <c:pt idx="25">
                  <c:v>0.36231884057971014</c:v>
                </c:pt>
                <c:pt idx="26">
                  <c:v>0.36231884057971014</c:v>
                </c:pt>
                <c:pt idx="27">
                  <c:v>0.36231884057971014</c:v>
                </c:pt>
              </c:numCache>
            </c:numRef>
          </c:val>
          <c:extLst>
            <c:ext xmlns:c16="http://schemas.microsoft.com/office/drawing/2014/chart" uri="{C3380CC4-5D6E-409C-BE32-E72D297353CC}">
              <c16:uniqueId val="{00000000-7AD3-481F-B6B4-873319CFB0D5}"/>
            </c:ext>
          </c:extLst>
        </c:ser>
        <c:dLbls>
          <c:dLblPos val="outEnd"/>
          <c:showLegendKey val="0"/>
          <c:showVal val="1"/>
          <c:showCatName val="0"/>
          <c:showSerName val="0"/>
          <c:showPercent val="0"/>
          <c:showBubbleSize val="0"/>
        </c:dLbls>
        <c:gapWidth val="330"/>
        <c:overlap val="-52"/>
        <c:axId val="1107666176"/>
        <c:axId val="1107662568"/>
      </c:barChart>
      <c:catAx>
        <c:axId val="11076661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1107662568"/>
        <c:crosses val="autoZero"/>
        <c:auto val="1"/>
        <c:lblAlgn val="ctr"/>
        <c:lblOffset val="100"/>
        <c:noMultiLvlLbl val="0"/>
      </c:catAx>
      <c:valAx>
        <c:axId val="1107662568"/>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11076661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i="0" u="none" strike="noStrike" baseline="0">
                <a:effectLst/>
              </a:rPr>
              <a:t>Figure 4.5.2. What would make learning more enjoyable for disabled respondents</a:t>
            </a:r>
            <a:endParaRPr lang="en-GB" sz="1200"/>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'What would Make More Enjoyable'!$C$35</c:f>
              <c:strCache>
                <c:ptCount val="1"/>
                <c:pt idx="0">
                  <c:v>Disability</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'What would Make More Enjoyable'!$A$36:$A$45</c:f>
              <c:strCache>
                <c:ptCount val="10"/>
                <c:pt idx="0">
                  <c:v>More engaging</c:v>
                </c:pt>
                <c:pt idx="1">
                  <c:v>More focus on skills/ practical elements</c:v>
                </c:pt>
                <c:pt idx="2">
                  <c:v>A better learning environment</c:v>
                </c:pt>
                <c:pt idx="3">
                  <c:v>Financial support whilst learning</c:v>
                </c:pt>
                <c:pt idx="4">
                  <c:v>More flexible course times</c:v>
                </c:pt>
                <c:pt idx="5">
                  <c:v>More understanding Tutor/ Instructor</c:v>
                </c:pt>
                <c:pt idx="6">
                  <c:v>Learn at own pace</c:v>
                </c:pt>
                <c:pt idx="7">
                  <c:v>More Confidence/ Motivation</c:v>
                </c:pt>
                <c:pt idx="8">
                  <c:v>More tailored courses</c:v>
                </c:pt>
                <c:pt idx="9">
                  <c:v>Less intense/ easier courses</c:v>
                </c:pt>
              </c:strCache>
            </c:strRef>
          </c:cat>
          <c:val>
            <c:numRef>
              <c:f>'What would Make More Enjoyable'!$C$36:$C$45</c:f>
              <c:numCache>
                <c:formatCode>0.0</c:formatCode>
                <c:ptCount val="10"/>
                <c:pt idx="0">
                  <c:v>16.326530612244898</c:v>
                </c:pt>
                <c:pt idx="1">
                  <c:v>14.285714285714285</c:v>
                </c:pt>
                <c:pt idx="2">
                  <c:v>12.244897959183673</c:v>
                </c:pt>
                <c:pt idx="3">
                  <c:v>10.204081632653061</c:v>
                </c:pt>
                <c:pt idx="4">
                  <c:v>10.204081632653061</c:v>
                </c:pt>
                <c:pt idx="5">
                  <c:v>8.1632653061224492</c:v>
                </c:pt>
                <c:pt idx="6">
                  <c:v>6.1224489795918364</c:v>
                </c:pt>
                <c:pt idx="7">
                  <c:v>6.1224489795918364</c:v>
                </c:pt>
                <c:pt idx="8">
                  <c:v>6.1224489795918364</c:v>
                </c:pt>
                <c:pt idx="9">
                  <c:v>4.0816326530612246</c:v>
                </c:pt>
              </c:numCache>
            </c:numRef>
          </c:val>
          <c:extLst>
            <c:ext xmlns:c16="http://schemas.microsoft.com/office/drawing/2014/chart" uri="{C3380CC4-5D6E-409C-BE32-E72D297353CC}">
              <c16:uniqueId val="{00000000-1094-43DC-9770-A36C835389FA}"/>
            </c:ext>
          </c:extLst>
        </c:ser>
        <c:ser>
          <c:idx val="1"/>
          <c:order val="1"/>
          <c:tx>
            <c:strRef>
              <c:f>'What would Make More Enjoyable'!$D$35</c:f>
              <c:strCache>
                <c:ptCount val="1"/>
                <c:pt idx="0">
                  <c:v>Total Respondents</c:v>
                </c:pt>
              </c:strCache>
            </c:strRef>
          </c:tx>
          <c:spPr>
            <a:solidFill>
              <a:schemeClr val="accent2"/>
            </a:solidFill>
            <a:ln>
              <a:noFill/>
            </a:ln>
            <a:effectLst/>
          </c:spPr>
          <c:invertIfNegative val="0"/>
          <c:dLbls>
            <c:dLbl>
              <c:idx val="1"/>
              <c:layout>
                <c:manualLayout>
                  <c:x val="-8.4251477700132304E-17"/>
                  <c:y val="-6.732873253661123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094-43DC-9770-A36C835389FA}"/>
                </c:ext>
              </c:extLst>
            </c:dLbl>
            <c:dLbl>
              <c:idx val="2"/>
              <c:layout>
                <c:manualLayout>
                  <c:x val="0"/>
                  <c:y val="-6.732873253660999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094-43DC-9770-A36C835389FA}"/>
                </c:ext>
              </c:extLst>
            </c:dLbl>
            <c:dLbl>
              <c:idx val="3"/>
              <c:layout>
                <c:manualLayout>
                  <c:x val="0"/>
                  <c:y val="-6.732873253660999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094-43DC-9770-A36C835389FA}"/>
                </c:ext>
              </c:extLst>
            </c:dLbl>
            <c:dLbl>
              <c:idx val="4"/>
              <c:layout>
                <c:manualLayout>
                  <c:x val="0"/>
                  <c:y val="-6.732873253660999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094-43DC-9770-A36C835389FA}"/>
                </c:ext>
              </c:extLst>
            </c:dLbl>
            <c:dLbl>
              <c:idx val="5"/>
              <c:layout>
                <c:manualLayout>
                  <c:x val="0"/>
                  <c:y val="-6.732873253660999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094-43DC-9770-A36C835389FA}"/>
                </c:ext>
              </c:extLst>
            </c:dLbl>
            <c:dLbl>
              <c:idx val="6"/>
              <c:layout>
                <c:manualLayout>
                  <c:x val="0"/>
                  <c:y val="-3.366436626830561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094-43DC-9770-A36C835389FA}"/>
                </c:ext>
              </c:extLst>
            </c:dLbl>
            <c:dLbl>
              <c:idx val="7"/>
              <c:layout>
                <c:manualLayout>
                  <c:x val="-8.4251477700132304E-17"/>
                  <c:y val="-3.366436626830561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094-43DC-9770-A36C835389FA}"/>
                </c:ext>
              </c:extLst>
            </c:dLbl>
            <c:dLbl>
              <c:idx val="8"/>
              <c:layout>
                <c:manualLayout>
                  <c:x val="0"/>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094-43DC-9770-A36C835389FA}"/>
                </c:ext>
              </c:extLst>
            </c:dLbl>
            <c:dLbl>
              <c:idx val="9"/>
              <c:layout>
                <c:manualLayout>
                  <c:x val="0"/>
                  <c:y val="-3.366436626830499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094-43DC-9770-A36C835389FA}"/>
                </c:ext>
              </c:extLst>
            </c:dLbl>
            <c:spPr>
              <a:noFill/>
              <a:ln>
                <a:noFill/>
              </a:ln>
              <a:effectLst/>
            </c:spPr>
            <c:txPr>
              <a:bodyPr rot="0" spcFirstLastPara="1" vertOverflow="ellipsis" vert="horz" wrap="square" anchor="ctr" anchorCtr="1"/>
              <a:lstStyle/>
              <a:p>
                <a:pPr>
                  <a:defRPr sz="1100" b="1" i="0" u="none" strike="noStrike" kern="1200" baseline="0">
                    <a:solidFill>
                      <a:schemeClr val="accent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'What would Make More Enjoyable'!$A$36:$A$45</c:f>
              <c:strCache>
                <c:ptCount val="10"/>
                <c:pt idx="0">
                  <c:v>More engaging</c:v>
                </c:pt>
                <c:pt idx="1">
                  <c:v>More focus on skills/ practical elements</c:v>
                </c:pt>
                <c:pt idx="2">
                  <c:v>A better learning environment</c:v>
                </c:pt>
                <c:pt idx="3">
                  <c:v>Financial support whilst learning</c:v>
                </c:pt>
                <c:pt idx="4">
                  <c:v>More flexible course times</c:v>
                </c:pt>
                <c:pt idx="5">
                  <c:v>More understanding Tutor/ Instructor</c:v>
                </c:pt>
                <c:pt idx="6">
                  <c:v>Learn at own pace</c:v>
                </c:pt>
                <c:pt idx="7">
                  <c:v>More Confidence/ Motivation</c:v>
                </c:pt>
                <c:pt idx="8">
                  <c:v>More tailored courses</c:v>
                </c:pt>
                <c:pt idx="9">
                  <c:v>Less intense/ easier courses</c:v>
                </c:pt>
              </c:strCache>
            </c:strRef>
          </c:cat>
          <c:val>
            <c:numRef>
              <c:f>'What would Make More Enjoyable'!$D$36:$D$45</c:f>
              <c:numCache>
                <c:formatCode>0.0</c:formatCode>
                <c:ptCount val="10"/>
                <c:pt idx="0">
                  <c:v>18.115942028985508</c:v>
                </c:pt>
                <c:pt idx="1">
                  <c:v>11.594202898550725</c:v>
                </c:pt>
                <c:pt idx="2">
                  <c:v>10.869565217391305</c:v>
                </c:pt>
                <c:pt idx="3">
                  <c:v>4.3478260869565215</c:v>
                </c:pt>
                <c:pt idx="4">
                  <c:v>10.144927536231885</c:v>
                </c:pt>
                <c:pt idx="5">
                  <c:v>7.2463768115942031</c:v>
                </c:pt>
                <c:pt idx="6">
                  <c:v>5.0724637681159424</c:v>
                </c:pt>
                <c:pt idx="7">
                  <c:v>2.5362318840579712</c:v>
                </c:pt>
                <c:pt idx="8">
                  <c:v>4.3478260869565215</c:v>
                </c:pt>
                <c:pt idx="9">
                  <c:v>2.8985507246376812</c:v>
                </c:pt>
              </c:numCache>
            </c:numRef>
          </c:val>
          <c:extLst>
            <c:ext xmlns:c16="http://schemas.microsoft.com/office/drawing/2014/chart" uri="{C3380CC4-5D6E-409C-BE32-E72D297353CC}">
              <c16:uniqueId val="{00000001-1094-43DC-9770-A36C835389FA}"/>
            </c:ext>
          </c:extLst>
        </c:ser>
        <c:dLbls>
          <c:dLblPos val="outEnd"/>
          <c:showLegendKey val="0"/>
          <c:showVal val="1"/>
          <c:showCatName val="0"/>
          <c:showSerName val="0"/>
          <c:showPercent val="0"/>
          <c:showBubbleSize val="0"/>
        </c:dLbls>
        <c:gapWidth val="330"/>
        <c:overlap val="-52"/>
        <c:axId val="565195560"/>
        <c:axId val="565133240"/>
      </c:barChart>
      <c:catAx>
        <c:axId val="5651955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565133240"/>
        <c:crosses val="autoZero"/>
        <c:auto val="1"/>
        <c:lblAlgn val="ctr"/>
        <c:lblOffset val="100"/>
        <c:noMultiLvlLbl val="0"/>
      </c:catAx>
      <c:valAx>
        <c:axId val="565133240"/>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565195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i="0" u="none" strike="noStrike" baseline="0">
                <a:effectLst/>
              </a:rPr>
              <a:t>Figure 4.5.3. What would make learning more enjoyable - by gender</a:t>
            </a:r>
            <a:endParaRPr lang="en-GB" sz="1200"/>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'What would Make More Enjoyable'!$C$98</c:f>
              <c:strCache>
                <c:ptCount val="1"/>
                <c:pt idx="0">
                  <c:v>Female</c:v>
                </c:pt>
              </c:strCache>
            </c:strRef>
          </c:tx>
          <c:spPr>
            <a:solidFill>
              <a:schemeClr val="accent1"/>
            </a:solidFill>
            <a:ln>
              <a:noFill/>
            </a:ln>
            <a:effectLst/>
          </c:spPr>
          <c:invertIfNegative val="0"/>
          <c:dLbls>
            <c:dLbl>
              <c:idx val="7"/>
              <c:layout>
                <c:manualLayout>
                  <c:x val="0"/>
                  <c:y val="9.276437847866419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0A7-4026-B70F-F258BDE777A9}"/>
                </c:ext>
              </c:extLst>
            </c:dLbl>
            <c:dLbl>
              <c:idx val="9"/>
              <c:layout>
                <c:manualLayout>
                  <c:x val="0"/>
                  <c:y val="6.184291898577555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0A7-4026-B70F-F258BDE777A9}"/>
                </c:ext>
              </c:extLst>
            </c:dLbl>
            <c:spPr>
              <a:noFill/>
              <a:ln>
                <a:noFill/>
              </a:ln>
              <a:effectLst/>
            </c:spPr>
            <c:txPr>
              <a:bodyPr rot="0" spcFirstLastPara="1" vertOverflow="ellipsis" vert="horz" wrap="square" anchor="ctr" anchorCtr="1"/>
              <a:lstStyle/>
              <a:p>
                <a:pPr>
                  <a:defRPr sz="1100" b="1" i="0" u="none" strike="noStrike" kern="1200" baseline="0">
                    <a:solidFill>
                      <a:schemeClr val="accen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'What would Make More Enjoyable'!$A$99:$A$113</c:f>
              <c:strCache>
                <c:ptCount val="15"/>
                <c:pt idx="0">
                  <c:v>More engaging</c:v>
                </c:pt>
                <c:pt idx="1">
                  <c:v>More flexible course times</c:v>
                </c:pt>
                <c:pt idx="2">
                  <c:v>A better learning environment</c:v>
                </c:pt>
                <c:pt idx="3">
                  <c:v>More focus on skills/ practical elements</c:v>
                </c:pt>
                <c:pt idx="4">
                  <c:v>More online options</c:v>
                </c:pt>
                <c:pt idx="5">
                  <c:v>More understanding Tutor/ Instructor</c:v>
                </c:pt>
                <c:pt idx="6">
                  <c:v>Learn at own pace</c:v>
                </c:pt>
                <c:pt idx="7">
                  <c:v>More face-to-face options</c:v>
                </c:pt>
                <c:pt idx="8">
                  <c:v>Stronger links to employers</c:v>
                </c:pt>
                <c:pt idx="9">
                  <c:v>More tailored courses</c:v>
                </c:pt>
                <c:pt idx="10">
                  <c:v>Financial support whilst learning</c:v>
                </c:pt>
                <c:pt idx="11">
                  <c:v>Less intense/ easier courses</c:v>
                </c:pt>
                <c:pt idx="12">
                  <c:v>Local courses</c:v>
                </c:pt>
                <c:pt idx="13">
                  <c:v>Help with childcare</c:v>
                </c:pt>
                <c:pt idx="14">
                  <c:v>More knowledgable Tutor/ Instructor</c:v>
                </c:pt>
              </c:strCache>
            </c:strRef>
          </c:cat>
          <c:val>
            <c:numRef>
              <c:f>'What would Make More Enjoyable'!$C$99:$C$113</c:f>
              <c:numCache>
                <c:formatCode>0.0</c:formatCode>
                <c:ptCount val="15"/>
                <c:pt idx="0">
                  <c:v>16.551724137931036</c:v>
                </c:pt>
                <c:pt idx="1">
                  <c:v>11.724137931034482</c:v>
                </c:pt>
                <c:pt idx="2">
                  <c:v>10.344827586206897</c:v>
                </c:pt>
                <c:pt idx="3">
                  <c:v>9.6551724137931032</c:v>
                </c:pt>
                <c:pt idx="4">
                  <c:v>8.2758620689655178</c:v>
                </c:pt>
                <c:pt idx="5">
                  <c:v>8.2758620689655178</c:v>
                </c:pt>
                <c:pt idx="6">
                  <c:v>6.2068965517241379</c:v>
                </c:pt>
                <c:pt idx="7">
                  <c:v>6.2068965517241379</c:v>
                </c:pt>
                <c:pt idx="8">
                  <c:v>6.2068965517241379</c:v>
                </c:pt>
                <c:pt idx="9">
                  <c:v>4.1379310344827589</c:v>
                </c:pt>
                <c:pt idx="10">
                  <c:v>3.4482758620689653</c:v>
                </c:pt>
                <c:pt idx="11">
                  <c:v>3.4482758620689653</c:v>
                </c:pt>
                <c:pt idx="12">
                  <c:v>3.4482758620689653</c:v>
                </c:pt>
                <c:pt idx="13">
                  <c:v>2.7586206896551726</c:v>
                </c:pt>
                <c:pt idx="14">
                  <c:v>2.7586206896551726</c:v>
                </c:pt>
              </c:numCache>
            </c:numRef>
          </c:val>
          <c:extLst>
            <c:ext xmlns:c16="http://schemas.microsoft.com/office/drawing/2014/chart" uri="{C3380CC4-5D6E-409C-BE32-E72D297353CC}">
              <c16:uniqueId val="{00000000-50A7-4026-B70F-F258BDE777A9}"/>
            </c:ext>
          </c:extLst>
        </c:ser>
        <c:ser>
          <c:idx val="1"/>
          <c:order val="1"/>
          <c:tx>
            <c:strRef>
              <c:f>'What would Make More Enjoyable'!$E$98</c:f>
              <c:strCache>
                <c:ptCount val="1"/>
                <c:pt idx="0">
                  <c:v>Male</c:v>
                </c:pt>
              </c:strCache>
            </c:strRef>
          </c:tx>
          <c:spPr>
            <a:solidFill>
              <a:schemeClr val="accent2"/>
            </a:solidFill>
            <a:ln>
              <a:noFill/>
            </a:ln>
            <a:effectLst/>
          </c:spPr>
          <c:invertIfNegative val="0"/>
          <c:dLbls>
            <c:dLbl>
              <c:idx val="9"/>
              <c:layout>
                <c:manualLayout>
                  <c:x val="-8.1480540211327956E-17"/>
                  <c:y val="-9.276437847866419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0A7-4026-B70F-F258BDE777A9}"/>
                </c:ext>
              </c:extLst>
            </c:dLbl>
            <c:dLbl>
              <c:idx val="10"/>
              <c:layout>
                <c:manualLayout>
                  <c:x val="-8.1480540211327956E-17"/>
                  <c:y val="-6.184291898577613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0A7-4026-B70F-F258BDE777A9}"/>
                </c:ext>
              </c:extLst>
            </c:dLbl>
            <c:spPr>
              <a:noFill/>
              <a:ln>
                <a:noFill/>
              </a:ln>
              <a:effectLst/>
            </c:spPr>
            <c:txPr>
              <a:bodyPr rot="0" spcFirstLastPara="1" vertOverflow="ellipsis" vert="horz" wrap="square" anchor="ctr" anchorCtr="1"/>
              <a:lstStyle/>
              <a:p>
                <a:pPr>
                  <a:defRPr sz="1100" b="1" i="0" u="none" strike="noStrike" kern="1200" baseline="0">
                    <a:solidFill>
                      <a:schemeClr val="accent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'What would Make More Enjoyable'!$A$99:$A$113</c:f>
              <c:strCache>
                <c:ptCount val="15"/>
                <c:pt idx="0">
                  <c:v>More engaging</c:v>
                </c:pt>
                <c:pt idx="1">
                  <c:v>More flexible course times</c:v>
                </c:pt>
                <c:pt idx="2">
                  <c:v>A better learning environment</c:v>
                </c:pt>
                <c:pt idx="3">
                  <c:v>More focus on skills/ practical elements</c:v>
                </c:pt>
                <c:pt idx="4">
                  <c:v>More online options</c:v>
                </c:pt>
                <c:pt idx="5">
                  <c:v>More understanding Tutor/ Instructor</c:v>
                </c:pt>
                <c:pt idx="6">
                  <c:v>Learn at own pace</c:v>
                </c:pt>
                <c:pt idx="7">
                  <c:v>More face-to-face options</c:v>
                </c:pt>
                <c:pt idx="8">
                  <c:v>Stronger links to employers</c:v>
                </c:pt>
                <c:pt idx="9">
                  <c:v>More tailored courses</c:v>
                </c:pt>
                <c:pt idx="10">
                  <c:v>Financial support whilst learning</c:v>
                </c:pt>
                <c:pt idx="11">
                  <c:v>Less intense/ easier courses</c:v>
                </c:pt>
                <c:pt idx="12">
                  <c:v>Local courses</c:v>
                </c:pt>
                <c:pt idx="13">
                  <c:v>Help with childcare</c:v>
                </c:pt>
                <c:pt idx="14">
                  <c:v>More knowledgable Tutor/ Instructor</c:v>
                </c:pt>
              </c:strCache>
            </c:strRef>
          </c:cat>
          <c:val>
            <c:numRef>
              <c:f>'What would Make More Enjoyable'!$E$99:$E$113</c:f>
              <c:numCache>
                <c:formatCode>0.0</c:formatCode>
                <c:ptCount val="15"/>
                <c:pt idx="0">
                  <c:v>20.66115702479339</c:v>
                </c:pt>
                <c:pt idx="1">
                  <c:v>9.0909090909090917</c:v>
                </c:pt>
                <c:pt idx="2">
                  <c:v>12.396694214876034</c:v>
                </c:pt>
                <c:pt idx="3">
                  <c:v>14.049586776859504</c:v>
                </c:pt>
                <c:pt idx="4">
                  <c:v>3.3057851239669422</c:v>
                </c:pt>
                <c:pt idx="5">
                  <c:v>5.785123966942149</c:v>
                </c:pt>
                <c:pt idx="6">
                  <c:v>4.1322314049586781</c:v>
                </c:pt>
                <c:pt idx="7">
                  <c:v>6.6115702479338845</c:v>
                </c:pt>
                <c:pt idx="8">
                  <c:v>8.2644628099173563</c:v>
                </c:pt>
                <c:pt idx="9">
                  <c:v>4.1322314049586781</c:v>
                </c:pt>
                <c:pt idx="10">
                  <c:v>4.1322314049586781</c:v>
                </c:pt>
                <c:pt idx="11">
                  <c:v>1.6528925619834711</c:v>
                </c:pt>
                <c:pt idx="12">
                  <c:v>1.6528925619834711</c:v>
                </c:pt>
                <c:pt idx="13">
                  <c:v>0</c:v>
                </c:pt>
                <c:pt idx="14">
                  <c:v>6.6115702479338845</c:v>
                </c:pt>
              </c:numCache>
            </c:numRef>
          </c:val>
          <c:extLst>
            <c:ext xmlns:c16="http://schemas.microsoft.com/office/drawing/2014/chart" uri="{C3380CC4-5D6E-409C-BE32-E72D297353CC}">
              <c16:uniqueId val="{00000001-50A7-4026-B70F-F258BDE777A9}"/>
            </c:ext>
          </c:extLst>
        </c:ser>
        <c:dLbls>
          <c:dLblPos val="outEnd"/>
          <c:showLegendKey val="0"/>
          <c:showVal val="1"/>
          <c:showCatName val="0"/>
          <c:showSerName val="0"/>
          <c:showPercent val="0"/>
          <c:showBubbleSize val="0"/>
        </c:dLbls>
        <c:gapWidth val="330"/>
        <c:overlap val="-52"/>
        <c:axId val="611603256"/>
        <c:axId val="611601944"/>
      </c:barChart>
      <c:catAx>
        <c:axId val="6116032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611601944"/>
        <c:crosses val="autoZero"/>
        <c:auto val="1"/>
        <c:lblAlgn val="ctr"/>
        <c:lblOffset val="100"/>
        <c:noMultiLvlLbl val="0"/>
      </c:catAx>
      <c:valAx>
        <c:axId val="611601944"/>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6116032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i="0" u="none" strike="noStrike" baseline="0">
                <a:effectLst/>
              </a:rPr>
              <a:t>Figure 4.5.4. What would make learning more enjoyable - by age</a:t>
            </a:r>
            <a:endParaRPr lang="en-GB" sz="1200"/>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'What would Make More Enjoyable'!$K$130</c:f>
              <c:strCache>
                <c:ptCount val="1"/>
                <c:pt idx="0">
                  <c:v>16-24</c:v>
                </c:pt>
              </c:strCache>
            </c:strRef>
          </c:tx>
          <c:spPr>
            <a:solidFill>
              <a:schemeClr val="accent1"/>
            </a:solidFill>
            <a:ln>
              <a:noFill/>
            </a:ln>
            <a:effectLst/>
          </c:spPr>
          <c:invertIfNegative val="0"/>
          <c:dLbls>
            <c:dLbl>
              <c:idx val="10"/>
              <c:layout>
                <c:manualLayout>
                  <c:x val="0"/>
                  <c:y val="6.505475441830127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16A-440E-940E-844A2ACF338E}"/>
                </c:ext>
              </c:extLst>
            </c:dLbl>
            <c:dLbl>
              <c:idx val="11"/>
              <c:layout>
                <c:manualLayout>
                  <c:x val="0"/>
                  <c:y val="6.505475441830127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16A-440E-940E-844A2ACF338E}"/>
                </c:ext>
              </c:extLst>
            </c:dLbl>
            <c:dLbl>
              <c:idx val="13"/>
              <c:layout>
                <c:manualLayout>
                  <c:x val="-4.3980208905992305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16A-440E-940E-844A2ACF338E}"/>
                </c:ext>
              </c:extLst>
            </c:dLbl>
            <c:spPr>
              <a:noFill/>
              <a:ln>
                <a:noFill/>
              </a:ln>
              <a:effectLst/>
            </c:spPr>
            <c:txPr>
              <a:bodyPr rot="0" spcFirstLastPara="1" vertOverflow="ellipsis" vert="horz" wrap="square" anchor="ctr" anchorCtr="1"/>
              <a:lstStyle/>
              <a:p>
                <a:pPr>
                  <a:defRPr sz="1100" b="1" i="0" u="none" strike="noStrike" kern="1200" baseline="0">
                    <a:solidFill>
                      <a:schemeClr val="accen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'What would Make More Enjoyable'!$I$131:$I$149</c:f>
              <c:strCache>
                <c:ptCount val="19"/>
                <c:pt idx="0">
                  <c:v>More engaging</c:v>
                </c:pt>
                <c:pt idx="1">
                  <c:v>More flexible course times</c:v>
                </c:pt>
                <c:pt idx="2">
                  <c:v>More focus on skills/ practical elements</c:v>
                </c:pt>
                <c:pt idx="3">
                  <c:v>A better learning environment</c:v>
                </c:pt>
                <c:pt idx="4">
                  <c:v>Stronger links to employers</c:v>
                </c:pt>
                <c:pt idx="5">
                  <c:v>More understanding Tutor/ Instructor</c:v>
                </c:pt>
                <c:pt idx="6">
                  <c:v>More knowledgable Tutor/ Instructor</c:v>
                </c:pt>
                <c:pt idx="7">
                  <c:v>More online options</c:v>
                </c:pt>
                <c:pt idx="8">
                  <c:v>Learn at own pace</c:v>
                </c:pt>
                <c:pt idx="9">
                  <c:v>Financial support whilst learning</c:v>
                </c:pt>
                <c:pt idx="10">
                  <c:v>More face-to-face options</c:v>
                </c:pt>
                <c:pt idx="11">
                  <c:v>More tailored courses</c:v>
                </c:pt>
                <c:pt idx="12">
                  <c:v>Other3</c:v>
                </c:pt>
                <c:pt idx="13">
                  <c:v>Less intense/ easier courses</c:v>
                </c:pt>
                <c:pt idx="14">
                  <c:v>Help with childcare</c:v>
                </c:pt>
                <c:pt idx="15">
                  <c:v>Better facilities or resources</c:v>
                </c:pt>
                <c:pt idx="16">
                  <c:v>Local courses</c:v>
                </c:pt>
                <c:pt idx="17">
                  <c:v>Shorter but more intense courses</c:v>
                </c:pt>
                <c:pt idx="18">
                  <c:v>More Confidence/ Motivation</c:v>
                </c:pt>
              </c:strCache>
            </c:strRef>
          </c:cat>
          <c:val>
            <c:numRef>
              <c:f>'What would Make More Enjoyable'!$K$131:$K$149</c:f>
              <c:numCache>
                <c:formatCode>0.0</c:formatCode>
                <c:ptCount val="19"/>
                <c:pt idx="0">
                  <c:v>18.367346938775512</c:v>
                </c:pt>
                <c:pt idx="1">
                  <c:v>4.0816326530612246</c:v>
                </c:pt>
                <c:pt idx="2">
                  <c:v>16.326530612244898</c:v>
                </c:pt>
                <c:pt idx="3">
                  <c:v>14.285714285714285</c:v>
                </c:pt>
                <c:pt idx="4">
                  <c:v>4.0816326530612246</c:v>
                </c:pt>
                <c:pt idx="5">
                  <c:v>6.1224489795918364</c:v>
                </c:pt>
                <c:pt idx="6">
                  <c:v>4.0816326530612246</c:v>
                </c:pt>
                <c:pt idx="7">
                  <c:v>0</c:v>
                </c:pt>
                <c:pt idx="8">
                  <c:v>2.0408163265306123</c:v>
                </c:pt>
                <c:pt idx="9">
                  <c:v>0</c:v>
                </c:pt>
                <c:pt idx="10">
                  <c:v>4.0816326530612246</c:v>
                </c:pt>
                <c:pt idx="11">
                  <c:v>4.0816326530612246</c:v>
                </c:pt>
                <c:pt idx="12">
                  <c:v>4.0816326530612246</c:v>
                </c:pt>
                <c:pt idx="13">
                  <c:v>2.0408163265306123</c:v>
                </c:pt>
                <c:pt idx="14">
                  <c:v>0</c:v>
                </c:pt>
                <c:pt idx="15">
                  <c:v>0</c:v>
                </c:pt>
                <c:pt idx="16">
                  <c:v>0</c:v>
                </c:pt>
                <c:pt idx="17">
                  <c:v>0</c:v>
                </c:pt>
                <c:pt idx="18">
                  <c:v>12.244897959183673</c:v>
                </c:pt>
              </c:numCache>
            </c:numRef>
          </c:val>
          <c:extLst>
            <c:ext xmlns:c16="http://schemas.microsoft.com/office/drawing/2014/chart" uri="{C3380CC4-5D6E-409C-BE32-E72D297353CC}">
              <c16:uniqueId val="{00000000-716A-440E-940E-844A2ACF338E}"/>
            </c:ext>
          </c:extLst>
        </c:ser>
        <c:ser>
          <c:idx val="1"/>
          <c:order val="1"/>
          <c:tx>
            <c:strRef>
              <c:f>'What would Make More Enjoyable'!$M$117</c:f>
              <c:strCache>
                <c:ptCount val="1"/>
                <c:pt idx="0">
                  <c:v>25-49</c:v>
                </c:pt>
              </c:strCache>
            </c:strRef>
          </c:tx>
          <c:spPr>
            <a:solidFill>
              <a:schemeClr val="accent2"/>
            </a:solidFill>
            <a:ln>
              <a:noFill/>
            </a:ln>
            <a:effectLst/>
          </c:spPr>
          <c:invertIfNegative val="0"/>
          <c:dLbls>
            <c:dLbl>
              <c:idx val="0"/>
              <c:layout>
                <c:manualLayout>
                  <c:x val="0"/>
                  <c:y val="-6.505475441830207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716A-440E-940E-844A2ACF338E}"/>
                </c:ext>
              </c:extLst>
            </c:dLbl>
            <c:dLbl>
              <c:idx val="5"/>
              <c:layout>
                <c:manualLayout>
                  <c:x val="-8.062945155601447E-17"/>
                  <c:y val="2.168491813943402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16A-440E-940E-844A2ACF338E}"/>
                </c:ext>
              </c:extLst>
            </c:dLbl>
            <c:dLbl>
              <c:idx val="13"/>
              <c:layout>
                <c:manualLayout>
                  <c:x val="2.1990104452996153E-3"/>
                  <c:y val="-3.9755223999888949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16A-440E-940E-844A2ACF338E}"/>
                </c:ext>
              </c:extLst>
            </c:dLbl>
            <c:spPr>
              <a:noFill/>
              <a:ln>
                <a:noFill/>
              </a:ln>
              <a:effectLst/>
            </c:spPr>
            <c:txPr>
              <a:bodyPr rot="0" spcFirstLastPara="1" vertOverflow="ellipsis" vert="horz" wrap="square" anchor="ctr" anchorCtr="1"/>
              <a:lstStyle/>
              <a:p>
                <a:pPr>
                  <a:defRPr sz="1100" b="1" i="0" u="none" strike="noStrike" kern="1200" baseline="0">
                    <a:solidFill>
                      <a:schemeClr val="accent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'What would Make More Enjoyable'!$I$131:$I$149</c:f>
              <c:strCache>
                <c:ptCount val="19"/>
                <c:pt idx="0">
                  <c:v>More engaging</c:v>
                </c:pt>
                <c:pt idx="1">
                  <c:v>More flexible course times</c:v>
                </c:pt>
                <c:pt idx="2">
                  <c:v>More focus on skills/ practical elements</c:v>
                </c:pt>
                <c:pt idx="3">
                  <c:v>A better learning environment</c:v>
                </c:pt>
                <c:pt idx="4">
                  <c:v>Stronger links to employers</c:v>
                </c:pt>
                <c:pt idx="5">
                  <c:v>More understanding Tutor/ Instructor</c:v>
                </c:pt>
                <c:pt idx="6">
                  <c:v>More knowledgable Tutor/ Instructor</c:v>
                </c:pt>
                <c:pt idx="7">
                  <c:v>More online options</c:v>
                </c:pt>
                <c:pt idx="8">
                  <c:v>Learn at own pace</c:v>
                </c:pt>
                <c:pt idx="9">
                  <c:v>Financial support whilst learning</c:v>
                </c:pt>
                <c:pt idx="10">
                  <c:v>More face-to-face options</c:v>
                </c:pt>
                <c:pt idx="11">
                  <c:v>More tailored courses</c:v>
                </c:pt>
                <c:pt idx="12">
                  <c:v>Other3</c:v>
                </c:pt>
                <c:pt idx="13">
                  <c:v>Less intense/ easier courses</c:v>
                </c:pt>
                <c:pt idx="14">
                  <c:v>Help with childcare</c:v>
                </c:pt>
                <c:pt idx="15">
                  <c:v>Better facilities or resources</c:v>
                </c:pt>
                <c:pt idx="16">
                  <c:v>Local courses</c:v>
                </c:pt>
                <c:pt idx="17">
                  <c:v>Shorter but more intense courses</c:v>
                </c:pt>
                <c:pt idx="18">
                  <c:v>More Confidence/ Motivation</c:v>
                </c:pt>
              </c:strCache>
            </c:strRef>
          </c:cat>
          <c:val>
            <c:numRef>
              <c:f>'What would Make More Enjoyable'!$M$118:$M$136</c:f>
              <c:numCache>
                <c:formatCode>0.0</c:formatCode>
                <c:ptCount val="19"/>
                <c:pt idx="0">
                  <c:v>18.857142857142858</c:v>
                </c:pt>
                <c:pt idx="1">
                  <c:v>13.142857142857142</c:v>
                </c:pt>
                <c:pt idx="2">
                  <c:v>10.857142857142858</c:v>
                </c:pt>
                <c:pt idx="3">
                  <c:v>10.857142857142858</c:v>
                </c:pt>
                <c:pt idx="4">
                  <c:v>9.7142857142857135</c:v>
                </c:pt>
                <c:pt idx="5">
                  <c:v>7.4285714285714288</c:v>
                </c:pt>
                <c:pt idx="6">
                  <c:v>5.7142857142857144</c:v>
                </c:pt>
                <c:pt idx="7">
                  <c:v>5.7142857142857144</c:v>
                </c:pt>
                <c:pt idx="8">
                  <c:v>5.1428571428571423</c:v>
                </c:pt>
                <c:pt idx="9">
                  <c:v>5.1428571428571423</c:v>
                </c:pt>
                <c:pt idx="10">
                  <c:v>4</c:v>
                </c:pt>
                <c:pt idx="11">
                  <c:v>3.4285714285714288</c:v>
                </c:pt>
                <c:pt idx="12">
                  <c:v>2.8571428571428572</c:v>
                </c:pt>
                <c:pt idx="13">
                  <c:v>2.8571428571428572</c:v>
                </c:pt>
                <c:pt idx="14">
                  <c:v>2.2857142857142856</c:v>
                </c:pt>
                <c:pt idx="15">
                  <c:v>1.7142857142857144</c:v>
                </c:pt>
                <c:pt idx="16">
                  <c:v>1.7142857142857144</c:v>
                </c:pt>
                <c:pt idx="17">
                  <c:v>1.7142857142857144</c:v>
                </c:pt>
                <c:pt idx="18">
                  <c:v>0.5714285714285714</c:v>
                </c:pt>
              </c:numCache>
            </c:numRef>
          </c:val>
          <c:extLst>
            <c:ext xmlns:c16="http://schemas.microsoft.com/office/drawing/2014/chart" uri="{C3380CC4-5D6E-409C-BE32-E72D297353CC}">
              <c16:uniqueId val="{00000001-716A-440E-940E-844A2ACF338E}"/>
            </c:ext>
          </c:extLst>
        </c:ser>
        <c:ser>
          <c:idx val="2"/>
          <c:order val="2"/>
          <c:tx>
            <c:strRef>
              <c:f>'What would Make More Enjoyable'!$O$117</c:f>
              <c:strCache>
                <c:ptCount val="1"/>
                <c:pt idx="0">
                  <c:v>50+</c:v>
                </c:pt>
              </c:strCache>
            </c:strRef>
          </c:tx>
          <c:spPr>
            <a:solidFill>
              <a:schemeClr val="accent3"/>
            </a:solidFill>
            <a:ln>
              <a:noFill/>
            </a:ln>
            <a:effectLst/>
          </c:spPr>
          <c:invertIfNegative val="0"/>
          <c:dLbls>
            <c:dLbl>
              <c:idx val="5"/>
              <c:layout>
                <c:manualLayout>
                  <c:x val="8.062945155601447E-17"/>
                  <c:y val="-4.33698362788688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716A-440E-940E-844A2ACF338E}"/>
                </c:ext>
              </c:extLst>
            </c:dLbl>
            <c:dLbl>
              <c:idx val="9"/>
              <c:layout>
                <c:manualLayout>
                  <c:x val="-8.062945155601447E-17"/>
                  <c:y val="-4.33698362788680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16A-440E-940E-844A2ACF338E}"/>
                </c:ext>
              </c:extLst>
            </c:dLbl>
            <c:dLbl>
              <c:idx val="13"/>
              <c:layout>
                <c:manualLayout>
                  <c:x val="0"/>
                  <c:y val="-4.33698362788680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16A-440E-940E-844A2ACF338E}"/>
                </c:ext>
              </c:extLst>
            </c:dLbl>
            <c:dLbl>
              <c:idx val="17"/>
              <c:layout>
                <c:manualLayout>
                  <c:x val="0"/>
                  <c:y val="-6.505475441830207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16A-440E-940E-844A2ACF338E}"/>
                </c:ext>
              </c:extLst>
            </c:dLbl>
            <c:dLbl>
              <c:idx val="18"/>
              <c:layout>
                <c:manualLayout>
                  <c:x val="0"/>
                  <c:y val="-4.33698362788680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16A-440E-940E-844A2ACF338E}"/>
                </c:ext>
              </c:extLst>
            </c:dLbl>
            <c:spPr>
              <a:noFill/>
              <a:ln>
                <a:noFill/>
              </a:ln>
              <a:effectLst/>
            </c:spPr>
            <c:txPr>
              <a:bodyPr rot="0" spcFirstLastPara="1" vertOverflow="ellipsis" vert="horz" wrap="square" anchor="ctr" anchorCtr="1"/>
              <a:lstStyle/>
              <a:p>
                <a:pPr>
                  <a:defRPr sz="11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'What would Make More Enjoyable'!$I$131:$I$149</c:f>
              <c:strCache>
                <c:ptCount val="19"/>
                <c:pt idx="0">
                  <c:v>More engaging</c:v>
                </c:pt>
                <c:pt idx="1">
                  <c:v>More flexible course times</c:v>
                </c:pt>
                <c:pt idx="2">
                  <c:v>More focus on skills/ practical elements</c:v>
                </c:pt>
                <c:pt idx="3">
                  <c:v>A better learning environment</c:v>
                </c:pt>
                <c:pt idx="4">
                  <c:v>Stronger links to employers</c:v>
                </c:pt>
                <c:pt idx="5">
                  <c:v>More understanding Tutor/ Instructor</c:v>
                </c:pt>
                <c:pt idx="6">
                  <c:v>More knowledgable Tutor/ Instructor</c:v>
                </c:pt>
                <c:pt idx="7">
                  <c:v>More online options</c:v>
                </c:pt>
                <c:pt idx="8">
                  <c:v>Learn at own pace</c:v>
                </c:pt>
                <c:pt idx="9">
                  <c:v>Financial support whilst learning</c:v>
                </c:pt>
                <c:pt idx="10">
                  <c:v>More face-to-face options</c:v>
                </c:pt>
                <c:pt idx="11">
                  <c:v>More tailored courses</c:v>
                </c:pt>
                <c:pt idx="12">
                  <c:v>Other3</c:v>
                </c:pt>
                <c:pt idx="13">
                  <c:v>Less intense/ easier courses</c:v>
                </c:pt>
                <c:pt idx="14">
                  <c:v>Help with childcare</c:v>
                </c:pt>
                <c:pt idx="15">
                  <c:v>Better facilities or resources</c:v>
                </c:pt>
                <c:pt idx="16">
                  <c:v>Local courses</c:v>
                </c:pt>
                <c:pt idx="17">
                  <c:v>Shorter but more intense courses</c:v>
                </c:pt>
                <c:pt idx="18">
                  <c:v>More Confidence/ Motivation</c:v>
                </c:pt>
              </c:strCache>
            </c:strRef>
          </c:cat>
          <c:val>
            <c:numRef>
              <c:f>'What would Make More Enjoyable'!$O$118:$O$136</c:f>
              <c:numCache>
                <c:formatCode>0.0</c:formatCode>
                <c:ptCount val="19"/>
                <c:pt idx="0">
                  <c:v>16</c:v>
                </c:pt>
                <c:pt idx="1">
                  <c:v>6</c:v>
                </c:pt>
                <c:pt idx="2">
                  <c:v>8</c:v>
                </c:pt>
                <c:pt idx="3">
                  <c:v>8</c:v>
                </c:pt>
                <c:pt idx="4">
                  <c:v>4</c:v>
                </c:pt>
                <c:pt idx="5">
                  <c:v>8</c:v>
                </c:pt>
                <c:pt idx="6">
                  <c:v>2</c:v>
                </c:pt>
                <c:pt idx="7">
                  <c:v>12</c:v>
                </c:pt>
                <c:pt idx="8">
                  <c:v>8</c:v>
                </c:pt>
                <c:pt idx="9">
                  <c:v>6</c:v>
                </c:pt>
                <c:pt idx="10">
                  <c:v>16</c:v>
                </c:pt>
                <c:pt idx="11">
                  <c:v>8</c:v>
                </c:pt>
                <c:pt idx="12">
                  <c:v>0</c:v>
                </c:pt>
                <c:pt idx="13">
                  <c:v>4</c:v>
                </c:pt>
                <c:pt idx="14">
                  <c:v>0</c:v>
                </c:pt>
                <c:pt idx="15">
                  <c:v>4</c:v>
                </c:pt>
                <c:pt idx="16">
                  <c:v>8</c:v>
                </c:pt>
                <c:pt idx="17">
                  <c:v>2</c:v>
                </c:pt>
                <c:pt idx="18">
                  <c:v>0</c:v>
                </c:pt>
              </c:numCache>
            </c:numRef>
          </c:val>
          <c:extLst>
            <c:ext xmlns:c16="http://schemas.microsoft.com/office/drawing/2014/chart" uri="{C3380CC4-5D6E-409C-BE32-E72D297353CC}">
              <c16:uniqueId val="{00000002-716A-440E-940E-844A2ACF338E}"/>
            </c:ext>
          </c:extLst>
        </c:ser>
        <c:dLbls>
          <c:dLblPos val="outEnd"/>
          <c:showLegendKey val="0"/>
          <c:showVal val="1"/>
          <c:showCatName val="0"/>
          <c:showSerName val="0"/>
          <c:showPercent val="0"/>
          <c:showBubbleSize val="0"/>
        </c:dLbls>
        <c:gapWidth val="330"/>
        <c:overlap val="-52"/>
        <c:axId val="937400760"/>
        <c:axId val="937397808"/>
      </c:barChart>
      <c:catAx>
        <c:axId val="9374007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937397808"/>
        <c:crosses val="autoZero"/>
        <c:auto val="1"/>
        <c:lblAlgn val="ctr"/>
        <c:lblOffset val="100"/>
        <c:noMultiLvlLbl val="0"/>
      </c:catAx>
      <c:valAx>
        <c:axId val="937397808"/>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9374007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i="0" u="none" strike="noStrike" baseline="0">
                <a:effectLst/>
              </a:rPr>
              <a:t>Figure 4.5.5. What would make learning more enjoyable - by ethnicity</a:t>
            </a:r>
            <a:endParaRPr lang="en-GB" sz="1200"/>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'What would Make More Enjoyable'!$R$66</c:f>
              <c:strCache>
                <c:ptCount val="1"/>
                <c:pt idx="0">
                  <c:v>Asian Backgrounds*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accen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'What would Make More Enjoyable'!$N$67:$N$78</c:f>
              <c:strCache>
                <c:ptCount val="12"/>
                <c:pt idx="0">
                  <c:v>More engaging</c:v>
                </c:pt>
                <c:pt idx="1">
                  <c:v>More focus on skills/ practical elements</c:v>
                </c:pt>
                <c:pt idx="2">
                  <c:v>A better learning environment</c:v>
                </c:pt>
                <c:pt idx="3">
                  <c:v>More flexible course times</c:v>
                </c:pt>
                <c:pt idx="4">
                  <c:v>Stronger links to employers</c:v>
                </c:pt>
                <c:pt idx="5">
                  <c:v>More understanding Tutor/ Instructor</c:v>
                </c:pt>
                <c:pt idx="6">
                  <c:v>More face-to-face options</c:v>
                </c:pt>
                <c:pt idx="7">
                  <c:v>More online options</c:v>
                </c:pt>
                <c:pt idx="8">
                  <c:v>Learn at own pace</c:v>
                </c:pt>
                <c:pt idx="9">
                  <c:v>More knowledgable Tutor/ Instructor</c:v>
                </c:pt>
                <c:pt idx="10">
                  <c:v>Financial support whilst learning</c:v>
                </c:pt>
                <c:pt idx="11">
                  <c:v>More Confidence/ Motivation</c:v>
                </c:pt>
              </c:strCache>
            </c:strRef>
          </c:cat>
          <c:val>
            <c:numRef>
              <c:f>'What would Make More Enjoyable'!$R$67:$R$78</c:f>
              <c:numCache>
                <c:formatCode>0.0</c:formatCode>
                <c:ptCount val="12"/>
                <c:pt idx="0">
                  <c:v>20.253164556962027</c:v>
                </c:pt>
                <c:pt idx="1">
                  <c:v>16.455696202531644</c:v>
                </c:pt>
                <c:pt idx="2">
                  <c:v>7.59493670886076</c:v>
                </c:pt>
                <c:pt idx="3">
                  <c:v>6.3291139240506329</c:v>
                </c:pt>
                <c:pt idx="4">
                  <c:v>11.39240506329114</c:v>
                </c:pt>
                <c:pt idx="5">
                  <c:v>2.5316455696202533</c:v>
                </c:pt>
                <c:pt idx="6">
                  <c:v>13.924050632911392</c:v>
                </c:pt>
                <c:pt idx="7">
                  <c:v>6.3291139240506329</c:v>
                </c:pt>
                <c:pt idx="8">
                  <c:v>1.2658227848101267</c:v>
                </c:pt>
                <c:pt idx="9">
                  <c:v>1.2658227848101267</c:v>
                </c:pt>
                <c:pt idx="10">
                  <c:v>3.79746835443038</c:v>
                </c:pt>
                <c:pt idx="11">
                  <c:v>1.2658227848101267</c:v>
                </c:pt>
              </c:numCache>
            </c:numRef>
          </c:val>
          <c:extLst>
            <c:ext xmlns:c16="http://schemas.microsoft.com/office/drawing/2014/chart" uri="{C3380CC4-5D6E-409C-BE32-E72D297353CC}">
              <c16:uniqueId val="{00000000-7AAC-459B-B205-2662E8E7FD96}"/>
            </c:ext>
          </c:extLst>
        </c:ser>
        <c:ser>
          <c:idx val="1"/>
          <c:order val="1"/>
          <c:tx>
            <c:strRef>
              <c:f>'What would Make More Enjoyable'!$T$66</c:f>
              <c:strCache>
                <c:ptCount val="1"/>
                <c:pt idx="0">
                  <c:v>Black Backgrounds*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accent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'What would Make More Enjoyable'!$N$67:$N$78</c:f>
              <c:strCache>
                <c:ptCount val="12"/>
                <c:pt idx="0">
                  <c:v>More engaging</c:v>
                </c:pt>
                <c:pt idx="1">
                  <c:v>More focus on skills/ practical elements</c:v>
                </c:pt>
                <c:pt idx="2">
                  <c:v>A better learning environment</c:v>
                </c:pt>
                <c:pt idx="3">
                  <c:v>More flexible course times</c:v>
                </c:pt>
                <c:pt idx="4">
                  <c:v>Stronger links to employers</c:v>
                </c:pt>
                <c:pt idx="5">
                  <c:v>More understanding Tutor/ Instructor</c:v>
                </c:pt>
                <c:pt idx="6">
                  <c:v>More face-to-face options</c:v>
                </c:pt>
                <c:pt idx="7">
                  <c:v>More online options</c:v>
                </c:pt>
                <c:pt idx="8">
                  <c:v>Learn at own pace</c:v>
                </c:pt>
                <c:pt idx="9">
                  <c:v>More knowledgable Tutor/ Instructor</c:v>
                </c:pt>
                <c:pt idx="10">
                  <c:v>Financial support whilst learning</c:v>
                </c:pt>
                <c:pt idx="11">
                  <c:v>More Confidence/ Motivation</c:v>
                </c:pt>
              </c:strCache>
            </c:strRef>
          </c:cat>
          <c:val>
            <c:numRef>
              <c:f>'What would Make More Enjoyable'!$T$67:$T$78</c:f>
              <c:numCache>
                <c:formatCode>0.0</c:formatCode>
                <c:ptCount val="12"/>
                <c:pt idx="0">
                  <c:v>16.216216216216218</c:v>
                </c:pt>
                <c:pt idx="1">
                  <c:v>16.216216216216218</c:v>
                </c:pt>
                <c:pt idx="2">
                  <c:v>8.1081081081081088</c:v>
                </c:pt>
                <c:pt idx="3">
                  <c:v>18.918918918918919</c:v>
                </c:pt>
                <c:pt idx="4">
                  <c:v>8.1081081081081088</c:v>
                </c:pt>
                <c:pt idx="5">
                  <c:v>10.810810810810811</c:v>
                </c:pt>
                <c:pt idx="6">
                  <c:v>0</c:v>
                </c:pt>
                <c:pt idx="7">
                  <c:v>2.7027027027027026</c:v>
                </c:pt>
                <c:pt idx="8">
                  <c:v>8.1081081081081088</c:v>
                </c:pt>
                <c:pt idx="9">
                  <c:v>2.7027027027027026</c:v>
                </c:pt>
                <c:pt idx="10">
                  <c:v>8.1081081081081088</c:v>
                </c:pt>
                <c:pt idx="11">
                  <c:v>0</c:v>
                </c:pt>
              </c:numCache>
            </c:numRef>
          </c:val>
          <c:extLst>
            <c:ext xmlns:c16="http://schemas.microsoft.com/office/drawing/2014/chart" uri="{C3380CC4-5D6E-409C-BE32-E72D297353CC}">
              <c16:uniqueId val="{00000001-7AAC-459B-B205-2662E8E7FD96}"/>
            </c:ext>
          </c:extLst>
        </c:ser>
        <c:ser>
          <c:idx val="2"/>
          <c:order val="2"/>
          <c:tx>
            <c:strRef>
              <c:f>'What would Make More Enjoyable'!$V$66</c:f>
              <c:strCache>
                <c:ptCount val="1"/>
                <c:pt idx="0">
                  <c:v>White Other Backgrounds*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'What would Make More Enjoyable'!$N$67:$N$78</c:f>
              <c:strCache>
                <c:ptCount val="12"/>
                <c:pt idx="0">
                  <c:v>More engaging</c:v>
                </c:pt>
                <c:pt idx="1">
                  <c:v>More focus on skills/ practical elements</c:v>
                </c:pt>
                <c:pt idx="2">
                  <c:v>A better learning environment</c:v>
                </c:pt>
                <c:pt idx="3">
                  <c:v>More flexible course times</c:v>
                </c:pt>
                <c:pt idx="4">
                  <c:v>Stronger links to employers</c:v>
                </c:pt>
                <c:pt idx="5">
                  <c:v>More understanding Tutor/ Instructor</c:v>
                </c:pt>
                <c:pt idx="6">
                  <c:v>More face-to-face options</c:v>
                </c:pt>
                <c:pt idx="7">
                  <c:v>More online options</c:v>
                </c:pt>
                <c:pt idx="8">
                  <c:v>Learn at own pace</c:v>
                </c:pt>
                <c:pt idx="9">
                  <c:v>More knowledgable Tutor/ Instructor</c:v>
                </c:pt>
                <c:pt idx="10">
                  <c:v>Financial support whilst learning</c:v>
                </c:pt>
                <c:pt idx="11">
                  <c:v>More Confidence/ Motivation</c:v>
                </c:pt>
              </c:strCache>
            </c:strRef>
          </c:cat>
          <c:val>
            <c:numRef>
              <c:f>'What would Make More Enjoyable'!$V$67:$V$78</c:f>
              <c:numCache>
                <c:formatCode>0.0</c:formatCode>
                <c:ptCount val="12"/>
                <c:pt idx="0">
                  <c:v>18.181818181818183</c:v>
                </c:pt>
                <c:pt idx="1">
                  <c:v>9.0909090909090917</c:v>
                </c:pt>
                <c:pt idx="2">
                  <c:v>9.0909090909090917</c:v>
                </c:pt>
                <c:pt idx="3">
                  <c:v>9.0909090909090917</c:v>
                </c:pt>
                <c:pt idx="4">
                  <c:v>3.0303030303030303</c:v>
                </c:pt>
                <c:pt idx="5">
                  <c:v>6.0606060606060606</c:v>
                </c:pt>
                <c:pt idx="6">
                  <c:v>0</c:v>
                </c:pt>
                <c:pt idx="7">
                  <c:v>12.121212121212121</c:v>
                </c:pt>
                <c:pt idx="8">
                  <c:v>3.0303030303030303</c:v>
                </c:pt>
                <c:pt idx="9">
                  <c:v>12.121212121212121</c:v>
                </c:pt>
                <c:pt idx="10">
                  <c:v>0</c:v>
                </c:pt>
                <c:pt idx="11">
                  <c:v>12.121212121212121</c:v>
                </c:pt>
              </c:numCache>
            </c:numRef>
          </c:val>
          <c:extLst>
            <c:ext xmlns:c16="http://schemas.microsoft.com/office/drawing/2014/chart" uri="{C3380CC4-5D6E-409C-BE32-E72D297353CC}">
              <c16:uniqueId val="{00000002-7AAC-459B-B205-2662E8E7FD96}"/>
            </c:ext>
          </c:extLst>
        </c:ser>
        <c:ser>
          <c:idx val="3"/>
          <c:order val="3"/>
          <c:tx>
            <c:strRef>
              <c:f>'What would Make More Enjoyable'!$X$66</c:f>
              <c:strCache>
                <c:ptCount val="1"/>
                <c:pt idx="0">
                  <c:v>White British Backgrounds*</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accent6">
                        <a:lumMod val="7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'What would Make More Enjoyable'!$N$67:$N$78</c:f>
              <c:strCache>
                <c:ptCount val="12"/>
                <c:pt idx="0">
                  <c:v>More engaging</c:v>
                </c:pt>
                <c:pt idx="1">
                  <c:v>More focus on skills/ practical elements</c:v>
                </c:pt>
                <c:pt idx="2">
                  <c:v>A better learning environment</c:v>
                </c:pt>
                <c:pt idx="3">
                  <c:v>More flexible course times</c:v>
                </c:pt>
                <c:pt idx="4">
                  <c:v>Stronger links to employers</c:v>
                </c:pt>
                <c:pt idx="5">
                  <c:v>More understanding Tutor/ Instructor</c:v>
                </c:pt>
                <c:pt idx="6">
                  <c:v>More face-to-face options</c:v>
                </c:pt>
                <c:pt idx="7">
                  <c:v>More online options</c:v>
                </c:pt>
                <c:pt idx="8">
                  <c:v>Learn at own pace</c:v>
                </c:pt>
                <c:pt idx="9">
                  <c:v>More knowledgable Tutor/ Instructor</c:v>
                </c:pt>
                <c:pt idx="10">
                  <c:v>Financial support whilst learning</c:v>
                </c:pt>
                <c:pt idx="11">
                  <c:v>More Confidence/ Motivation</c:v>
                </c:pt>
              </c:strCache>
            </c:strRef>
          </c:cat>
          <c:val>
            <c:numRef>
              <c:f>'What would Make More Enjoyable'!$X$67:$X$78</c:f>
              <c:numCache>
                <c:formatCode>0.0</c:formatCode>
                <c:ptCount val="12"/>
                <c:pt idx="0">
                  <c:v>20</c:v>
                </c:pt>
                <c:pt idx="1">
                  <c:v>9.5238095238095237</c:v>
                </c:pt>
                <c:pt idx="2">
                  <c:v>14.285714285714285</c:v>
                </c:pt>
                <c:pt idx="3">
                  <c:v>9.5238095238095237</c:v>
                </c:pt>
                <c:pt idx="4">
                  <c:v>4.7619047619047619</c:v>
                </c:pt>
                <c:pt idx="5">
                  <c:v>10.476190476190476</c:v>
                </c:pt>
                <c:pt idx="6">
                  <c:v>4.7619047619047619</c:v>
                </c:pt>
                <c:pt idx="7">
                  <c:v>4.7619047619047619</c:v>
                </c:pt>
                <c:pt idx="8">
                  <c:v>6.666666666666667</c:v>
                </c:pt>
                <c:pt idx="9">
                  <c:v>4.7619047619047619</c:v>
                </c:pt>
                <c:pt idx="10">
                  <c:v>3.8095238095238098</c:v>
                </c:pt>
                <c:pt idx="11">
                  <c:v>1.9047619047619049</c:v>
                </c:pt>
              </c:numCache>
            </c:numRef>
          </c:val>
          <c:extLst>
            <c:ext xmlns:c16="http://schemas.microsoft.com/office/drawing/2014/chart" uri="{C3380CC4-5D6E-409C-BE32-E72D297353CC}">
              <c16:uniqueId val="{00000003-7AAC-459B-B205-2662E8E7FD96}"/>
            </c:ext>
          </c:extLst>
        </c:ser>
        <c:dLbls>
          <c:dLblPos val="outEnd"/>
          <c:showLegendKey val="0"/>
          <c:showVal val="1"/>
          <c:showCatName val="0"/>
          <c:showSerName val="0"/>
          <c:showPercent val="0"/>
          <c:showBubbleSize val="0"/>
        </c:dLbls>
        <c:gapWidth val="330"/>
        <c:overlap val="-52"/>
        <c:axId val="878177000"/>
        <c:axId val="878180608"/>
      </c:barChart>
      <c:catAx>
        <c:axId val="8781770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878180608"/>
        <c:crosses val="autoZero"/>
        <c:auto val="1"/>
        <c:lblAlgn val="ctr"/>
        <c:lblOffset val="100"/>
        <c:noMultiLvlLbl val="0"/>
      </c:catAx>
      <c:valAx>
        <c:axId val="878180608"/>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878177000"/>
        <c:crosses val="autoZero"/>
        <c:crossBetween val="between"/>
      </c:valAx>
      <c:spPr>
        <a:noFill/>
        <a:ln>
          <a:noFill/>
        </a:ln>
        <a:effectLst/>
      </c:spPr>
    </c:plotArea>
    <c:legend>
      <c:legendPos val="b"/>
      <c:layout>
        <c:manualLayout>
          <c:xMode val="edge"/>
          <c:yMode val="edge"/>
          <c:x val="4.5553489260276919E-3"/>
          <c:y val="0.91676351802888112"/>
          <c:w val="0.99088912695569298"/>
          <c:h val="7.1705116657465789E-2"/>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i="0" u="none" strike="noStrike" baseline="0">
                <a:effectLst/>
              </a:rPr>
              <a:t>Figure 4.6.1. Preferred mode of learning of all respondents</a:t>
            </a:r>
            <a:endParaRPr lang="en-GB" sz="1200"/>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'Prefer to learn via'!$A$4:$A$6</c:f>
              <c:strCache>
                <c:ptCount val="3"/>
                <c:pt idx="0">
                  <c:v>Mix of both classroom and online</c:v>
                </c:pt>
                <c:pt idx="1">
                  <c:v>In the classroom</c:v>
                </c:pt>
                <c:pt idx="2">
                  <c:v>Online</c:v>
                </c:pt>
              </c:strCache>
            </c:strRef>
          </c:cat>
          <c:val>
            <c:numRef>
              <c:f>'Prefer to learn via'!$C$4:$C$6</c:f>
              <c:numCache>
                <c:formatCode>0.0</c:formatCode>
                <c:ptCount val="3"/>
                <c:pt idx="0">
                  <c:v>42.179487179487182</c:v>
                </c:pt>
                <c:pt idx="1">
                  <c:v>30</c:v>
                </c:pt>
                <c:pt idx="2">
                  <c:v>27.820512820512821</c:v>
                </c:pt>
              </c:numCache>
            </c:numRef>
          </c:val>
          <c:extLst>
            <c:ext xmlns:c16="http://schemas.microsoft.com/office/drawing/2014/chart" uri="{C3380CC4-5D6E-409C-BE32-E72D297353CC}">
              <c16:uniqueId val="{00000000-651B-4756-9FA1-97DE29A859BD}"/>
            </c:ext>
          </c:extLst>
        </c:ser>
        <c:dLbls>
          <c:dLblPos val="outEnd"/>
          <c:showLegendKey val="0"/>
          <c:showVal val="1"/>
          <c:showCatName val="0"/>
          <c:showSerName val="0"/>
          <c:showPercent val="0"/>
          <c:showBubbleSize val="0"/>
        </c:dLbls>
        <c:gapWidth val="219"/>
        <c:overlap val="-27"/>
        <c:axId val="715895464"/>
        <c:axId val="715895792"/>
      </c:barChart>
      <c:catAx>
        <c:axId val="715895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715895792"/>
        <c:crosses val="autoZero"/>
        <c:auto val="1"/>
        <c:lblAlgn val="ctr"/>
        <c:lblOffset val="100"/>
        <c:noMultiLvlLbl val="0"/>
      </c:catAx>
      <c:valAx>
        <c:axId val="71589579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7158954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i="0" u="none" strike="noStrike" baseline="0">
                <a:effectLst/>
              </a:rPr>
              <a:t>Figure 4.6.2. Preferred mode of learning of respondents who declared a disability</a:t>
            </a:r>
            <a:endParaRPr lang="en-GB" sz="1200"/>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0379692869882974E-2"/>
          <c:y val="0.33459957749183789"/>
          <c:w val="0.89531091486492365"/>
          <c:h val="0.26373398447145324"/>
        </c:manualLayout>
      </c:layout>
      <c:barChart>
        <c:barDir val="col"/>
        <c:grouping val="clustered"/>
        <c:varyColors val="0"/>
        <c:ser>
          <c:idx val="0"/>
          <c:order val="0"/>
          <c:tx>
            <c:strRef>
              <c:f>'Prefer to learn via'!$C$26</c:f>
              <c:strCache>
                <c:ptCount val="1"/>
                <c:pt idx="0">
                  <c:v>Disabled</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'Prefer to learn via'!$A$27:$A$29</c:f>
              <c:strCache>
                <c:ptCount val="3"/>
                <c:pt idx="0">
                  <c:v>Mix of both classroom and online</c:v>
                </c:pt>
                <c:pt idx="1">
                  <c:v>In the classroom</c:v>
                </c:pt>
                <c:pt idx="2">
                  <c:v>Online</c:v>
                </c:pt>
              </c:strCache>
            </c:strRef>
          </c:cat>
          <c:val>
            <c:numRef>
              <c:f>'Prefer to learn via'!$C$27:$C$29</c:f>
              <c:numCache>
                <c:formatCode>0.0</c:formatCode>
                <c:ptCount val="3"/>
                <c:pt idx="0">
                  <c:v>18.942731277533039</c:v>
                </c:pt>
                <c:pt idx="1">
                  <c:v>47.136563876651984</c:v>
                </c:pt>
                <c:pt idx="2">
                  <c:v>33.920704845814981</c:v>
                </c:pt>
              </c:numCache>
            </c:numRef>
          </c:val>
          <c:extLst>
            <c:ext xmlns:c16="http://schemas.microsoft.com/office/drawing/2014/chart" uri="{C3380CC4-5D6E-409C-BE32-E72D297353CC}">
              <c16:uniqueId val="{00000000-9262-4627-852F-31F86CAC42DB}"/>
            </c:ext>
          </c:extLst>
        </c:ser>
        <c:ser>
          <c:idx val="1"/>
          <c:order val="1"/>
          <c:tx>
            <c:strRef>
              <c:f>'Prefer to learn via'!$D$26</c:f>
              <c:strCache>
                <c:ptCount val="1"/>
                <c:pt idx="0">
                  <c:v>Total respondents</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'Prefer to learn via'!$A$27:$A$29</c:f>
              <c:strCache>
                <c:ptCount val="3"/>
                <c:pt idx="0">
                  <c:v>Mix of both classroom and online</c:v>
                </c:pt>
                <c:pt idx="1">
                  <c:v>In the classroom</c:v>
                </c:pt>
                <c:pt idx="2">
                  <c:v>Online</c:v>
                </c:pt>
              </c:strCache>
            </c:strRef>
          </c:cat>
          <c:val>
            <c:numRef>
              <c:f>'Prefer to learn via'!$D$27:$D$29</c:f>
              <c:numCache>
                <c:formatCode>0.0</c:formatCode>
                <c:ptCount val="3"/>
                <c:pt idx="0">
                  <c:v>42.179487179487182</c:v>
                </c:pt>
                <c:pt idx="1">
                  <c:v>30</c:v>
                </c:pt>
                <c:pt idx="2">
                  <c:v>27.820512820512821</c:v>
                </c:pt>
              </c:numCache>
            </c:numRef>
          </c:val>
          <c:extLst>
            <c:ext xmlns:c16="http://schemas.microsoft.com/office/drawing/2014/chart" uri="{C3380CC4-5D6E-409C-BE32-E72D297353CC}">
              <c16:uniqueId val="{00000001-9262-4627-852F-31F86CAC42DB}"/>
            </c:ext>
          </c:extLst>
        </c:ser>
        <c:dLbls>
          <c:dLblPos val="outEnd"/>
          <c:showLegendKey val="0"/>
          <c:showVal val="1"/>
          <c:showCatName val="0"/>
          <c:showSerName val="0"/>
          <c:showPercent val="0"/>
          <c:showBubbleSize val="0"/>
        </c:dLbls>
        <c:gapWidth val="219"/>
        <c:overlap val="-27"/>
        <c:axId val="759434080"/>
        <c:axId val="759430144"/>
      </c:barChart>
      <c:catAx>
        <c:axId val="759434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759430144"/>
        <c:crosses val="autoZero"/>
        <c:auto val="1"/>
        <c:lblAlgn val="ctr"/>
        <c:lblOffset val="100"/>
        <c:noMultiLvlLbl val="0"/>
      </c:catAx>
      <c:valAx>
        <c:axId val="75943014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7594340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a:t>Figure 3.1.2. Employment status of respondents with a declared disability</a:t>
            </a:r>
          </a:p>
        </c:rich>
      </c:tx>
      <c:layout>
        <c:manualLayout>
          <c:xMode val="edge"/>
          <c:yMode val="edge"/>
          <c:x val="0.1396264012148983"/>
          <c:y val="6.1919504643962852E-3"/>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2953958240600048E-2"/>
          <c:y val="0.1550966578094147"/>
          <c:w val="0.88389129483814521"/>
          <c:h val="0.35942370980717192"/>
        </c:manualLayout>
      </c:layout>
      <c:barChart>
        <c:barDir val="col"/>
        <c:grouping val="clustered"/>
        <c:varyColors val="0"/>
        <c:ser>
          <c:idx val="0"/>
          <c:order val="0"/>
          <c:tx>
            <c:strRef>
              <c:f>'Employment Status'!$C$13</c:f>
              <c:strCache>
                <c:ptCount val="1"/>
                <c:pt idx="0">
                  <c:v>Disability</c:v>
                </c:pt>
              </c:strCache>
            </c:strRef>
          </c:tx>
          <c:spPr>
            <a:solidFill>
              <a:schemeClr val="accent1"/>
            </a:solidFill>
            <a:ln>
              <a:noFill/>
            </a:ln>
            <a:effectLst/>
          </c:spPr>
          <c:invertIfNegative val="0"/>
          <c:dLbls>
            <c:dLbl>
              <c:idx val="0"/>
              <c:layout>
                <c:manualLayout>
                  <c:x val="-3.3444816053511704E-2"/>
                  <c:y val="3.770739064856708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ED7-45E2-BFF7-1FF03F2A21D6}"/>
                </c:ext>
              </c:extLst>
            </c:dLbl>
            <c:dLbl>
              <c:idx val="1"/>
              <c:layout>
                <c:manualLayout>
                  <c:x val="0"/>
                  <c:y val="2.262443438914020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ED7-45E2-BFF7-1FF03F2A21D6}"/>
                </c:ext>
              </c:extLst>
            </c:dLbl>
            <c:dLbl>
              <c:idx val="2"/>
              <c:layout>
                <c:manualLayout>
                  <c:x val="2.229654403567447E-3"/>
                  <c:y val="-4.524886877828057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ED7-45E2-BFF7-1FF03F2A21D6}"/>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accen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'Employment Status'!$A$14:$A$21</c:f>
              <c:strCache>
                <c:ptCount val="8"/>
                <c:pt idx="0">
                  <c:v>Employed Full Time</c:v>
                </c:pt>
                <c:pt idx="1">
                  <c:v>Employed Part Time</c:v>
                </c:pt>
                <c:pt idx="2">
                  <c:v>Student</c:v>
                </c:pt>
                <c:pt idx="3">
                  <c:v>Self Employed</c:v>
                </c:pt>
                <c:pt idx="4">
                  <c:v>Looking For Work</c:v>
                </c:pt>
                <c:pt idx="5">
                  <c:v>Carer</c:v>
                </c:pt>
                <c:pt idx="6">
                  <c:v>Other</c:v>
                </c:pt>
                <c:pt idx="7">
                  <c:v>Retired</c:v>
                </c:pt>
              </c:strCache>
            </c:strRef>
          </c:cat>
          <c:val>
            <c:numRef>
              <c:f>'Employment Status'!$C$14:$C$21</c:f>
              <c:numCache>
                <c:formatCode>0.0</c:formatCode>
                <c:ptCount val="8"/>
                <c:pt idx="0">
                  <c:v>49.350649350649348</c:v>
                </c:pt>
                <c:pt idx="1">
                  <c:v>12.121212121212121</c:v>
                </c:pt>
                <c:pt idx="2">
                  <c:v>10.822510822510822</c:v>
                </c:pt>
                <c:pt idx="3">
                  <c:v>8.6580086580086579</c:v>
                </c:pt>
                <c:pt idx="4">
                  <c:v>8.2251082251082259</c:v>
                </c:pt>
                <c:pt idx="5">
                  <c:v>7.7922077922077921</c:v>
                </c:pt>
                <c:pt idx="6">
                  <c:v>3.4632034632034632</c:v>
                </c:pt>
                <c:pt idx="7">
                  <c:v>1.2987012987012987</c:v>
                </c:pt>
              </c:numCache>
            </c:numRef>
          </c:val>
          <c:extLst>
            <c:ext xmlns:c16="http://schemas.microsoft.com/office/drawing/2014/chart" uri="{C3380CC4-5D6E-409C-BE32-E72D297353CC}">
              <c16:uniqueId val="{00000000-5ED7-45E2-BFF7-1FF03F2A21D6}"/>
            </c:ext>
          </c:extLst>
        </c:ser>
        <c:ser>
          <c:idx val="1"/>
          <c:order val="1"/>
          <c:tx>
            <c:strRef>
              <c:f>'Employment Status'!$D$13</c:f>
              <c:strCache>
                <c:ptCount val="1"/>
                <c:pt idx="0">
                  <c:v>All Respondents</c:v>
                </c:pt>
              </c:strCache>
            </c:strRef>
          </c:tx>
          <c:spPr>
            <a:solidFill>
              <a:schemeClr val="accent2"/>
            </a:solidFill>
            <a:ln>
              <a:noFill/>
            </a:ln>
            <a:effectLst/>
          </c:spPr>
          <c:invertIfNegative val="0"/>
          <c:dLbls>
            <c:dLbl>
              <c:idx val="1"/>
              <c:layout>
                <c:manualLayout>
                  <c:x val="0"/>
                  <c:y val="-3.016591251885369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ED7-45E2-BFF7-1FF03F2A21D6}"/>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accent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'Employment Status'!$A$14:$A$21</c:f>
              <c:strCache>
                <c:ptCount val="8"/>
                <c:pt idx="0">
                  <c:v>Employed Full Time</c:v>
                </c:pt>
                <c:pt idx="1">
                  <c:v>Employed Part Time</c:v>
                </c:pt>
                <c:pt idx="2">
                  <c:v>Student</c:v>
                </c:pt>
                <c:pt idx="3">
                  <c:v>Self Employed</c:v>
                </c:pt>
                <c:pt idx="4">
                  <c:v>Looking For Work</c:v>
                </c:pt>
                <c:pt idx="5">
                  <c:v>Carer</c:v>
                </c:pt>
                <c:pt idx="6">
                  <c:v>Other</c:v>
                </c:pt>
                <c:pt idx="7">
                  <c:v>Retired</c:v>
                </c:pt>
              </c:strCache>
            </c:strRef>
          </c:cat>
          <c:val>
            <c:numRef>
              <c:f>'Employment Status'!$D$14:$D$21</c:f>
              <c:numCache>
                <c:formatCode>0.0</c:formatCode>
                <c:ptCount val="8"/>
                <c:pt idx="0">
                  <c:v>45.652173913043477</c:v>
                </c:pt>
                <c:pt idx="1">
                  <c:v>14.194373401534527</c:v>
                </c:pt>
                <c:pt idx="2">
                  <c:v>7.8005115089514065</c:v>
                </c:pt>
                <c:pt idx="3">
                  <c:v>3.5805626598465472</c:v>
                </c:pt>
                <c:pt idx="4">
                  <c:v>24.296675191815854</c:v>
                </c:pt>
                <c:pt idx="5">
                  <c:v>3.4526854219948846</c:v>
                </c:pt>
                <c:pt idx="6">
                  <c:v>1.6624040920716114</c:v>
                </c:pt>
                <c:pt idx="7">
                  <c:v>1.7902813299232736</c:v>
                </c:pt>
              </c:numCache>
            </c:numRef>
          </c:val>
          <c:extLst>
            <c:ext xmlns:c16="http://schemas.microsoft.com/office/drawing/2014/chart" uri="{C3380CC4-5D6E-409C-BE32-E72D297353CC}">
              <c16:uniqueId val="{00000001-5ED7-45E2-BFF7-1FF03F2A21D6}"/>
            </c:ext>
          </c:extLst>
        </c:ser>
        <c:dLbls>
          <c:dLblPos val="outEnd"/>
          <c:showLegendKey val="0"/>
          <c:showVal val="1"/>
          <c:showCatName val="0"/>
          <c:showSerName val="0"/>
          <c:showPercent val="0"/>
          <c:showBubbleSize val="0"/>
        </c:dLbls>
        <c:gapWidth val="219"/>
        <c:overlap val="-27"/>
        <c:axId val="811103824"/>
        <c:axId val="811099888"/>
      </c:barChart>
      <c:catAx>
        <c:axId val="811103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811099888"/>
        <c:crosses val="autoZero"/>
        <c:auto val="1"/>
        <c:lblAlgn val="ctr"/>
        <c:lblOffset val="100"/>
        <c:noMultiLvlLbl val="0"/>
      </c:catAx>
      <c:valAx>
        <c:axId val="81109988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8111038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i="0" u="none" strike="noStrike" baseline="0">
                <a:effectLst/>
              </a:rPr>
              <a:t>Figure 4.6.3. Preferred mode of learning of respondents – by gender</a:t>
            </a:r>
            <a:endParaRPr lang="en-GB" sz="1200"/>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9.2332930648692024E-2"/>
          <c:y val="0.23937352344263566"/>
          <c:w val="0.88345399429077531"/>
          <c:h val="0.39140202261447177"/>
        </c:manualLayout>
      </c:layout>
      <c:barChart>
        <c:barDir val="col"/>
        <c:grouping val="clustered"/>
        <c:varyColors val="0"/>
        <c:ser>
          <c:idx val="0"/>
          <c:order val="0"/>
          <c:tx>
            <c:strRef>
              <c:f>'Prefer to learn via'!$C$69</c:f>
              <c:strCache>
                <c:ptCount val="1"/>
                <c:pt idx="0">
                  <c:v>Female</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'Prefer to learn via'!$A$70:$A$72</c:f>
              <c:strCache>
                <c:ptCount val="3"/>
                <c:pt idx="0">
                  <c:v>Mix of both classroom and online</c:v>
                </c:pt>
                <c:pt idx="1">
                  <c:v>Online</c:v>
                </c:pt>
                <c:pt idx="2">
                  <c:v>In the classroom</c:v>
                </c:pt>
              </c:strCache>
            </c:strRef>
          </c:cat>
          <c:val>
            <c:numRef>
              <c:f>'Prefer to learn via'!$C$70:$C$72</c:f>
              <c:numCache>
                <c:formatCode>0.0</c:formatCode>
                <c:ptCount val="3"/>
                <c:pt idx="0">
                  <c:v>47.790055248618785</c:v>
                </c:pt>
                <c:pt idx="1">
                  <c:v>31.215469613259668</c:v>
                </c:pt>
                <c:pt idx="2">
                  <c:v>20.994475138121548</c:v>
                </c:pt>
              </c:numCache>
            </c:numRef>
          </c:val>
          <c:extLst>
            <c:ext xmlns:c16="http://schemas.microsoft.com/office/drawing/2014/chart" uri="{C3380CC4-5D6E-409C-BE32-E72D297353CC}">
              <c16:uniqueId val="{00000000-73A9-4CE7-AB72-C03F8D814DED}"/>
            </c:ext>
          </c:extLst>
        </c:ser>
        <c:ser>
          <c:idx val="1"/>
          <c:order val="1"/>
          <c:tx>
            <c:strRef>
              <c:f>'Prefer to learn via'!$E$69</c:f>
              <c:strCache>
                <c:ptCount val="1"/>
                <c:pt idx="0">
                  <c:v>Male</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'Prefer to learn via'!$A$70:$A$72</c:f>
              <c:strCache>
                <c:ptCount val="3"/>
                <c:pt idx="0">
                  <c:v>Mix of both classroom and online</c:v>
                </c:pt>
                <c:pt idx="1">
                  <c:v>Online</c:v>
                </c:pt>
                <c:pt idx="2">
                  <c:v>In the classroom</c:v>
                </c:pt>
              </c:strCache>
            </c:strRef>
          </c:cat>
          <c:val>
            <c:numRef>
              <c:f>'Prefer to learn via'!$E$70:$E$72</c:f>
              <c:numCache>
                <c:formatCode>0.0</c:formatCode>
                <c:ptCount val="3"/>
                <c:pt idx="0">
                  <c:v>37.105263157894733</c:v>
                </c:pt>
                <c:pt idx="1">
                  <c:v>24.473684210526319</c:v>
                </c:pt>
                <c:pt idx="2">
                  <c:v>38.421052631578945</c:v>
                </c:pt>
              </c:numCache>
            </c:numRef>
          </c:val>
          <c:extLst>
            <c:ext xmlns:c16="http://schemas.microsoft.com/office/drawing/2014/chart" uri="{C3380CC4-5D6E-409C-BE32-E72D297353CC}">
              <c16:uniqueId val="{00000001-73A9-4CE7-AB72-C03F8D814DED}"/>
            </c:ext>
          </c:extLst>
        </c:ser>
        <c:dLbls>
          <c:dLblPos val="outEnd"/>
          <c:showLegendKey val="0"/>
          <c:showVal val="1"/>
          <c:showCatName val="0"/>
          <c:showSerName val="0"/>
          <c:showPercent val="0"/>
          <c:showBubbleSize val="0"/>
        </c:dLbls>
        <c:gapWidth val="219"/>
        <c:overlap val="-27"/>
        <c:axId val="778892704"/>
        <c:axId val="778888112"/>
      </c:barChart>
      <c:catAx>
        <c:axId val="778892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778888112"/>
        <c:crosses val="autoZero"/>
        <c:auto val="1"/>
        <c:lblAlgn val="ctr"/>
        <c:lblOffset val="100"/>
        <c:noMultiLvlLbl val="0"/>
      </c:catAx>
      <c:valAx>
        <c:axId val="77888811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7788927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i="0" u="none" strike="noStrike" baseline="0">
                <a:effectLst/>
              </a:rPr>
              <a:t>Figure 4.6.4. Preferred mode of learning of respondents – by age</a:t>
            </a:r>
            <a:endParaRPr lang="en-GB" sz="1200"/>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0459708049158377E-2"/>
          <c:y val="0.21224579751958486"/>
          <c:w val="0.89520670053396301"/>
          <c:h val="0.42745436877642201"/>
        </c:manualLayout>
      </c:layout>
      <c:barChart>
        <c:barDir val="col"/>
        <c:grouping val="clustered"/>
        <c:varyColors val="0"/>
        <c:ser>
          <c:idx val="0"/>
          <c:order val="0"/>
          <c:tx>
            <c:strRef>
              <c:f>'Prefer to learn via'!$C$91</c:f>
              <c:strCache>
                <c:ptCount val="1"/>
                <c:pt idx="0">
                  <c:v>16-24</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'Prefer to learn via'!$A$92:$A$94</c:f>
              <c:strCache>
                <c:ptCount val="3"/>
                <c:pt idx="0">
                  <c:v>Mix of both classroom and online</c:v>
                </c:pt>
                <c:pt idx="1">
                  <c:v>In the classroom</c:v>
                </c:pt>
                <c:pt idx="2">
                  <c:v>Online</c:v>
                </c:pt>
              </c:strCache>
            </c:strRef>
          </c:cat>
          <c:val>
            <c:numRef>
              <c:f>'Prefer to learn via'!$C$92:$C$94</c:f>
              <c:numCache>
                <c:formatCode>0.0</c:formatCode>
                <c:ptCount val="3"/>
                <c:pt idx="0">
                  <c:v>32.638888888888893</c:v>
                </c:pt>
                <c:pt idx="1">
                  <c:v>39.583333333333329</c:v>
                </c:pt>
                <c:pt idx="2">
                  <c:v>27.777777777777779</c:v>
                </c:pt>
              </c:numCache>
            </c:numRef>
          </c:val>
          <c:extLst>
            <c:ext xmlns:c16="http://schemas.microsoft.com/office/drawing/2014/chart" uri="{C3380CC4-5D6E-409C-BE32-E72D297353CC}">
              <c16:uniqueId val="{00000000-9C06-4724-94FC-87ADFD3DDB48}"/>
            </c:ext>
          </c:extLst>
        </c:ser>
        <c:ser>
          <c:idx val="1"/>
          <c:order val="1"/>
          <c:tx>
            <c:strRef>
              <c:f>'Prefer to learn via'!$E$91</c:f>
              <c:strCache>
                <c:ptCount val="1"/>
                <c:pt idx="0">
                  <c:v>25-49</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'Prefer to learn via'!$A$92:$A$94</c:f>
              <c:strCache>
                <c:ptCount val="3"/>
                <c:pt idx="0">
                  <c:v>Mix of both classroom and online</c:v>
                </c:pt>
                <c:pt idx="1">
                  <c:v>In the classroom</c:v>
                </c:pt>
                <c:pt idx="2">
                  <c:v>Online</c:v>
                </c:pt>
              </c:strCache>
            </c:strRef>
          </c:cat>
          <c:val>
            <c:numRef>
              <c:f>'Prefer to learn via'!$E$92:$E$94</c:f>
              <c:numCache>
                <c:formatCode>0.0</c:formatCode>
                <c:ptCount val="3"/>
                <c:pt idx="0">
                  <c:v>39.961759082217974</c:v>
                </c:pt>
                <c:pt idx="1">
                  <c:v>28.87189292543021</c:v>
                </c:pt>
                <c:pt idx="2">
                  <c:v>31.166347992351817</c:v>
                </c:pt>
              </c:numCache>
            </c:numRef>
          </c:val>
          <c:extLst>
            <c:ext xmlns:c16="http://schemas.microsoft.com/office/drawing/2014/chart" uri="{C3380CC4-5D6E-409C-BE32-E72D297353CC}">
              <c16:uniqueId val="{00000001-9C06-4724-94FC-87ADFD3DDB48}"/>
            </c:ext>
          </c:extLst>
        </c:ser>
        <c:ser>
          <c:idx val="2"/>
          <c:order val="2"/>
          <c:tx>
            <c:strRef>
              <c:f>'Prefer to learn via'!$G$91</c:f>
              <c:strCache>
                <c:ptCount val="1"/>
                <c:pt idx="0">
                  <c:v>50+</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'Prefer to learn via'!$A$92:$A$94</c:f>
              <c:strCache>
                <c:ptCount val="3"/>
                <c:pt idx="0">
                  <c:v>Mix of both classroom and online</c:v>
                </c:pt>
                <c:pt idx="1">
                  <c:v>In the classroom</c:v>
                </c:pt>
                <c:pt idx="2">
                  <c:v>Online</c:v>
                </c:pt>
              </c:strCache>
            </c:strRef>
          </c:cat>
          <c:val>
            <c:numRef>
              <c:f>'Prefer to learn via'!$G$92:$G$94</c:f>
              <c:numCache>
                <c:formatCode>0.0</c:formatCode>
                <c:ptCount val="3"/>
                <c:pt idx="0">
                  <c:v>65.137614678899084</c:v>
                </c:pt>
                <c:pt idx="1">
                  <c:v>23.853211009174313</c:v>
                </c:pt>
                <c:pt idx="2">
                  <c:v>11.009174311926607</c:v>
                </c:pt>
              </c:numCache>
            </c:numRef>
          </c:val>
          <c:extLst>
            <c:ext xmlns:c16="http://schemas.microsoft.com/office/drawing/2014/chart" uri="{C3380CC4-5D6E-409C-BE32-E72D297353CC}">
              <c16:uniqueId val="{00000002-9C06-4724-94FC-87ADFD3DDB48}"/>
            </c:ext>
          </c:extLst>
        </c:ser>
        <c:dLbls>
          <c:dLblPos val="outEnd"/>
          <c:showLegendKey val="0"/>
          <c:showVal val="1"/>
          <c:showCatName val="0"/>
          <c:showSerName val="0"/>
          <c:showPercent val="0"/>
          <c:showBubbleSize val="0"/>
        </c:dLbls>
        <c:gapWidth val="219"/>
        <c:overlap val="-27"/>
        <c:axId val="847192328"/>
        <c:axId val="847184128"/>
      </c:barChart>
      <c:catAx>
        <c:axId val="847192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847184128"/>
        <c:crosses val="autoZero"/>
        <c:auto val="1"/>
        <c:lblAlgn val="ctr"/>
        <c:lblOffset val="100"/>
        <c:noMultiLvlLbl val="0"/>
      </c:catAx>
      <c:valAx>
        <c:axId val="84718412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8471923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1" i="0" u="none" strike="noStrike" kern="1200" spc="0" baseline="0">
                <a:solidFill>
                  <a:schemeClr val="tx1">
                    <a:lumMod val="65000"/>
                    <a:lumOff val="35000"/>
                  </a:schemeClr>
                </a:solidFill>
                <a:latin typeface="+mn-lt"/>
                <a:ea typeface="+mn-ea"/>
                <a:cs typeface="+mn-cs"/>
              </a:defRPr>
            </a:pPr>
            <a:r>
              <a:rPr lang="en-GB"/>
              <a:t>Ethnicities</a:t>
            </a:r>
          </a:p>
        </c:rich>
      </c:tx>
      <c:overlay val="0"/>
      <c:spPr>
        <a:noFill/>
        <a:ln>
          <a:noFill/>
        </a:ln>
        <a:effectLst/>
      </c:spPr>
      <c:txPr>
        <a:bodyPr rot="0" spcFirstLastPara="1" vertOverflow="ellipsis" vert="horz" wrap="square" anchor="ctr" anchorCtr="1"/>
        <a:lstStyle/>
        <a:p>
          <a:pPr>
            <a:defRPr sz="132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0736539453101108E-2"/>
          <c:y val="0.20855084224324735"/>
          <c:w val="0.89484614645144944"/>
          <c:h val="0.37562354535807607"/>
        </c:manualLayout>
      </c:layout>
      <c:barChart>
        <c:barDir val="col"/>
        <c:grouping val="clustered"/>
        <c:varyColors val="0"/>
        <c:ser>
          <c:idx val="0"/>
          <c:order val="0"/>
          <c:tx>
            <c:strRef>
              <c:f>'Prefer to learn via'!$E$47</c:f>
              <c:strCache>
                <c:ptCount val="1"/>
                <c:pt idx="0">
                  <c:v>Asian Backgrounds*</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'Prefer to learn via'!$A$48:$A$50</c:f>
              <c:strCache>
                <c:ptCount val="3"/>
                <c:pt idx="0">
                  <c:v>Mix of both classroom and online</c:v>
                </c:pt>
                <c:pt idx="1">
                  <c:v>In the classroom</c:v>
                </c:pt>
                <c:pt idx="2">
                  <c:v>Online</c:v>
                </c:pt>
              </c:strCache>
            </c:strRef>
          </c:cat>
          <c:val>
            <c:numRef>
              <c:f>'Prefer to learn via'!$E$48:$E$50</c:f>
              <c:numCache>
                <c:formatCode>0.0</c:formatCode>
                <c:ptCount val="3"/>
                <c:pt idx="0">
                  <c:v>54.54545454545454</c:v>
                </c:pt>
                <c:pt idx="1">
                  <c:v>18.75</c:v>
                </c:pt>
                <c:pt idx="2">
                  <c:v>26.704545454545453</c:v>
                </c:pt>
              </c:numCache>
            </c:numRef>
          </c:val>
          <c:extLst>
            <c:ext xmlns:c16="http://schemas.microsoft.com/office/drawing/2014/chart" uri="{C3380CC4-5D6E-409C-BE32-E72D297353CC}">
              <c16:uniqueId val="{00000000-24DE-4B04-97F8-7DDEDF1E0351}"/>
            </c:ext>
          </c:extLst>
        </c:ser>
        <c:ser>
          <c:idx val="1"/>
          <c:order val="1"/>
          <c:tx>
            <c:strRef>
              <c:f>'Prefer to learn via'!$G$47</c:f>
              <c:strCache>
                <c:ptCount val="1"/>
                <c:pt idx="0">
                  <c:v>Black Backgrounds*</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'Prefer to learn via'!$A$48:$A$50</c:f>
              <c:strCache>
                <c:ptCount val="3"/>
                <c:pt idx="0">
                  <c:v>Mix of both classroom and online</c:v>
                </c:pt>
                <c:pt idx="1">
                  <c:v>In the classroom</c:v>
                </c:pt>
                <c:pt idx="2">
                  <c:v>Online</c:v>
                </c:pt>
              </c:strCache>
            </c:strRef>
          </c:cat>
          <c:val>
            <c:numRef>
              <c:f>'Prefer to learn via'!$G$48:$G$50</c:f>
              <c:numCache>
                <c:formatCode>0.0</c:formatCode>
                <c:ptCount val="3"/>
                <c:pt idx="0">
                  <c:v>50.847457627118644</c:v>
                </c:pt>
                <c:pt idx="1">
                  <c:v>18.64406779661017</c:v>
                </c:pt>
                <c:pt idx="2">
                  <c:v>30.508474576271187</c:v>
                </c:pt>
              </c:numCache>
            </c:numRef>
          </c:val>
          <c:extLst>
            <c:ext xmlns:c16="http://schemas.microsoft.com/office/drawing/2014/chart" uri="{C3380CC4-5D6E-409C-BE32-E72D297353CC}">
              <c16:uniqueId val="{00000001-24DE-4B04-97F8-7DDEDF1E0351}"/>
            </c:ext>
          </c:extLst>
        </c:ser>
        <c:ser>
          <c:idx val="2"/>
          <c:order val="2"/>
          <c:tx>
            <c:strRef>
              <c:f>'Prefer to learn via'!$I$47</c:f>
              <c:strCache>
                <c:ptCount val="1"/>
                <c:pt idx="0">
                  <c:v>White Other Backgrounds*</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'Prefer to learn via'!$A$48:$A$50</c:f>
              <c:strCache>
                <c:ptCount val="3"/>
                <c:pt idx="0">
                  <c:v>Mix of both classroom and online</c:v>
                </c:pt>
                <c:pt idx="1">
                  <c:v>In the classroom</c:v>
                </c:pt>
                <c:pt idx="2">
                  <c:v>Online</c:v>
                </c:pt>
              </c:strCache>
            </c:strRef>
          </c:cat>
          <c:val>
            <c:numRef>
              <c:f>'Prefer to learn via'!$I$48:$I$50</c:f>
              <c:numCache>
                <c:formatCode>0.0</c:formatCode>
                <c:ptCount val="3"/>
                <c:pt idx="0">
                  <c:v>33.112582781456958</c:v>
                </c:pt>
                <c:pt idx="1">
                  <c:v>33.774834437086092</c:v>
                </c:pt>
                <c:pt idx="2">
                  <c:v>39.735099337748345</c:v>
                </c:pt>
              </c:numCache>
            </c:numRef>
          </c:val>
          <c:extLst>
            <c:ext xmlns:c16="http://schemas.microsoft.com/office/drawing/2014/chart" uri="{C3380CC4-5D6E-409C-BE32-E72D297353CC}">
              <c16:uniqueId val="{00000002-24DE-4B04-97F8-7DDEDF1E0351}"/>
            </c:ext>
          </c:extLst>
        </c:ser>
        <c:ser>
          <c:idx val="3"/>
          <c:order val="3"/>
          <c:tx>
            <c:strRef>
              <c:f>'Prefer to learn via'!$K$47</c:f>
              <c:strCache>
                <c:ptCount val="1"/>
                <c:pt idx="0">
                  <c:v>White British Backgrounds*</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6">
                        <a:lumMod val="7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'Prefer to learn via'!$A$48:$A$50</c:f>
              <c:strCache>
                <c:ptCount val="3"/>
                <c:pt idx="0">
                  <c:v>Mix of both classroom and online</c:v>
                </c:pt>
                <c:pt idx="1">
                  <c:v>In the classroom</c:v>
                </c:pt>
                <c:pt idx="2">
                  <c:v>Online</c:v>
                </c:pt>
              </c:strCache>
            </c:strRef>
          </c:cat>
          <c:val>
            <c:numRef>
              <c:f>'Prefer to learn via'!$K$48:$K$50</c:f>
              <c:numCache>
                <c:formatCode>0.0</c:formatCode>
                <c:ptCount val="3"/>
                <c:pt idx="0">
                  <c:v>39.375</c:v>
                </c:pt>
                <c:pt idx="1">
                  <c:v>36.25</c:v>
                </c:pt>
                <c:pt idx="2">
                  <c:v>24.375</c:v>
                </c:pt>
              </c:numCache>
            </c:numRef>
          </c:val>
          <c:extLst>
            <c:ext xmlns:c16="http://schemas.microsoft.com/office/drawing/2014/chart" uri="{C3380CC4-5D6E-409C-BE32-E72D297353CC}">
              <c16:uniqueId val="{00000003-24DE-4B04-97F8-7DDEDF1E0351}"/>
            </c:ext>
          </c:extLst>
        </c:ser>
        <c:dLbls>
          <c:dLblPos val="outEnd"/>
          <c:showLegendKey val="0"/>
          <c:showVal val="1"/>
          <c:showCatName val="0"/>
          <c:showSerName val="0"/>
          <c:showPercent val="0"/>
          <c:showBubbleSize val="0"/>
        </c:dLbls>
        <c:gapWidth val="219"/>
        <c:overlap val="-27"/>
        <c:axId val="599327128"/>
        <c:axId val="599327456"/>
      </c:barChart>
      <c:catAx>
        <c:axId val="599327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599327456"/>
        <c:crosses val="autoZero"/>
        <c:auto val="1"/>
        <c:lblAlgn val="ctr"/>
        <c:lblOffset val="100"/>
        <c:noMultiLvlLbl val="0"/>
      </c:catAx>
      <c:valAx>
        <c:axId val="59932745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599327128"/>
        <c:crosses val="autoZero"/>
        <c:crossBetween val="between"/>
      </c:valAx>
      <c:spPr>
        <a:noFill/>
        <a:ln>
          <a:noFill/>
        </a:ln>
        <a:effectLst/>
      </c:spPr>
    </c:plotArea>
    <c:legend>
      <c:legendPos val="b"/>
      <c:layout>
        <c:manualLayout>
          <c:xMode val="edge"/>
          <c:yMode val="edge"/>
          <c:x val="3.4904349497933192E-3"/>
          <c:y val="0.78996977020001591"/>
          <c:w val="0.99523888592727239"/>
          <c:h val="0.17605514486227161"/>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i="0" u="none" strike="noStrike" baseline="0">
                <a:effectLst/>
              </a:rPr>
              <a:t>Figure 4.7.1. Preferred time to learn of all respondents</a:t>
            </a:r>
            <a:endParaRPr lang="en-GB" sz="1200"/>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'Prefer to learn via'!$A$20:$A$23</c:f>
              <c:strCache>
                <c:ptCount val="4"/>
                <c:pt idx="0">
                  <c:v>In the morning</c:v>
                </c:pt>
                <c:pt idx="1">
                  <c:v>In the evening</c:v>
                </c:pt>
                <c:pt idx="2">
                  <c:v>In the afternoon</c:v>
                </c:pt>
                <c:pt idx="3">
                  <c:v>At the weekend</c:v>
                </c:pt>
              </c:strCache>
            </c:strRef>
          </c:cat>
          <c:val>
            <c:numRef>
              <c:f>'Prefer to learn via'!$C$20:$C$23</c:f>
              <c:numCache>
                <c:formatCode>0.0</c:formatCode>
                <c:ptCount val="4"/>
                <c:pt idx="0">
                  <c:v>42.239185750636132</c:v>
                </c:pt>
                <c:pt idx="1">
                  <c:v>35.241730279898221</c:v>
                </c:pt>
                <c:pt idx="2">
                  <c:v>34.096692111959285</c:v>
                </c:pt>
                <c:pt idx="3">
                  <c:v>28.498727735368956</c:v>
                </c:pt>
              </c:numCache>
            </c:numRef>
          </c:val>
          <c:extLst>
            <c:ext xmlns:c16="http://schemas.microsoft.com/office/drawing/2014/chart" uri="{C3380CC4-5D6E-409C-BE32-E72D297353CC}">
              <c16:uniqueId val="{00000000-3024-4891-B6EB-1752E7400983}"/>
            </c:ext>
          </c:extLst>
        </c:ser>
        <c:dLbls>
          <c:dLblPos val="outEnd"/>
          <c:showLegendKey val="0"/>
          <c:showVal val="1"/>
          <c:showCatName val="0"/>
          <c:showSerName val="0"/>
          <c:showPercent val="0"/>
          <c:showBubbleSize val="0"/>
        </c:dLbls>
        <c:gapWidth val="219"/>
        <c:overlap val="-27"/>
        <c:axId val="512086256"/>
        <c:axId val="512088880"/>
      </c:barChart>
      <c:catAx>
        <c:axId val="512086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512088880"/>
        <c:crosses val="autoZero"/>
        <c:auto val="1"/>
        <c:lblAlgn val="ctr"/>
        <c:lblOffset val="100"/>
        <c:noMultiLvlLbl val="0"/>
      </c:catAx>
      <c:valAx>
        <c:axId val="51208888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5120862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4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i="0" u="none" strike="noStrike" baseline="0">
                <a:effectLst/>
              </a:rPr>
              <a:t>Figure 4.7.2. Preferred time to learn for respondents who declared a disability</a:t>
            </a:r>
            <a:endParaRPr lang="en-GB" sz="1200"/>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'Prefer to learn via'!$C$40</c:f>
              <c:strCache>
                <c:ptCount val="1"/>
                <c:pt idx="0">
                  <c:v>Disabled</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'Prefer to learn via'!$A$41:$A$44</c:f>
              <c:strCache>
                <c:ptCount val="4"/>
                <c:pt idx="0">
                  <c:v>In the morning</c:v>
                </c:pt>
                <c:pt idx="1">
                  <c:v>In the evening</c:v>
                </c:pt>
                <c:pt idx="2">
                  <c:v>In the afternoon</c:v>
                </c:pt>
                <c:pt idx="3">
                  <c:v>At the weekend</c:v>
                </c:pt>
              </c:strCache>
            </c:strRef>
          </c:cat>
          <c:val>
            <c:numRef>
              <c:f>'Prefer to learn via'!$C$41:$C$44</c:f>
              <c:numCache>
                <c:formatCode>0.0</c:formatCode>
                <c:ptCount val="4"/>
                <c:pt idx="0">
                  <c:v>45.021645021645021</c:v>
                </c:pt>
                <c:pt idx="1">
                  <c:v>29.437229437229441</c:v>
                </c:pt>
                <c:pt idx="2">
                  <c:v>41.125541125541126</c:v>
                </c:pt>
                <c:pt idx="3">
                  <c:v>12.987012987012985</c:v>
                </c:pt>
              </c:numCache>
            </c:numRef>
          </c:val>
          <c:extLst>
            <c:ext xmlns:c16="http://schemas.microsoft.com/office/drawing/2014/chart" uri="{C3380CC4-5D6E-409C-BE32-E72D297353CC}">
              <c16:uniqueId val="{00000000-4141-4D81-9CAA-CDD0EED1DC38}"/>
            </c:ext>
          </c:extLst>
        </c:ser>
        <c:ser>
          <c:idx val="1"/>
          <c:order val="1"/>
          <c:tx>
            <c:strRef>
              <c:f>'Prefer to learn via'!$D$40</c:f>
              <c:strCache>
                <c:ptCount val="1"/>
                <c:pt idx="0">
                  <c:v>Total Respondents</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'Prefer to learn via'!$A$41:$A$44</c:f>
              <c:strCache>
                <c:ptCount val="4"/>
                <c:pt idx="0">
                  <c:v>In the morning</c:v>
                </c:pt>
                <c:pt idx="1">
                  <c:v>In the evening</c:v>
                </c:pt>
                <c:pt idx="2">
                  <c:v>In the afternoon</c:v>
                </c:pt>
                <c:pt idx="3">
                  <c:v>At the weekend</c:v>
                </c:pt>
              </c:strCache>
            </c:strRef>
          </c:cat>
          <c:val>
            <c:numRef>
              <c:f>'Prefer to learn via'!$D$41:$D$44</c:f>
              <c:numCache>
                <c:formatCode>0.0</c:formatCode>
                <c:ptCount val="4"/>
                <c:pt idx="0">
                  <c:v>42.239185750636132</c:v>
                </c:pt>
                <c:pt idx="1">
                  <c:v>35.241730279898221</c:v>
                </c:pt>
                <c:pt idx="2">
                  <c:v>34.096692111959285</c:v>
                </c:pt>
                <c:pt idx="3">
                  <c:v>28.498727735368956</c:v>
                </c:pt>
              </c:numCache>
            </c:numRef>
          </c:val>
          <c:extLst>
            <c:ext xmlns:c16="http://schemas.microsoft.com/office/drawing/2014/chart" uri="{C3380CC4-5D6E-409C-BE32-E72D297353CC}">
              <c16:uniqueId val="{00000001-4141-4D81-9CAA-CDD0EED1DC38}"/>
            </c:ext>
          </c:extLst>
        </c:ser>
        <c:dLbls>
          <c:dLblPos val="outEnd"/>
          <c:showLegendKey val="0"/>
          <c:showVal val="1"/>
          <c:showCatName val="0"/>
          <c:showSerName val="0"/>
          <c:showPercent val="0"/>
          <c:showBubbleSize val="0"/>
        </c:dLbls>
        <c:gapWidth val="219"/>
        <c:overlap val="-27"/>
        <c:axId val="599120768"/>
        <c:axId val="599122736"/>
      </c:barChart>
      <c:catAx>
        <c:axId val="599120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599122736"/>
        <c:crosses val="autoZero"/>
        <c:auto val="1"/>
        <c:lblAlgn val="ctr"/>
        <c:lblOffset val="100"/>
        <c:noMultiLvlLbl val="0"/>
      </c:catAx>
      <c:valAx>
        <c:axId val="59912273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599120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i="0"/>
      </a:pPr>
      <a:endParaRPr lang="en-US"/>
    </a:p>
  </c:txPr>
  <c:externalData r:id="rId3">
    <c:autoUpdate val="0"/>
  </c:externalData>
</c:chartSpace>
</file>

<file path=word/charts/chart4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i="0" u="none" strike="noStrike" baseline="0">
                <a:effectLst/>
              </a:rPr>
              <a:t>Figure 4.7.3. Preferred time to learn – by gender</a:t>
            </a:r>
            <a:endParaRPr lang="en-GB" sz="1200"/>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'Prefer to learn via'!$C$83</c:f>
              <c:strCache>
                <c:ptCount val="1"/>
                <c:pt idx="0">
                  <c:v>Female</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'Prefer to learn via'!$A$84:$A$87</c:f>
              <c:strCache>
                <c:ptCount val="4"/>
                <c:pt idx="0">
                  <c:v>In the morning</c:v>
                </c:pt>
                <c:pt idx="1">
                  <c:v>In the evening</c:v>
                </c:pt>
                <c:pt idx="2">
                  <c:v>In the afternoon</c:v>
                </c:pt>
                <c:pt idx="3">
                  <c:v>At the weekend</c:v>
                </c:pt>
              </c:strCache>
            </c:strRef>
          </c:cat>
          <c:val>
            <c:numRef>
              <c:f>'Prefer to learn via'!$C$84:$C$87</c:f>
              <c:numCache>
                <c:formatCode>0.0</c:formatCode>
                <c:ptCount val="4"/>
                <c:pt idx="0">
                  <c:v>40.883977900552487</c:v>
                </c:pt>
                <c:pt idx="1">
                  <c:v>37.016574585635361</c:v>
                </c:pt>
                <c:pt idx="2">
                  <c:v>35.082872928176798</c:v>
                </c:pt>
                <c:pt idx="3">
                  <c:v>27.624309392265197</c:v>
                </c:pt>
              </c:numCache>
            </c:numRef>
          </c:val>
          <c:extLst>
            <c:ext xmlns:c16="http://schemas.microsoft.com/office/drawing/2014/chart" uri="{C3380CC4-5D6E-409C-BE32-E72D297353CC}">
              <c16:uniqueId val="{00000000-1E55-48FA-8008-73608E2D517F}"/>
            </c:ext>
          </c:extLst>
        </c:ser>
        <c:ser>
          <c:idx val="1"/>
          <c:order val="1"/>
          <c:tx>
            <c:strRef>
              <c:f>'Prefer to learn via'!$E$83</c:f>
              <c:strCache>
                <c:ptCount val="1"/>
                <c:pt idx="0">
                  <c:v>Male</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'Prefer to learn via'!$A$84:$A$87</c:f>
              <c:strCache>
                <c:ptCount val="4"/>
                <c:pt idx="0">
                  <c:v>In the morning</c:v>
                </c:pt>
                <c:pt idx="1">
                  <c:v>In the evening</c:v>
                </c:pt>
                <c:pt idx="2">
                  <c:v>In the afternoon</c:v>
                </c:pt>
                <c:pt idx="3">
                  <c:v>At the weekend</c:v>
                </c:pt>
              </c:strCache>
            </c:strRef>
          </c:cat>
          <c:val>
            <c:numRef>
              <c:f>'Prefer to learn via'!$E$84:$E$87</c:f>
              <c:numCache>
                <c:formatCode>0.0</c:formatCode>
                <c:ptCount val="4"/>
                <c:pt idx="0">
                  <c:v>43.94736842105263</c:v>
                </c:pt>
                <c:pt idx="1">
                  <c:v>33.94736842105263</c:v>
                </c:pt>
                <c:pt idx="2">
                  <c:v>33.421052631578945</c:v>
                </c:pt>
                <c:pt idx="3">
                  <c:v>31.05263157894737</c:v>
                </c:pt>
              </c:numCache>
            </c:numRef>
          </c:val>
          <c:extLst>
            <c:ext xmlns:c16="http://schemas.microsoft.com/office/drawing/2014/chart" uri="{C3380CC4-5D6E-409C-BE32-E72D297353CC}">
              <c16:uniqueId val="{00000001-1E55-48FA-8008-73608E2D517F}"/>
            </c:ext>
          </c:extLst>
        </c:ser>
        <c:dLbls>
          <c:dLblPos val="outEnd"/>
          <c:showLegendKey val="0"/>
          <c:showVal val="1"/>
          <c:showCatName val="0"/>
          <c:showSerName val="0"/>
          <c:showPercent val="0"/>
          <c:showBubbleSize val="0"/>
        </c:dLbls>
        <c:gapWidth val="219"/>
        <c:overlap val="-27"/>
        <c:axId val="805615152"/>
        <c:axId val="805608920"/>
      </c:barChart>
      <c:catAx>
        <c:axId val="805615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805608920"/>
        <c:crosses val="autoZero"/>
        <c:auto val="1"/>
        <c:lblAlgn val="ctr"/>
        <c:lblOffset val="100"/>
        <c:noMultiLvlLbl val="0"/>
      </c:catAx>
      <c:valAx>
        <c:axId val="80560892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8056151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4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i="0" u="none" strike="noStrike" baseline="0">
                <a:effectLst/>
              </a:rPr>
              <a:t>Figure 4.7.4. Preferred time to learn – by age</a:t>
            </a:r>
            <a:endParaRPr lang="en-GB" sz="1200"/>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'Prefer to learn via'!$C$105</c:f>
              <c:strCache>
                <c:ptCount val="1"/>
                <c:pt idx="0">
                  <c:v>16-24</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'Prefer to learn via'!$A$106:$A$109</c:f>
              <c:strCache>
                <c:ptCount val="4"/>
                <c:pt idx="0">
                  <c:v>In the morning</c:v>
                </c:pt>
                <c:pt idx="1">
                  <c:v>In the evening</c:v>
                </c:pt>
                <c:pt idx="2">
                  <c:v>In the afternoon</c:v>
                </c:pt>
                <c:pt idx="3">
                  <c:v>At the weekend</c:v>
                </c:pt>
              </c:strCache>
            </c:strRef>
          </c:cat>
          <c:val>
            <c:numRef>
              <c:f>'Prefer to learn via'!$C$106:$C$109</c:f>
              <c:numCache>
                <c:formatCode>0.0</c:formatCode>
                <c:ptCount val="4"/>
                <c:pt idx="0">
                  <c:v>30.612244897959183</c:v>
                </c:pt>
                <c:pt idx="1">
                  <c:v>28.571428571428569</c:v>
                </c:pt>
                <c:pt idx="2">
                  <c:v>40.136054421768705</c:v>
                </c:pt>
                <c:pt idx="3">
                  <c:v>27.89115646258503</c:v>
                </c:pt>
              </c:numCache>
            </c:numRef>
          </c:val>
          <c:extLst>
            <c:ext xmlns:c16="http://schemas.microsoft.com/office/drawing/2014/chart" uri="{C3380CC4-5D6E-409C-BE32-E72D297353CC}">
              <c16:uniqueId val="{00000000-6975-4B1F-A35A-72ADA1F410CC}"/>
            </c:ext>
          </c:extLst>
        </c:ser>
        <c:ser>
          <c:idx val="1"/>
          <c:order val="1"/>
          <c:tx>
            <c:strRef>
              <c:f>'Prefer to learn via'!$E$105</c:f>
              <c:strCache>
                <c:ptCount val="1"/>
                <c:pt idx="0">
                  <c:v>25-49</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'Prefer to learn via'!$A$106:$A$109</c:f>
              <c:strCache>
                <c:ptCount val="4"/>
                <c:pt idx="0">
                  <c:v>In the morning</c:v>
                </c:pt>
                <c:pt idx="1">
                  <c:v>In the evening</c:v>
                </c:pt>
                <c:pt idx="2">
                  <c:v>In the afternoon</c:v>
                </c:pt>
                <c:pt idx="3">
                  <c:v>At the weekend</c:v>
                </c:pt>
              </c:strCache>
            </c:strRef>
          </c:cat>
          <c:val>
            <c:numRef>
              <c:f>'Prefer to learn via'!$E$106:$E$109</c:f>
              <c:numCache>
                <c:formatCode>0.0</c:formatCode>
                <c:ptCount val="4"/>
                <c:pt idx="0">
                  <c:v>42.830188679245282</c:v>
                </c:pt>
                <c:pt idx="1">
                  <c:v>36.60377358490566</c:v>
                </c:pt>
                <c:pt idx="2">
                  <c:v>33.773584905660378</c:v>
                </c:pt>
                <c:pt idx="3">
                  <c:v>28.490566037735849</c:v>
                </c:pt>
              </c:numCache>
            </c:numRef>
          </c:val>
          <c:extLst>
            <c:ext xmlns:c16="http://schemas.microsoft.com/office/drawing/2014/chart" uri="{C3380CC4-5D6E-409C-BE32-E72D297353CC}">
              <c16:uniqueId val="{00000001-6975-4B1F-A35A-72ADA1F410CC}"/>
            </c:ext>
          </c:extLst>
        </c:ser>
        <c:ser>
          <c:idx val="2"/>
          <c:order val="2"/>
          <c:tx>
            <c:strRef>
              <c:f>'Prefer to learn via'!$G$105</c:f>
              <c:strCache>
                <c:ptCount val="1"/>
                <c:pt idx="0">
                  <c:v>50+</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'Prefer to learn via'!$A$106:$A$109</c:f>
              <c:strCache>
                <c:ptCount val="4"/>
                <c:pt idx="0">
                  <c:v>In the morning</c:v>
                </c:pt>
                <c:pt idx="1">
                  <c:v>In the evening</c:v>
                </c:pt>
                <c:pt idx="2">
                  <c:v>In the afternoon</c:v>
                </c:pt>
                <c:pt idx="3">
                  <c:v>At the weekend</c:v>
                </c:pt>
              </c:strCache>
            </c:strRef>
          </c:cat>
          <c:val>
            <c:numRef>
              <c:f>'Prefer to learn via'!$G$106:$G$109</c:f>
              <c:numCache>
                <c:formatCode>0.0</c:formatCode>
                <c:ptCount val="4"/>
                <c:pt idx="0">
                  <c:v>54.128440366972477</c:v>
                </c:pt>
                <c:pt idx="1">
                  <c:v>36.697247706422019</c:v>
                </c:pt>
                <c:pt idx="2">
                  <c:v>27.522935779816514</c:v>
                </c:pt>
                <c:pt idx="3">
                  <c:v>27.522935779816514</c:v>
                </c:pt>
              </c:numCache>
            </c:numRef>
          </c:val>
          <c:extLst>
            <c:ext xmlns:c16="http://schemas.microsoft.com/office/drawing/2014/chart" uri="{C3380CC4-5D6E-409C-BE32-E72D297353CC}">
              <c16:uniqueId val="{00000002-6975-4B1F-A35A-72ADA1F410CC}"/>
            </c:ext>
          </c:extLst>
        </c:ser>
        <c:dLbls>
          <c:dLblPos val="outEnd"/>
          <c:showLegendKey val="0"/>
          <c:showVal val="1"/>
          <c:showCatName val="0"/>
          <c:showSerName val="0"/>
          <c:showPercent val="0"/>
          <c:showBubbleSize val="0"/>
        </c:dLbls>
        <c:gapWidth val="219"/>
        <c:overlap val="-27"/>
        <c:axId val="588304008"/>
        <c:axId val="588307616"/>
      </c:barChart>
      <c:catAx>
        <c:axId val="588304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588307616"/>
        <c:crosses val="autoZero"/>
        <c:auto val="1"/>
        <c:lblAlgn val="ctr"/>
        <c:lblOffset val="100"/>
        <c:noMultiLvlLbl val="0"/>
      </c:catAx>
      <c:valAx>
        <c:axId val="58830761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5883040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4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i="0" u="none" strike="noStrike" baseline="0">
                <a:effectLst/>
              </a:rPr>
              <a:t>Figure 4.7.5. Preferred time to learn – by ethnicity</a:t>
            </a:r>
            <a:endParaRPr lang="en-GB" sz="1200"/>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0114121197405394E-2"/>
          <c:y val="0.16896817663678329"/>
          <c:w val="0.89565680391272673"/>
          <c:h val="0.55389506077626582"/>
        </c:manualLayout>
      </c:layout>
      <c:barChart>
        <c:barDir val="col"/>
        <c:grouping val="clustered"/>
        <c:varyColors val="0"/>
        <c:ser>
          <c:idx val="0"/>
          <c:order val="0"/>
          <c:tx>
            <c:strRef>
              <c:f>'Prefer to learn via'!$E$62</c:f>
              <c:strCache>
                <c:ptCount val="1"/>
                <c:pt idx="0">
                  <c:v>Asian Backgrounds*</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'Prefer to learn via'!$A$63:$A$66</c:f>
              <c:strCache>
                <c:ptCount val="4"/>
                <c:pt idx="0">
                  <c:v>In the morning</c:v>
                </c:pt>
                <c:pt idx="1">
                  <c:v>In the evening</c:v>
                </c:pt>
                <c:pt idx="2">
                  <c:v>In the afternoon</c:v>
                </c:pt>
                <c:pt idx="3">
                  <c:v>At the weekend</c:v>
                </c:pt>
              </c:strCache>
            </c:strRef>
          </c:cat>
          <c:val>
            <c:numRef>
              <c:f>'Prefer to learn via'!$E$63:$E$66</c:f>
              <c:numCache>
                <c:formatCode>0.0</c:formatCode>
                <c:ptCount val="4"/>
                <c:pt idx="0">
                  <c:v>45.454545454545453</c:v>
                </c:pt>
                <c:pt idx="1">
                  <c:v>33.522727272727273</c:v>
                </c:pt>
                <c:pt idx="2">
                  <c:v>34.090909090909086</c:v>
                </c:pt>
                <c:pt idx="3">
                  <c:v>42.045454545454547</c:v>
                </c:pt>
              </c:numCache>
            </c:numRef>
          </c:val>
          <c:extLst>
            <c:ext xmlns:c16="http://schemas.microsoft.com/office/drawing/2014/chart" uri="{C3380CC4-5D6E-409C-BE32-E72D297353CC}">
              <c16:uniqueId val="{00000000-69A6-4C00-A746-3264FF8CEF12}"/>
            </c:ext>
          </c:extLst>
        </c:ser>
        <c:ser>
          <c:idx val="1"/>
          <c:order val="1"/>
          <c:tx>
            <c:strRef>
              <c:f>'Prefer to learn via'!$G$62</c:f>
              <c:strCache>
                <c:ptCount val="1"/>
                <c:pt idx="0">
                  <c:v>Black Backgrounds*</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'Prefer to learn via'!$A$63:$A$66</c:f>
              <c:strCache>
                <c:ptCount val="4"/>
                <c:pt idx="0">
                  <c:v>In the morning</c:v>
                </c:pt>
                <c:pt idx="1">
                  <c:v>In the evening</c:v>
                </c:pt>
                <c:pt idx="2">
                  <c:v>In the afternoon</c:v>
                </c:pt>
                <c:pt idx="3">
                  <c:v>At the weekend</c:v>
                </c:pt>
              </c:strCache>
            </c:strRef>
          </c:cat>
          <c:val>
            <c:numRef>
              <c:f>'Prefer to learn via'!$G$63:$G$66</c:f>
              <c:numCache>
                <c:formatCode>0.0</c:formatCode>
                <c:ptCount val="4"/>
                <c:pt idx="0">
                  <c:v>51.666666666666671</c:v>
                </c:pt>
                <c:pt idx="1">
                  <c:v>33.333333333333329</c:v>
                </c:pt>
                <c:pt idx="2">
                  <c:v>28.333333333333332</c:v>
                </c:pt>
                <c:pt idx="3">
                  <c:v>20</c:v>
                </c:pt>
              </c:numCache>
            </c:numRef>
          </c:val>
          <c:extLst>
            <c:ext xmlns:c16="http://schemas.microsoft.com/office/drawing/2014/chart" uri="{C3380CC4-5D6E-409C-BE32-E72D297353CC}">
              <c16:uniqueId val="{00000001-69A6-4C00-A746-3264FF8CEF12}"/>
            </c:ext>
          </c:extLst>
        </c:ser>
        <c:ser>
          <c:idx val="2"/>
          <c:order val="2"/>
          <c:tx>
            <c:strRef>
              <c:f>'Prefer to learn via'!$I$62</c:f>
              <c:strCache>
                <c:ptCount val="1"/>
                <c:pt idx="0">
                  <c:v>White Other Backgrounds*</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'Prefer to learn via'!$A$63:$A$66</c:f>
              <c:strCache>
                <c:ptCount val="4"/>
                <c:pt idx="0">
                  <c:v>In the morning</c:v>
                </c:pt>
                <c:pt idx="1">
                  <c:v>In the evening</c:v>
                </c:pt>
                <c:pt idx="2">
                  <c:v>In the afternoon</c:v>
                </c:pt>
                <c:pt idx="3">
                  <c:v>At the weekend</c:v>
                </c:pt>
              </c:strCache>
            </c:strRef>
          </c:cat>
          <c:val>
            <c:numRef>
              <c:f>'Prefer to learn via'!$I$63:$I$66</c:f>
              <c:numCache>
                <c:formatCode>0.0</c:formatCode>
                <c:ptCount val="4"/>
                <c:pt idx="0">
                  <c:v>32.885906040268459</c:v>
                </c:pt>
                <c:pt idx="1">
                  <c:v>44.966442953020135</c:v>
                </c:pt>
                <c:pt idx="2">
                  <c:v>42.281879194630875</c:v>
                </c:pt>
                <c:pt idx="3">
                  <c:v>24.161073825503358</c:v>
                </c:pt>
              </c:numCache>
            </c:numRef>
          </c:val>
          <c:extLst>
            <c:ext xmlns:c16="http://schemas.microsoft.com/office/drawing/2014/chart" uri="{C3380CC4-5D6E-409C-BE32-E72D297353CC}">
              <c16:uniqueId val="{00000002-69A6-4C00-A746-3264FF8CEF12}"/>
            </c:ext>
          </c:extLst>
        </c:ser>
        <c:ser>
          <c:idx val="3"/>
          <c:order val="3"/>
          <c:tx>
            <c:strRef>
              <c:f>'Prefer to learn via'!$K$62</c:f>
              <c:strCache>
                <c:ptCount val="1"/>
                <c:pt idx="0">
                  <c:v>White British Backgrounds*</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6">
                        <a:lumMod val="7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'Prefer to learn via'!$A$63:$A$66</c:f>
              <c:strCache>
                <c:ptCount val="4"/>
                <c:pt idx="0">
                  <c:v>In the morning</c:v>
                </c:pt>
                <c:pt idx="1">
                  <c:v>In the evening</c:v>
                </c:pt>
                <c:pt idx="2">
                  <c:v>In the afternoon</c:v>
                </c:pt>
                <c:pt idx="3">
                  <c:v>At the weekend</c:v>
                </c:pt>
              </c:strCache>
            </c:strRef>
          </c:cat>
          <c:val>
            <c:numRef>
              <c:f>'Prefer to learn via'!$K$63:$K$66</c:f>
              <c:numCache>
                <c:formatCode>0.0</c:formatCode>
                <c:ptCount val="4"/>
                <c:pt idx="0">
                  <c:v>46.855345911949684</c:v>
                </c:pt>
                <c:pt idx="1">
                  <c:v>34.905660377358487</c:v>
                </c:pt>
                <c:pt idx="2">
                  <c:v>30.817610062893081</c:v>
                </c:pt>
                <c:pt idx="3">
                  <c:v>26.415094339622641</c:v>
                </c:pt>
              </c:numCache>
            </c:numRef>
          </c:val>
          <c:extLst>
            <c:ext xmlns:c16="http://schemas.microsoft.com/office/drawing/2014/chart" uri="{C3380CC4-5D6E-409C-BE32-E72D297353CC}">
              <c16:uniqueId val="{00000003-69A6-4C00-A746-3264FF8CEF12}"/>
            </c:ext>
          </c:extLst>
        </c:ser>
        <c:dLbls>
          <c:dLblPos val="outEnd"/>
          <c:showLegendKey val="0"/>
          <c:showVal val="1"/>
          <c:showCatName val="0"/>
          <c:showSerName val="0"/>
          <c:showPercent val="0"/>
          <c:showBubbleSize val="0"/>
        </c:dLbls>
        <c:gapWidth val="219"/>
        <c:overlap val="-27"/>
        <c:axId val="838515712"/>
        <c:axId val="838516368"/>
      </c:barChart>
      <c:catAx>
        <c:axId val="838515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838516368"/>
        <c:crosses val="autoZero"/>
        <c:auto val="1"/>
        <c:lblAlgn val="ctr"/>
        <c:lblOffset val="100"/>
        <c:noMultiLvlLbl val="0"/>
      </c:catAx>
      <c:valAx>
        <c:axId val="83851636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838515712"/>
        <c:crosses val="autoZero"/>
        <c:crossBetween val="between"/>
      </c:valAx>
      <c:spPr>
        <a:noFill/>
        <a:ln>
          <a:noFill/>
        </a:ln>
        <a:effectLst/>
      </c:spPr>
    </c:plotArea>
    <c:legend>
      <c:legendPos val="b"/>
      <c:layout>
        <c:manualLayout>
          <c:xMode val="edge"/>
          <c:yMode val="edge"/>
          <c:x val="5.1155086891671586E-3"/>
          <c:y val="0.84189518116255535"/>
          <c:w val="0.99417426896527805"/>
          <c:h val="0.14854915710786987"/>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4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i="0" u="none" strike="noStrike" baseline="0">
                <a:effectLst/>
              </a:rPr>
              <a:t>Figure 4.8.1. Preferred course structure of all respondents</a:t>
            </a:r>
            <a:endParaRPr lang="en-GB" sz="1200"/>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9646296933944649E-2"/>
          <c:y val="0.17282439304461941"/>
          <c:w val="0.89626611320960325"/>
          <c:h val="0.30557455708661418"/>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'Prefer to learn via'!$A$11:$A$15</c:f>
              <c:strCache>
                <c:ptCount val="5"/>
                <c:pt idx="0">
                  <c:v>Short, intensive courses (5 days a week for less weeks)</c:v>
                </c:pt>
                <c:pt idx="1">
                  <c:v>Courses that are spread out over a longer period of time (e.g. 2 days a week for several weeks)</c:v>
                </c:pt>
                <c:pt idx="2">
                  <c:v>Short courses that cover the essentials</c:v>
                </c:pt>
                <c:pt idx="3">
                  <c:v>Courses that take longer but are more in-depth</c:v>
                </c:pt>
                <c:pt idx="4">
                  <c:v>Courses that are modular that can be completed independently at your own pace </c:v>
                </c:pt>
              </c:strCache>
            </c:strRef>
          </c:cat>
          <c:val>
            <c:numRef>
              <c:f>'Prefer to learn via'!$C$11:$C$15</c:f>
              <c:numCache>
                <c:formatCode>0.0</c:formatCode>
                <c:ptCount val="5"/>
                <c:pt idx="0">
                  <c:v>35.241730279898221</c:v>
                </c:pt>
                <c:pt idx="1">
                  <c:v>33.587786259541986</c:v>
                </c:pt>
                <c:pt idx="2">
                  <c:v>31.170483460559794</c:v>
                </c:pt>
                <c:pt idx="3">
                  <c:v>25.445292620865139</c:v>
                </c:pt>
                <c:pt idx="4">
                  <c:v>30.279898218829516</c:v>
                </c:pt>
              </c:numCache>
            </c:numRef>
          </c:val>
          <c:extLst>
            <c:ext xmlns:c16="http://schemas.microsoft.com/office/drawing/2014/chart" uri="{C3380CC4-5D6E-409C-BE32-E72D297353CC}">
              <c16:uniqueId val="{00000000-3C4E-4F97-9E2A-522F749ACFC9}"/>
            </c:ext>
          </c:extLst>
        </c:ser>
        <c:dLbls>
          <c:dLblPos val="outEnd"/>
          <c:showLegendKey val="0"/>
          <c:showVal val="1"/>
          <c:showCatName val="0"/>
          <c:showSerName val="0"/>
          <c:showPercent val="0"/>
          <c:showBubbleSize val="0"/>
        </c:dLbls>
        <c:gapWidth val="219"/>
        <c:overlap val="-27"/>
        <c:axId val="1421071632"/>
        <c:axId val="1421062120"/>
      </c:barChart>
      <c:catAx>
        <c:axId val="1421071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1421062120"/>
        <c:crosses val="autoZero"/>
        <c:auto val="1"/>
        <c:lblAlgn val="ctr"/>
        <c:lblOffset val="100"/>
        <c:noMultiLvlLbl val="0"/>
      </c:catAx>
      <c:valAx>
        <c:axId val="142106212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14210716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4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i="0" u="none" strike="noStrike" baseline="0">
                <a:effectLst/>
              </a:rPr>
              <a:t>Figure 4.8.2. Preferred course structure of respondents with a declared disability</a:t>
            </a:r>
            <a:endParaRPr lang="en-GB" sz="1200"/>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'Prefer to learn via'!$C$32</c:f>
              <c:strCache>
                <c:ptCount val="1"/>
                <c:pt idx="0">
                  <c:v>Disabled</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accen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'Prefer to learn via'!$A$33:$A$37</c:f>
              <c:strCache>
                <c:ptCount val="5"/>
                <c:pt idx="0">
                  <c:v>Short, intensive courses (5 days a week for less weeks)</c:v>
                </c:pt>
                <c:pt idx="1">
                  <c:v>Courses that are spread out over a longer period of time (e.g. 2 days a week for several weeks)</c:v>
                </c:pt>
                <c:pt idx="2">
                  <c:v>Short courses that cover the essentials</c:v>
                </c:pt>
                <c:pt idx="3">
                  <c:v>Courses that take longer but are more in-depth</c:v>
                </c:pt>
                <c:pt idx="4">
                  <c:v>Courses that are modular that can be completed independently at your own pace </c:v>
                </c:pt>
              </c:strCache>
            </c:strRef>
          </c:cat>
          <c:val>
            <c:numRef>
              <c:f>'Prefer to learn via'!$C$33:$C$37</c:f>
              <c:numCache>
                <c:formatCode>0.0</c:formatCode>
                <c:ptCount val="5"/>
                <c:pt idx="0">
                  <c:v>37.229437229437231</c:v>
                </c:pt>
                <c:pt idx="1">
                  <c:v>36.363636363636367</c:v>
                </c:pt>
                <c:pt idx="2">
                  <c:v>27.27272727272727</c:v>
                </c:pt>
                <c:pt idx="3">
                  <c:v>19.047619047619047</c:v>
                </c:pt>
                <c:pt idx="4">
                  <c:v>19.913419913419915</c:v>
                </c:pt>
              </c:numCache>
            </c:numRef>
          </c:val>
          <c:extLst>
            <c:ext xmlns:c16="http://schemas.microsoft.com/office/drawing/2014/chart" uri="{C3380CC4-5D6E-409C-BE32-E72D297353CC}">
              <c16:uniqueId val="{00000000-73FC-45A4-B04A-2BEAEC89086D}"/>
            </c:ext>
          </c:extLst>
        </c:ser>
        <c:ser>
          <c:idx val="1"/>
          <c:order val="1"/>
          <c:tx>
            <c:strRef>
              <c:f>'Prefer to learn via'!$D$32</c:f>
              <c:strCache>
                <c:ptCount val="1"/>
                <c:pt idx="0">
                  <c:v>Total respondents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accent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'Prefer to learn via'!$A$33:$A$37</c:f>
              <c:strCache>
                <c:ptCount val="5"/>
                <c:pt idx="0">
                  <c:v>Short, intensive courses (5 days a week for less weeks)</c:v>
                </c:pt>
                <c:pt idx="1">
                  <c:v>Courses that are spread out over a longer period of time (e.g. 2 days a week for several weeks)</c:v>
                </c:pt>
                <c:pt idx="2">
                  <c:v>Short courses that cover the essentials</c:v>
                </c:pt>
                <c:pt idx="3">
                  <c:v>Courses that take longer but are more in-depth</c:v>
                </c:pt>
                <c:pt idx="4">
                  <c:v>Courses that are modular that can be completed independently at your own pace </c:v>
                </c:pt>
              </c:strCache>
            </c:strRef>
          </c:cat>
          <c:val>
            <c:numRef>
              <c:f>'Prefer to learn via'!$D$33:$D$37</c:f>
              <c:numCache>
                <c:formatCode>0.0</c:formatCode>
                <c:ptCount val="5"/>
                <c:pt idx="0">
                  <c:v>35.241730279898221</c:v>
                </c:pt>
                <c:pt idx="1">
                  <c:v>33.587786259541986</c:v>
                </c:pt>
                <c:pt idx="2">
                  <c:v>31.170483460559794</c:v>
                </c:pt>
                <c:pt idx="3">
                  <c:v>25.445292620865139</c:v>
                </c:pt>
                <c:pt idx="4">
                  <c:v>30.279898218829516</c:v>
                </c:pt>
              </c:numCache>
            </c:numRef>
          </c:val>
          <c:extLst>
            <c:ext xmlns:c16="http://schemas.microsoft.com/office/drawing/2014/chart" uri="{C3380CC4-5D6E-409C-BE32-E72D297353CC}">
              <c16:uniqueId val="{00000001-73FC-45A4-B04A-2BEAEC89086D}"/>
            </c:ext>
          </c:extLst>
        </c:ser>
        <c:dLbls>
          <c:dLblPos val="outEnd"/>
          <c:showLegendKey val="0"/>
          <c:showVal val="1"/>
          <c:showCatName val="0"/>
          <c:showSerName val="0"/>
          <c:showPercent val="0"/>
          <c:showBubbleSize val="0"/>
        </c:dLbls>
        <c:gapWidth val="330"/>
        <c:overlap val="-52"/>
        <c:axId val="492225344"/>
        <c:axId val="492225672"/>
      </c:barChart>
      <c:catAx>
        <c:axId val="4922253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492225672"/>
        <c:crosses val="autoZero"/>
        <c:auto val="1"/>
        <c:lblAlgn val="ctr"/>
        <c:lblOffset val="100"/>
        <c:noMultiLvlLbl val="0"/>
      </c:catAx>
      <c:valAx>
        <c:axId val="492225672"/>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4922253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200" b="1" i="0" u="none" strike="noStrike" kern="1200" spc="0" baseline="0">
                <a:solidFill>
                  <a:sysClr val="windowText" lastClr="000000">
                    <a:lumMod val="65000"/>
                    <a:lumOff val="35000"/>
                  </a:sysClr>
                </a:solidFill>
                <a:latin typeface="+mn-lt"/>
                <a:ea typeface="+mn-ea"/>
                <a:cs typeface="+mn-cs"/>
              </a:defRPr>
            </a:pPr>
            <a:r>
              <a:rPr lang="en-GB" sz="1200" b="1" i="0" baseline="0">
                <a:effectLst/>
              </a:rPr>
              <a:t>Figure 3.1.3. Employment status of respondents by Gender</a:t>
            </a:r>
          </a:p>
          <a:p>
            <a:pPr marL="0" marR="0" lvl="0" indent="0" algn="ctr" defTabSz="914400" rtl="0" eaLnBrk="1" fontAlgn="auto" latinLnBrk="0" hangingPunct="1">
              <a:lnSpc>
                <a:spcPct val="100000"/>
              </a:lnSpc>
              <a:spcBef>
                <a:spcPts val="0"/>
              </a:spcBef>
              <a:spcAft>
                <a:spcPts val="0"/>
              </a:spcAft>
              <a:buClrTx/>
              <a:buSzTx/>
              <a:buFontTx/>
              <a:buNone/>
              <a:tabLst/>
              <a:defRPr sz="1200">
                <a:solidFill>
                  <a:sysClr val="windowText" lastClr="000000">
                    <a:lumMod val="65000"/>
                    <a:lumOff val="35000"/>
                  </a:sysClr>
                </a:solidFill>
              </a:defRPr>
            </a:pPr>
            <a:endParaRPr lang="en-GB" sz="1200"/>
          </a:p>
        </c:rich>
      </c:tx>
      <c:layout>
        <c:manualLayout>
          <c:xMode val="edge"/>
          <c:yMode val="edge"/>
          <c:x val="0.16620380739081744"/>
          <c:y val="0"/>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200" b="1"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manualLayout>
          <c:layoutTarget val="inner"/>
          <c:xMode val="edge"/>
          <c:yMode val="edge"/>
          <c:x val="8.5553149606299214E-2"/>
          <c:y val="0.15978300180831831"/>
          <c:w val="0.88389129483814521"/>
          <c:h val="0.34785607495265625"/>
        </c:manualLayout>
      </c:layout>
      <c:barChart>
        <c:barDir val="col"/>
        <c:grouping val="clustered"/>
        <c:varyColors val="0"/>
        <c:ser>
          <c:idx val="0"/>
          <c:order val="0"/>
          <c:tx>
            <c:strRef>
              <c:f>'Employment Status'!$C$33</c:f>
              <c:strCache>
                <c:ptCount val="1"/>
                <c:pt idx="0">
                  <c:v>Female</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'Employment Status'!$A$34:$A$41</c:f>
              <c:strCache>
                <c:ptCount val="8"/>
                <c:pt idx="0">
                  <c:v>Employed Full Time</c:v>
                </c:pt>
                <c:pt idx="1">
                  <c:v>Looking For Work</c:v>
                </c:pt>
                <c:pt idx="2">
                  <c:v>Employed Part Time</c:v>
                </c:pt>
                <c:pt idx="3">
                  <c:v>Student</c:v>
                </c:pt>
                <c:pt idx="4">
                  <c:v>Carer</c:v>
                </c:pt>
                <c:pt idx="5">
                  <c:v>Self Employed</c:v>
                </c:pt>
                <c:pt idx="6">
                  <c:v>Other</c:v>
                </c:pt>
                <c:pt idx="7">
                  <c:v>Retired</c:v>
                </c:pt>
              </c:strCache>
            </c:strRef>
          </c:cat>
          <c:val>
            <c:numRef>
              <c:f>'Employment Status'!$C$34:$C$41</c:f>
              <c:numCache>
                <c:formatCode>0.0</c:formatCode>
                <c:ptCount val="8"/>
                <c:pt idx="0">
                  <c:v>40.821917808219176</c:v>
                </c:pt>
                <c:pt idx="1">
                  <c:v>21.36986301369863</c:v>
                </c:pt>
                <c:pt idx="2">
                  <c:v>18.082191780821919</c:v>
                </c:pt>
                <c:pt idx="3">
                  <c:v>9.5890410958904102</c:v>
                </c:pt>
                <c:pt idx="4">
                  <c:v>4.3835616438356162</c:v>
                </c:pt>
                <c:pt idx="5">
                  <c:v>3.8356164383561646</c:v>
                </c:pt>
                <c:pt idx="6">
                  <c:v>2.1917808219178081</c:v>
                </c:pt>
                <c:pt idx="7">
                  <c:v>0.82191780821917804</c:v>
                </c:pt>
              </c:numCache>
            </c:numRef>
          </c:val>
          <c:extLst>
            <c:ext xmlns:c16="http://schemas.microsoft.com/office/drawing/2014/chart" uri="{C3380CC4-5D6E-409C-BE32-E72D297353CC}">
              <c16:uniqueId val="{00000000-3E52-489E-91FC-31714CE877DC}"/>
            </c:ext>
          </c:extLst>
        </c:ser>
        <c:ser>
          <c:idx val="1"/>
          <c:order val="1"/>
          <c:tx>
            <c:strRef>
              <c:f>'Employment Status'!$E$33</c:f>
              <c:strCache>
                <c:ptCount val="1"/>
                <c:pt idx="0">
                  <c:v>Male</c:v>
                </c:pt>
              </c:strCache>
            </c:strRef>
          </c:tx>
          <c:spPr>
            <a:solidFill>
              <a:schemeClr val="accent2"/>
            </a:solidFill>
            <a:ln>
              <a:noFill/>
            </a:ln>
            <a:effectLst/>
          </c:spPr>
          <c:invertIfNegative val="0"/>
          <c:dLbls>
            <c:dLbl>
              <c:idx val="1"/>
              <c:layout>
                <c:manualLayout>
                  <c:x val="0"/>
                  <c:y val="-2.906976744186049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E52-489E-91FC-31714CE877DC}"/>
                </c:ext>
              </c:extLst>
            </c:dLbl>
            <c:spPr>
              <a:noFill/>
              <a:ln>
                <a:noFill/>
              </a:ln>
              <a:effectLst/>
            </c:spPr>
            <c:txPr>
              <a:bodyPr rot="0" spcFirstLastPara="1" vertOverflow="ellipsis" vert="horz" wrap="square" anchor="ctr" anchorCtr="1"/>
              <a:lstStyle/>
              <a:p>
                <a:pPr>
                  <a:defRPr sz="1100" b="1" i="0" u="none" strike="noStrike" kern="1200" baseline="0">
                    <a:solidFill>
                      <a:schemeClr val="accent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'Employment Status'!$A$34:$A$41</c:f>
              <c:strCache>
                <c:ptCount val="8"/>
                <c:pt idx="0">
                  <c:v>Employed Full Time</c:v>
                </c:pt>
                <c:pt idx="1">
                  <c:v>Looking For Work</c:v>
                </c:pt>
                <c:pt idx="2">
                  <c:v>Employed Part Time</c:v>
                </c:pt>
                <c:pt idx="3">
                  <c:v>Student</c:v>
                </c:pt>
                <c:pt idx="4">
                  <c:v>Carer</c:v>
                </c:pt>
                <c:pt idx="5">
                  <c:v>Self Employed</c:v>
                </c:pt>
                <c:pt idx="6">
                  <c:v>Other</c:v>
                </c:pt>
                <c:pt idx="7">
                  <c:v>Retired</c:v>
                </c:pt>
              </c:strCache>
            </c:strRef>
          </c:cat>
          <c:val>
            <c:numRef>
              <c:f>'Employment Status'!$E$34:$E$41</c:f>
              <c:numCache>
                <c:formatCode>0.0</c:formatCode>
                <c:ptCount val="8"/>
                <c:pt idx="0">
                  <c:v>50.397877984084886</c:v>
                </c:pt>
                <c:pt idx="1">
                  <c:v>25.72944297082228</c:v>
                </c:pt>
                <c:pt idx="2">
                  <c:v>10.610079575596817</c:v>
                </c:pt>
                <c:pt idx="3">
                  <c:v>6.6312997347480112</c:v>
                </c:pt>
                <c:pt idx="4">
                  <c:v>2.3872679045092835</c:v>
                </c:pt>
                <c:pt idx="5">
                  <c:v>3.4482758620689653</c:v>
                </c:pt>
                <c:pt idx="6">
                  <c:v>1.5915119363395225</c:v>
                </c:pt>
                <c:pt idx="7">
                  <c:v>1.8567639257294428</c:v>
                </c:pt>
              </c:numCache>
            </c:numRef>
          </c:val>
          <c:extLst>
            <c:ext xmlns:c16="http://schemas.microsoft.com/office/drawing/2014/chart" uri="{C3380CC4-5D6E-409C-BE32-E72D297353CC}">
              <c16:uniqueId val="{00000001-3E52-489E-91FC-31714CE877DC}"/>
            </c:ext>
          </c:extLst>
        </c:ser>
        <c:dLbls>
          <c:dLblPos val="outEnd"/>
          <c:showLegendKey val="0"/>
          <c:showVal val="1"/>
          <c:showCatName val="0"/>
          <c:showSerName val="0"/>
          <c:showPercent val="0"/>
          <c:showBubbleSize val="0"/>
        </c:dLbls>
        <c:gapWidth val="219"/>
        <c:overlap val="-27"/>
        <c:axId val="865596416"/>
        <c:axId val="865597728"/>
      </c:barChart>
      <c:catAx>
        <c:axId val="865596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865597728"/>
        <c:crosses val="autoZero"/>
        <c:auto val="1"/>
        <c:lblAlgn val="ctr"/>
        <c:lblOffset val="100"/>
        <c:noMultiLvlLbl val="0"/>
      </c:catAx>
      <c:valAx>
        <c:axId val="86559772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8655964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5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200" b="1" i="0" u="none" strike="noStrike" kern="1200" spc="0" baseline="0">
                <a:solidFill>
                  <a:sysClr val="windowText" lastClr="000000">
                    <a:lumMod val="65000"/>
                    <a:lumOff val="35000"/>
                  </a:sysClr>
                </a:solidFill>
                <a:latin typeface="+mn-lt"/>
                <a:ea typeface="+mn-ea"/>
                <a:cs typeface="+mn-cs"/>
              </a:defRPr>
            </a:pPr>
            <a:r>
              <a:rPr lang="en-GB" sz="1200" b="1">
                <a:effectLst/>
              </a:rPr>
              <a:t>Figure 4.8.3. Preferred course structure – by gender</a:t>
            </a:r>
            <a:endParaRPr lang="en-GB" sz="1200"/>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200" b="1"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barChart>
        <c:barDir val="bar"/>
        <c:grouping val="clustered"/>
        <c:varyColors val="0"/>
        <c:ser>
          <c:idx val="0"/>
          <c:order val="0"/>
          <c:tx>
            <c:strRef>
              <c:f>'Prefer to learn via'!$C$75</c:f>
              <c:strCache>
                <c:ptCount val="1"/>
                <c:pt idx="0">
                  <c:v>Female</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'Prefer to learn via'!$A$76:$A$80</c:f>
              <c:strCache>
                <c:ptCount val="5"/>
                <c:pt idx="0">
                  <c:v>Short, intensive courses (5 days a week for less weeks)</c:v>
                </c:pt>
                <c:pt idx="1">
                  <c:v>Courses that are spread out over a longer period of time (e.g. 2 days a week for several weeks)</c:v>
                </c:pt>
                <c:pt idx="2">
                  <c:v>Short courses that cover the essentials</c:v>
                </c:pt>
                <c:pt idx="3">
                  <c:v>Courses that take longer but are more in-depth</c:v>
                </c:pt>
                <c:pt idx="4">
                  <c:v>Courses that are modular that can be completed independently at your own pace </c:v>
                </c:pt>
              </c:strCache>
            </c:strRef>
          </c:cat>
          <c:val>
            <c:numRef>
              <c:f>'Prefer to learn via'!$C$76:$C$80</c:f>
              <c:numCache>
                <c:formatCode>0.0</c:formatCode>
                <c:ptCount val="5"/>
                <c:pt idx="0">
                  <c:v>37.569060773480665</c:v>
                </c:pt>
                <c:pt idx="1">
                  <c:v>32.044198895027627</c:v>
                </c:pt>
                <c:pt idx="2">
                  <c:v>33.149171270718227</c:v>
                </c:pt>
                <c:pt idx="3">
                  <c:v>26.243093922651934</c:v>
                </c:pt>
                <c:pt idx="4">
                  <c:v>35.635359116022094</c:v>
                </c:pt>
              </c:numCache>
            </c:numRef>
          </c:val>
          <c:extLst>
            <c:ext xmlns:c16="http://schemas.microsoft.com/office/drawing/2014/chart" uri="{C3380CC4-5D6E-409C-BE32-E72D297353CC}">
              <c16:uniqueId val="{00000000-7850-4A98-884E-8EF64478A9FE}"/>
            </c:ext>
          </c:extLst>
        </c:ser>
        <c:ser>
          <c:idx val="1"/>
          <c:order val="1"/>
          <c:tx>
            <c:strRef>
              <c:f>'Prefer to learn via'!$E$75</c:f>
              <c:strCache>
                <c:ptCount val="1"/>
                <c:pt idx="0">
                  <c:v>Male</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'Prefer to learn via'!$A$76:$A$80</c:f>
              <c:strCache>
                <c:ptCount val="5"/>
                <c:pt idx="0">
                  <c:v>Short, intensive courses (5 days a week for less weeks)</c:v>
                </c:pt>
                <c:pt idx="1">
                  <c:v>Courses that are spread out over a longer period of time (e.g. 2 days a week for several weeks)</c:v>
                </c:pt>
                <c:pt idx="2">
                  <c:v>Short courses that cover the essentials</c:v>
                </c:pt>
                <c:pt idx="3">
                  <c:v>Courses that take longer but are more in-depth</c:v>
                </c:pt>
                <c:pt idx="4">
                  <c:v>Courses that are modular that can be completed independently at your own pace </c:v>
                </c:pt>
              </c:strCache>
            </c:strRef>
          </c:cat>
          <c:val>
            <c:numRef>
              <c:f>'Prefer to learn via'!$E$76:$E$80</c:f>
              <c:numCache>
                <c:formatCode>0.0</c:formatCode>
                <c:ptCount val="5"/>
                <c:pt idx="0">
                  <c:v>34.473684210526315</c:v>
                </c:pt>
                <c:pt idx="1">
                  <c:v>36.315789473684212</c:v>
                </c:pt>
                <c:pt idx="2">
                  <c:v>28.684210526315791</c:v>
                </c:pt>
                <c:pt idx="3">
                  <c:v>24.473684210526319</c:v>
                </c:pt>
                <c:pt idx="4">
                  <c:v>26.315789473684209</c:v>
                </c:pt>
              </c:numCache>
            </c:numRef>
          </c:val>
          <c:extLst>
            <c:ext xmlns:c16="http://schemas.microsoft.com/office/drawing/2014/chart" uri="{C3380CC4-5D6E-409C-BE32-E72D297353CC}">
              <c16:uniqueId val="{00000001-7850-4A98-884E-8EF64478A9FE}"/>
            </c:ext>
          </c:extLst>
        </c:ser>
        <c:dLbls>
          <c:dLblPos val="outEnd"/>
          <c:showLegendKey val="0"/>
          <c:showVal val="1"/>
          <c:showCatName val="0"/>
          <c:showSerName val="0"/>
          <c:showPercent val="0"/>
          <c:showBubbleSize val="0"/>
        </c:dLbls>
        <c:gapWidth val="330"/>
        <c:overlap val="-52"/>
        <c:axId val="818038136"/>
        <c:axId val="818038792"/>
      </c:barChart>
      <c:catAx>
        <c:axId val="8180381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818038792"/>
        <c:crosses val="autoZero"/>
        <c:auto val="1"/>
        <c:lblAlgn val="ctr"/>
        <c:lblOffset val="100"/>
        <c:noMultiLvlLbl val="0"/>
      </c:catAx>
      <c:valAx>
        <c:axId val="818038792"/>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8180381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5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i="0" u="none" strike="noStrike" baseline="0">
                <a:effectLst/>
              </a:rPr>
              <a:t>Figure 4.8.4. Preferred course structure – by age</a:t>
            </a:r>
            <a:endParaRPr lang="en-GB" sz="1200"/>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'Prefer to learn via'!$C$97</c:f>
              <c:strCache>
                <c:ptCount val="1"/>
                <c:pt idx="0">
                  <c:v>16-24</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'Prefer to learn via'!$A$98:$A$102</c:f>
              <c:strCache>
                <c:ptCount val="5"/>
                <c:pt idx="0">
                  <c:v>Short, intensive courses (5 days a week for less weeks)</c:v>
                </c:pt>
                <c:pt idx="1">
                  <c:v>Courses that are spread out over a longer period of time (e.g. 2 days a week for several weeks)</c:v>
                </c:pt>
                <c:pt idx="2">
                  <c:v>Short courses that cover the essentials</c:v>
                </c:pt>
                <c:pt idx="3">
                  <c:v>Courses that take longer but are more in-depth</c:v>
                </c:pt>
                <c:pt idx="4">
                  <c:v>Courses that are modular that can be completed independently at your own pace </c:v>
                </c:pt>
              </c:strCache>
            </c:strRef>
          </c:cat>
          <c:val>
            <c:numRef>
              <c:f>'Prefer to learn via'!$C$98:$C$102</c:f>
              <c:numCache>
                <c:formatCode>0.0</c:formatCode>
                <c:ptCount val="5"/>
                <c:pt idx="0">
                  <c:v>38.095238095238095</c:v>
                </c:pt>
                <c:pt idx="1">
                  <c:v>38.095238095238095</c:v>
                </c:pt>
                <c:pt idx="2">
                  <c:v>31.972789115646261</c:v>
                </c:pt>
                <c:pt idx="3">
                  <c:v>22.448979591836736</c:v>
                </c:pt>
                <c:pt idx="4">
                  <c:v>24.489795918367346</c:v>
                </c:pt>
              </c:numCache>
            </c:numRef>
          </c:val>
          <c:extLst>
            <c:ext xmlns:c16="http://schemas.microsoft.com/office/drawing/2014/chart" uri="{C3380CC4-5D6E-409C-BE32-E72D297353CC}">
              <c16:uniqueId val="{00000000-F4CA-417F-92D6-CFB9F46298E2}"/>
            </c:ext>
          </c:extLst>
        </c:ser>
        <c:ser>
          <c:idx val="1"/>
          <c:order val="1"/>
          <c:tx>
            <c:strRef>
              <c:f>'Prefer to learn via'!$E$97</c:f>
              <c:strCache>
                <c:ptCount val="1"/>
                <c:pt idx="0">
                  <c:v>25-49</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'Prefer to learn via'!$A$98:$A$102</c:f>
              <c:strCache>
                <c:ptCount val="5"/>
                <c:pt idx="0">
                  <c:v>Short, intensive courses (5 days a week for less weeks)</c:v>
                </c:pt>
                <c:pt idx="1">
                  <c:v>Courses that are spread out over a longer period of time (e.g. 2 days a week for several weeks)</c:v>
                </c:pt>
                <c:pt idx="2">
                  <c:v>Short courses that cover the essentials</c:v>
                </c:pt>
                <c:pt idx="3">
                  <c:v>Courses that take longer but are more in-depth</c:v>
                </c:pt>
                <c:pt idx="4">
                  <c:v>Courses that are modular that can be completed independently at your own pace </c:v>
                </c:pt>
              </c:strCache>
            </c:strRef>
          </c:cat>
          <c:val>
            <c:numRef>
              <c:f>'Prefer to learn via'!$E$98:$E$102</c:f>
              <c:numCache>
                <c:formatCode>0.0</c:formatCode>
                <c:ptCount val="5"/>
                <c:pt idx="0">
                  <c:v>35.660377358490564</c:v>
                </c:pt>
                <c:pt idx="1">
                  <c:v>33.584905660377359</c:v>
                </c:pt>
                <c:pt idx="2">
                  <c:v>30.566037735849054</c:v>
                </c:pt>
                <c:pt idx="3">
                  <c:v>23.39622641509434</c:v>
                </c:pt>
                <c:pt idx="4">
                  <c:v>27.169811320754718</c:v>
                </c:pt>
              </c:numCache>
            </c:numRef>
          </c:val>
          <c:extLst>
            <c:ext xmlns:c16="http://schemas.microsoft.com/office/drawing/2014/chart" uri="{C3380CC4-5D6E-409C-BE32-E72D297353CC}">
              <c16:uniqueId val="{00000001-F4CA-417F-92D6-CFB9F46298E2}"/>
            </c:ext>
          </c:extLst>
        </c:ser>
        <c:ser>
          <c:idx val="2"/>
          <c:order val="2"/>
          <c:tx>
            <c:strRef>
              <c:f>'Prefer to learn via'!$G$97</c:f>
              <c:strCache>
                <c:ptCount val="1"/>
                <c:pt idx="0">
                  <c:v>50+</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'Prefer to learn via'!$A$98:$A$102</c:f>
              <c:strCache>
                <c:ptCount val="5"/>
                <c:pt idx="0">
                  <c:v>Short, intensive courses (5 days a week for less weeks)</c:v>
                </c:pt>
                <c:pt idx="1">
                  <c:v>Courses that are spread out over a longer period of time (e.g. 2 days a week for several weeks)</c:v>
                </c:pt>
                <c:pt idx="2">
                  <c:v>Short courses that cover the essentials</c:v>
                </c:pt>
                <c:pt idx="3">
                  <c:v>Courses that take longer but are more in-depth</c:v>
                </c:pt>
                <c:pt idx="4">
                  <c:v>Courses that are modular that can be completed independently at your own pace </c:v>
                </c:pt>
              </c:strCache>
            </c:strRef>
          </c:cat>
          <c:val>
            <c:numRef>
              <c:f>'Prefer to learn via'!$G$98:$G$102</c:f>
              <c:numCache>
                <c:formatCode>0.0</c:formatCode>
                <c:ptCount val="5"/>
                <c:pt idx="0">
                  <c:v>27.522935779816514</c:v>
                </c:pt>
                <c:pt idx="1">
                  <c:v>27.522935779816514</c:v>
                </c:pt>
                <c:pt idx="2">
                  <c:v>32.11009174311927</c:v>
                </c:pt>
                <c:pt idx="3">
                  <c:v>39.449541284403672</c:v>
                </c:pt>
                <c:pt idx="4">
                  <c:v>52.293577981651374</c:v>
                </c:pt>
              </c:numCache>
            </c:numRef>
          </c:val>
          <c:extLst>
            <c:ext xmlns:c16="http://schemas.microsoft.com/office/drawing/2014/chart" uri="{C3380CC4-5D6E-409C-BE32-E72D297353CC}">
              <c16:uniqueId val="{00000002-F4CA-417F-92D6-CFB9F46298E2}"/>
            </c:ext>
          </c:extLst>
        </c:ser>
        <c:dLbls>
          <c:dLblPos val="outEnd"/>
          <c:showLegendKey val="0"/>
          <c:showVal val="1"/>
          <c:showCatName val="0"/>
          <c:showSerName val="0"/>
          <c:showPercent val="0"/>
          <c:showBubbleSize val="0"/>
        </c:dLbls>
        <c:gapWidth val="330"/>
        <c:overlap val="-52"/>
        <c:axId val="581596224"/>
        <c:axId val="581596880"/>
      </c:barChart>
      <c:catAx>
        <c:axId val="5815962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581596880"/>
        <c:crosses val="autoZero"/>
        <c:auto val="1"/>
        <c:lblAlgn val="ctr"/>
        <c:lblOffset val="100"/>
        <c:noMultiLvlLbl val="0"/>
      </c:catAx>
      <c:valAx>
        <c:axId val="581596880"/>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581596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5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i="0" u="none" strike="noStrike" baseline="0">
                <a:effectLst/>
              </a:rPr>
              <a:t>Figure 4.8.5. Preferred course structure – by ethnicity</a:t>
            </a:r>
            <a:endParaRPr lang="en-GB" sz="1200"/>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'Prefer to learn via'!$E$54</c:f>
              <c:strCache>
                <c:ptCount val="1"/>
                <c:pt idx="0">
                  <c:v>Asian Backgrounds*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accen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'Prefer to learn via'!$A$55:$A$59</c:f>
              <c:strCache>
                <c:ptCount val="5"/>
                <c:pt idx="0">
                  <c:v>Short, intensive courses (5 days a week for less weeks)</c:v>
                </c:pt>
                <c:pt idx="1">
                  <c:v>Courses that are spread out over a longer period of time (e.g. 2 days a week for several weeks)</c:v>
                </c:pt>
                <c:pt idx="2">
                  <c:v>Short courses that cover the essentials</c:v>
                </c:pt>
                <c:pt idx="3">
                  <c:v>Courses that take longer but are more in-depth</c:v>
                </c:pt>
                <c:pt idx="4">
                  <c:v>Courses that are modular that can be completed independently at your own pace </c:v>
                </c:pt>
              </c:strCache>
            </c:strRef>
          </c:cat>
          <c:val>
            <c:numRef>
              <c:f>'Prefer to learn via'!$E$55:$E$59</c:f>
              <c:numCache>
                <c:formatCode>0.0</c:formatCode>
                <c:ptCount val="5"/>
                <c:pt idx="0">
                  <c:v>35.795454545454547</c:v>
                </c:pt>
                <c:pt idx="1">
                  <c:v>28.40909090909091</c:v>
                </c:pt>
                <c:pt idx="2">
                  <c:v>40.340909090909086</c:v>
                </c:pt>
                <c:pt idx="3">
                  <c:v>30.113636363636363</c:v>
                </c:pt>
                <c:pt idx="4">
                  <c:v>30.113636363636363</c:v>
                </c:pt>
              </c:numCache>
            </c:numRef>
          </c:val>
          <c:extLst>
            <c:ext xmlns:c16="http://schemas.microsoft.com/office/drawing/2014/chart" uri="{C3380CC4-5D6E-409C-BE32-E72D297353CC}">
              <c16:uniqueId val="{00000000-DF2F-42BE-9D26-180413F689DE}"/>
            </c:ext>
          </c:extLst>
        </c:ser>
        <c:ser>
          <c:idx val="1"/>
          <c:order val="1"/>
          <c:tx>
            <c:strRef>
              <c:f>'Prefer to learn via'!$G$54</c:f>
              <c:strCache>
                <c:ptCount val="1"/>
                <c:pt idx="0">
                  <c:v>Black Backgrounds*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accent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'Prefer to learn via'!$A$55:$A$59</c:f>
              <c:strCache>
                <c:ptCount val="5"/>
                <c:pt idx="0">
                  <c:v>Short, intensive courses (5 days a week for less weeks)</c:v>
                </c:pt>
                <c:pt idx="1">
                  <c:v>Courses that are spread out over a longer period of time (e.g. 2 days a week for several weeks)</c:v>
                </c:pt>
                <c:pt idx="2">
                  <c:v>Short courses that cover the essentials</c:v>
                </c:pt>
                <c:pt idx="3">
                  <c:v>Courses that take longer but are more in-depth</c:v>
                </c:pt>
                <c:pt idx="4">
                  <c:v>Courses that are modular that can be completed independently at your own pace </c:v>
                </c:pt>
              </c:strCache>
            </c:strRef>
          </c:cat>
          <c:val>
            <c:numRef>
              <c:f>'Prefer to learn via'!$G$55:$G$59</c:f>
              <c:numCache>
                <c:formatCode>0.0</c:formatCode>
                <c:ptCount val="5"/>
                <c:pt idx="0">
                  <c:v>35.087719298245609</c:v>
                </c:pt>
                <c:pt idx="1">
                  <c:v>38.596491228070171</c:v>
                </c:pt>
                <c:pt idx="2">
                  <c:v>24.561403508771928</c:v>
                </c:pt>
                <c:pt idx="3">
                  <c:v>26.315789473684209</c:v>
                </c:pt>
                <c:pt idx="4">
                  <c:v>24.561403508771928</c:v>
                </c:pt>
              </c:numCache>
            </c:numRef>
          </c:val>
          <c:extLst>
            <c:ext xmlns:c16="http://schemas.microsoft.com/office/drawing/2014/chart" uri="{C3380CC4-5D6E-409C-BE32-E72D297353CC}">
              <c16:uniqueId val="{00000001-DF2F-42BE-9D26-180413F689DE}"/>
            </c:ext>
          </c:extLst>
        </c:ser>
        <c:ser>
          <c:idx val="2"/>
          <c:order val="2"/>
          <c:tx>
            <c:strRef>
              <c:f>'Prefer to learn via'!$I$54</c:f>
              <c:strCache>
                <c:ptCount val="1"/>
                <c:pt idx="0">
                  <c:v>White Other Backgrounds*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'Prefer to learn via'!$A$55:$A$59</c:f>
              <c:strCache>
                <c:ptCount val="5"/>
                <c:pt idx="0">
                  <c:v>Short, intensive courses (5 days a week for less weeks)</c:v>
                </c:pt>
                <c:pt idx="1">
                  <c:v>Courses that are spread out over a longer period of time (e.g. 2 days a week for several weeks)</c:v>
                </c:pt>
                <c:pt idx="2">
                  <c:v>Short courses that cover the essentials</c:v>
                </c:pt>
                <c:pt idx="3">
                  <c:v>Courses that take longer but are more in-depth</c:v>
                </c:pt>
                <c:pt idx="4">
                  <c:v>Courses that are modular that can be completed independently at your own pace </c:v>
                </c:pt>
              </c:strCache>
            </c:strRef>
          </c:cat>
          <c:val>
            <c:numRef>
              <c:f>'Prefer to learn via'!$I$55:$I$59</c:f>
              <c:numCache>
                <c:formatCode>0.0</c:formatCode>
                <c:ptCount val="5"/>
                <c:pt idx="0">
                  <c:v>32.885906040268459</c:v>
                </c:pt>
                <c:pt idx="1">
                  <c:v>48.993288590604031</c:v>
                </c:pt>
                <c:pt idx="2">
                  <c:v>42.95302013422819</c:v>
                </c:pt>
                <c:pt idx="3">
                  <c:v>24.161073825503358</c:v>
                </c:pt>
                <c:pt idx="4">
                  <c:v>26.174496644295303</c:v>
                </c:pt>
              </c:numCache>
            </c:numRef>
          </c:val>
          <c:extLst>
            <c:ext xmlns:c16="http://schemas.microsoft.com/office/drawing/2014/chart" uri="{C3380CC4-5D6E-409C-BE32-E72D297353CC}">
              <c16:uniqueId val="{00000002-DF2F-42BE-9D26-180413F689DE}"/>
            </c:ext>
          </c:extLst>
        </c:ser>
        <c:ser>
          <c:idx val="3"/>
          <c:order val="3"/>
          <c:tx>
            <c:strRef>
              <c:f>'Prefer to learn via'!$K$54</c:f>
              <c:strCache>
                <c:ptCount val="1"/>
                <c:pt idx="0">
                  <c:v>White British Backgrounds*</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accent6">
                        <a:lumMod val="7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'Prefer to learn via'!$A$55:$A$59</c:f>
              <c:strCache>
                <c:ptCount val="5"/>
                <c:pt idx="0">
                  <c:v>Short, intensive courses (5 days a week for less weeks)</c:v>
                </c:pt>
                <c:pt idx="1">
                  <c:v>Courses that are spread out over a longer period of time (e.g. 2 days a week for several weeks)</c:v>
                </c:pt>
                <c:pt idx="2">
                  <c:v>Short courses that cover the essentials</c:v>
                </c:pt>
                <c:pt idx="3">
                  <c:v>Courses that take longer but are more in-depth</c:v>
                </c:pt>
                <c:pt idx="4">
                  <c:v>Courses that are modular that can be completed independently at your own pace </c:v>
                </c:pt>
              </c:strCache>
            </c:strRef>
          </c:cat>
          <c:val>
            <c:numRef>
              <c:f>'Prefer to learn via'!$K$55:$K$59</c:f>
              <c:numCache>
                <c:formatCode>0.0</c:formatCode>
                <c:ptCount val="5"/>
                <c:pt idx="0">
                  <c:v>39.747634069400632</c:v>
                </c:pt>
                <c:pt idx="1">
                  <c:v>30.28391167192429</c:v>
                </c:pt>
                <c:pt idx="2">
                  <c:v>23.028391167192432</c:v>
                </c:pt>
                <c:pt idx="3">
                  <c:v>25.552050473186121</c:v>
                </c:pt>
                <c:pt idx="4">
                  <c:v>37.854889589905362</c:v>
                </c:pt>
              </c:numCache>
            </c:numRef>
          </c:val>
          <c:extLst>
            <c:ext xmlns:c16="http://schemas.microsoft.com/office/drawing/2014/chart" uri="{C3380CC4-5D6E-409C-BE32-E72D297353CC}">
              <c16:uniqueId val="{00000003-DF2F-42BE-9D26-180413F689DE}"/>
            </c:ext>
          </c:extLst>
        </c:ser>
        <c:dLbls>
          <c:dLblPos val="outEnd"/>
          <c:showLegendKey val="0"/>
          <c:showVal val="1"/>
          <c:showCatName val="0"/>
          <c:showSerName val="0"/>
          <c:showPercent val="0"/>
          <c:showBubbleSize val="0"/>
        </c:dLbls>
        <c:gapWidth val="330"/>
        <c:overlap val="-52"/>
        <c:axId val="505283560"/>
        <c:axId val="505287824"/>
      </c:barChart>
      <c:catAx>
        <c:axId val="5052835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505287824"/>
        <c:crosses val="autoZero"/>
        <c:auto val="1"/>
        <c:lblAlgn val="ctr"/>
        <c:lblOffset val="100"/>
        <c:noMultiLvlLbl val="0"/>
      </c:catAx>
      <c:valAx>
        <c:axId val="505287824"/>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505283560"/>
        <c:crosses val="autoZero"/>
        <c:crossBetween val="between"/>
      </c:valAx>
      <c:spPr>
        <a:noFill/>
        <a:ln>
          <a:noFill/>
        </a:ln>
        <a:effectLst/>
      </c:spPr>
    </c:plotArea>
    <c:legend>
      <c:legendPos val="b"/>
      <c:layout>
        <c:manualLayout>
          <c:xMode val="edge"/>
          <c:yMode val="edge"/>
          <c:x val="2.1547550296518855E-3"/>
          <c:y val="0.90198261047987893"/>
          <c:w val="0.99569048994069631"/>
          <c:h val="9.8017389520121082E-2"/>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5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a:effectLst/>
              </a:rPr>
              <a:t>Figure 4.9.1. Where respondents go to find out about available skills/training courses</a:t>
            </a:r>
            <a:endParaRPr lang="en-GB" sz="1200">
              <a:effectLst/>
            </a:endParaRP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'Where to find course'!$A$3:$A$8</c:f>
              <c:strCache>
                <c:ptCount val="6"/>
                <c:pt idx="0">
                  <c:v>The Job Shop</c:v>
                </c:pt>
                <c:pt idx="1">
                  <c:v>Online</c:v>
                </c:pt>
                <c:pt idx="2">
                  <c:v>Job Centre Plus</c:v>
                </c:pt>
                <c:pt idx="3">
                  <c:v>Direct to skills/training provider</c:v>
                </c:pt>
                <c:pt idx="4">
                  <c:v>National Careers Service</c:v>
                </c:pt>
                <c:pt idx="5">
                  <c:v>Word of mouth</c:v>
                </c:pt>
              </c:strCache>
            </c:strRef>
          </c:cat>
          <c:val>
            <c:numRef>
              <c:f>'Where to find course'!$C$3:$C$8</c:f>
              <c:numCache>
                <c:formatCode>0.0</c:formatCode>
                <c:ptCount val="6"/>
                <c:pt idx="0">
                  <c:v>43.958868894601544</c:v>
                </c:pt>
                <c:pt idx="1">
                  <c:v>40.745501285347039</c:v>
                </c:pt>
                <c:pt idx="2">
                  <c:v>31.876606683804624</c:v>
                </c:pt>
                <c:pt idx="3">
                  <c:v>23.007712082262209</c:v>
                </c:pt>
                <c:pt idx="4">
                  <c:v>21.722365038560412</c:v>
                </c:pt>
                <c:pt idx="5">
                  <c:v>0.12853470437017994</c:v>
                </c:pt>
              </c:numCache>
            </c:numRef>
          </c:val>
          <c:extLst>
            <c:ext xmlns:c16="http://schemas.microsoft.com/office/drawing/2014/chart" uri="{C3380CC4-5D6E-409C-BE32-E72D297353CC}">
              <c16:uniqueId val="{00000000-A46E-40BA-B6D2-0B67A48B4DC5}"/>
            </c:ext>
          </c:extLst>
        </c:ser>
        <c:dLbls>
          <c:dLblPos val="outEnd"/>
          <c:showLegendKey val="0"/>
          <c:showVal val="1"/>
          <c:showCatName val="0"/>
          <c:showSerName val="0"/>
          <c:showPercent val="0"/>
          <c:showBubbleSize val="0"/>
        </c:dLbls>
        <c:gapWidth val="219"/>
        <c:overlap val="-27"/>
        <c:axId val="94145615"/>
        <c:axId val="94140367"/>
      </c:barChart>
      <c:catAx>
        <c:axId val="941456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94140367"/>
        <c:crosses val="autoZero"/>
        <c:auto val="1"/>
        <c:lblAlgn val="ctr"/>
        <c:lblOffset val="100"/>
        <c:noMultiLvlLbl val="0"/>
      </c:catAx>
      <c:valAx>
        <c:axId val="94140367"/>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9414561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5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i="0" u="none" strike="noStrike" baseline="0">
                <a:effectLst/>
              </a:rPr>
              <a:t>Figure 4.9.2. Where respondents who declared a disability go to find out about available skills/training courses</a:t>
            </a:r>
            <a:endParaRPr lang="en-GB" sz="1200"/>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'Where to find course'!$C$21</c:f>
              <c:strCache>
                <c:ptCount val="1"/>
                <c:pt idx="0">
                  <c:v>Disability</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'Where to find course'!$A$22:$A$27</c:f>
              <c:strCache>
                <c:ptCount val="6"/>
                <c:pt idx="0">
                  <c:v>The Job Shop</c:v>
                </c:pt>
                <c:pt idx="1">
                  <c:v>Job Centre Plus</c:v>
                </c:pt>
                <c:pt idx="2">
                  <c:v>Direct to skills/training provider</c:v>
                </c:pt>
                <c:pt idx="3">
                  <c:v>National Careers Service</c:v>
                </c:pt>
                <c:pt idx="4">
                  <c:v>Online</c:v>
                </c:pt>
                <c:pt idx="5">
                  <c:v>Word of mouth</c:v>
                </c:pt>
              </c:strCache>
            </c:strRef>
          </c:cat>
          <c:val>
            <c:numRef>
              <c:f>'Where to find course'!$C$22:$C$27</c:f>
              <c:numCache>
                <c:formatCode>0.0</c:formatCode>
                <c:ptCount val="6"/>
                <c:pt idx="0">
                  <c:v>37.280701754385966</c:v>
                </c:pt>
                <c:pt idx="1">
                  <c:v>37.280701754385966</c:v>
                </c:pt>
                <c:pt idx="2">
                  <c:v>25</c:v>
                </c:pt>
                <c:pt idx="3">
                  <c:v>25</c:v>
                </c:pt>
                <c:pt idx="4">
                  <c:v>23.684210526315788</c:v>
                </c:pt>
                <c:pt idx="5" formatCode="General">
                  <c:v>0</c:v>
                </c:pt>
              </c:numCache>
            </c:numRef>
          </c:val>
          <c:extLst>
            <c:ext xmlns:c16="http://schemas.microsoft.com/office/drawing/2014/chart" uri="{C3380CC4-5D6E-409C-BE32-E72D297353CC}">
              <c16:uniqueId val="{00000000-F67D-4A5E-8FB7-B2E62B283E37}"/>
            </c:ext>
          </c:extLst>
        </c:ser>
        <c:ser>
          <c:idx val="1"/>
          <c:order val="1"/>
          <c:tx>
            <c:strRef>
              <c:f>'Where to find course'!$D$21</c:f>
              <c:strCache>
                <c:ptCount val="1"/>
                <c:pt idx="0">
                  <c:v>Total Respondents</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'Where to find course'!$A$22:$A$27</c:f>
              <c:strCache>
                <c:ptCount val="6"/>
                <c:pt idx="0">
                  <c:v>The Job Shop</c:v>
                </c:pt>
                <c:pt idx="1">
                  <c:v>Job Centre Plus</c:v>
                </c:pt>
                <c:pt idx="2">
                  <c:v>Direct to skills/training provider</c:v>
                </c:pt>
                <c:pt idx="3">
                  <c:v>National Careers Service</c:v>
                </c:pt>
                <c:pt idx="4">
                  <c:v>Online</c:v>
                </c:pt>
                <c:pt idx="5">
                  <c:v>Word of mouth</c:v>
                </c:pt>
              </c:strCache>
            </c:strRef>
          </c:cat>
          <c:val>
            <c:numRef>
              <c:f>'Where to find course'!$D$22:$D$27</c:f>
              <c:numCache>
                <c:formatCode>0.0</c:formatCode>
                <c:ptCount val="6"/>
                <c:pt idx="0">
                  <c:v>43.958868894601544</c:v>
                </c:pt>
                <c:pt idx="1">
                  <c:v>31.876606683804624</c:v>
                </c:pt>
                <c:pt idx="2">
                  <c:v>23.007712082262209</c:v>
                </c:pt>
                <c:pt idx="3">
                  <c:v>21.722365038560412</c:v>
                </c:pt>
                <c:pt idx="4">
                  <c:v>40.745501285347039</c:v>
                </c:pt>
                <c:pt idx="5">
                  <c:v>0.12853470437017994</c:v>
                </c:pt>
              </c:numCache>
            </c:numRef>
          </c:val>
          <c:extLst>
            <c:ext xmlns:c16="http://schemas.microsoft.com/office/drawing/2014/chart" uri="{C3380CC4-5D6E-409C-BE32-E72D297353CC}">
              <c16:uniqueId val="{00000001-F67D-4A5E-8FB7-B2E62B283E37}"/>
            </c:ext>
          </c:extLst>
        </c:ser>
        <c:dLbls>
          <c:dLblPos val="outEnd"/>
          <c:showLegendKey val="0"/>
          <c:showVal val="1"/>
          <c:showCatName val="0"/>
          <c:showSerName val="0"/>
          <c:showPercent val="0"/>
          <c:showBubbleSize val="0"/>
        </c:dLbls>
        <c:gapWidth val="219"/>
        <c:overlap val="-27"/>
        <c:axId val="631525424"/>
        <c:axId val="99047608"/>
      </c:barChart>
      <c:catAx>
        <c:axId val="631525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99047608"/>
        <c:crosses val="autoZero"/>
        <c:auto val="1"/>
        <c:lblAlgn val="ctr"/>
        <c:lblOffset val="100"/>
        <c:noMultiLvlLbl val="0"/>
      </c:catAx>
      <c:valAx>
        <c:axId val="9904760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6315254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5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i="0" u="none" strike="noStrike" baseline="0">
                <a:effectLst/>
              </a:rPr>
              <a:t>Figure 4.9.3. Where respondents go to find out about available skills/training courses – by gender</a:t>
            </a:r>
            <a:endParaRPr lang="en-GB" sz="1200"/>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'Where to find course'!$C$57</c:f>
              <c:strCache>
                <c:ptCount val="1"/>
                <c:pt idx="0">
                  <c:v>Female</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'Where to find course'!$A$58:$A$63</c:f>
              <c:strCache>
                <c:ptCount val="6"/>
                <c:pt idx="0">
                  <c:v>Online</c:v>
                </c:pt>
                <c:pt idx="1">
                  <c:v>The Job Shop</c:v>
                </c:pt>
                <c:pt idx="2">
                  <c:v>Job Centre Plus</c:v>
                </c:pt>
                <c:pt idx="3">
                  <c:v>National Careers Service</c:v>
                </c:pt>
                <c:pt idx="4">
                  <c:v>Direct to skills/training provider</c:v>
                </c:pt>
                <c:pt idx="5">
                  <c:v>Word of mouth</c:v>
                </c:pt>
              </c:strCache>
            </c:strRef>
          </c:cat>
          <c:val>
            <c:numRef>
              <c:f>'Where to find course'!$C$58:$C$63</c:f>
              <c:numCache>
                <c:formatCode>0.0</c:formatCode>
                <c:ptCount val="6"/>
                <c:pt idx="0">
                  <c:v>47.92243767313019</c:v>
                </c:pt>
                <c:pt idx="1">
                  <c:v>44.321329639889193</c:v>
                </c:pt>
                <c:pt idx="2">
                  <c:v>27.146814404432135</c:v>
                </c:pt>
                <c:pt idx="3">
                  <c:v>23.545706371191137</c:v>
                </c:pt>
                <c:pt idx="4">
                  <c:v>21.329639889196674</c:v>
                </c:pt>
                <c:pt idx="5">
                  <c:v>0</c:v>
                </c:pt>
              </c:numCache>
            </c:numRef>
          </c:val>
          <c:extLst>
            <c:ext xmlns:c16="http://schemas.microsoft.com/office/drawing/2014/chart" uri="{C3380CC4-5D6E-409C-BE32-E72D297353CC}">
              <c16:uniqueId val="{00000000-581D-4A6B-9A66-F5ACE643FC2B}"/>
            </c:ext>
          </c:extLst>
        </c:ser>
        <c:ser>
          <c:idx val="1"/>
          <c:order val="1"/>
          <c:tx>
            <c:strRef>
              <c:f>'Where to find course'!$E$57</c:f>
              <c:strCache>
                <c:ptCount val="1"/>
                <c:pt idx="0">
                  <c:v>Male</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'Where to find course'!$A$58:$A$63</c:f>
              <c:strCache>
                <c:ptCount val="6"/>
                <c:pt idx="0">
                  <c:v>Online</c:v>
                </c:pt>
                <c:pt idx="1">
                  <c:v>The Job Shop</c:v>
                </c:pt>
                <c:pt idx="2">
                  <c:v>Job Centre Plus</c:v>
                </c:pt>
                <c:pt idx="3">
                  <c:v>National Careers Service</c:v>
                </c:pt>
                <c:pt idx="4">
                  <c:v>Direct to skills/training provider</c:v>
                </c:pt>
                <c:pt idx="5">
                  <c:v>Word of mouth</c:v>
                </c:pt>
              </c:strCache>
            </c:strRef>
          </c:cat>
          <c:val>
            <c:numRef>
              <c:f>'Where to find course'!$E$58:$E$63</c:f>
              <c:numCache>
                <c:formatCode>0.0</c:formatCode>
                <c:ptCount val="6"/>
                <c:pt idx="0">
                  <c:v>35.092348284960423</c:v>
                </c:pt>
                <c:pt idx="1">
                  <c:v>42.744063324538253</c:v>
                </c:pt>
                <c:pt idx="2">
                  <c:v>36.939313984168862</c:v>
                </c:pt>
                <c:pt idx="3">
                  <c:v>20.316622691292878</c:v>
                </c:pt>
                <c:pt idx="4">
                  <c:v>25.329815303430081</c:v>
                </c:pt>
                <c:pt idx="5">
                  <c:v>0</c:v>
                </c:pt>
              </c:numCache>
            </c:numRef>
          </c:val>
          <c:extLst>
            <c:ext xmlns:c16="http://schemas.microsoft.com/office/drawing/2014/chart" uri="{C3380CC4-5D6E-409C-BE32-E72D297353CC}">
              <c16:uniqueId val="{00000001-581D-4A6B-9A66-F5ACE643FC2B}"/>
            </c:ext>
          </c:extLst>
        </c:ser>
        <c:dLbls>
          <c:dLblPos val="outEnd"/>
          <c:showLegendKey val="0"/>
          <c:showVal val="1"/>
          <c:showCatName val="0"/>
          <c:showSerName val="0"/>
          <c:showPercent val="0"/>
          <c:showBubbleSize val="0"/>
        </c:dLbls>
        <c:gapWidth val="219"/>
        <c:overlap val="-27"/>
        <c:axId val="753425192"/>
        <c:axId val="753417976"/>
      </c:barChart>
      <c:catAx>
        <c:axId val="753425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753417976"/>
        <c:crosses val="autoZero"/>
        <c:auto val="1"/>
        <c:lblAlgn val="ctr"/>
        <c:lblOffset val="100"/>
        <c:noMultiLvlLbl val="0"/>
      </c:catAx>
      <c:valAx>
        <c:axId val="75341797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7534251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5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i="0" u="none" strike="noStrike" baseline="0">
                <a:effectLst/>
              </a:rPr>
              <a:t>Figure 4.9.4. Where respondents go to find out about available skills/training courses – by age</a:t>
            </a:r>
            <a:endParaRPr lang="en-GB" sz="1200"/>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'Where to find course'!$C$75</c:f>
              <c:strCache>
                <c:ptCount val="1"/>
                <c:pt idx="0">
                  <c:v>16-24</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'Where to find course'!$A$76:$A$81</c:f>
              <c:strCache>
                <c:ptCount val="6"/>
                <c:pt idx="0">
                  <c:v>The Job Shop</c:v>
                </c:pt>
                <c:pt idx="1">
                  <c:v>Online</c:v>
                </c:pt>
                <c:pt idx="2">
                  <c:v>Job Centre Plus</c:v>
                </c:pt>
                <c:pt idx="3">
                  <c:v>Direct to skills/training provider</c:v>
                </c:pt>
                <c:pt idx="4">
                  <c:v>National Careers Service</c:v>
                </c:pt>
                <c:pt idx="5">
                  <c:v>Word of mouth</c:v>
                </c:pt>
              </c:strCache>
            </c:strRef>
          </c:cat>
          <c:val>
            <c:numRef>
              <c:f>'Where to find course'!$C$76:$C$81</c:f>
              <c:numCache>
                <c:formatCode>0.0</c:formatCode>
                <c:ptCount val="6"/>
                <c:pt idx="0">
                  <c:v>43.448275862068961</c:v>
                </c:pt>
                <c:pt idx="1">
                  <c:v>29.655172413793103</c:v>
                </c:pt>
                <c:pt idx="2">
                  <c:v>35.862068965517238</c:v>
                </c:pt>
                <c:pt idx="3">
                  <c:v>26.896551724137929</c:v>
                </c:pt>
                <c:pt idx="4">
                  <c:v>26.896551724137929</c:v>
                </c:pt>
                <c:pt idx="5">
                  <c:v>0</c:v>
                </c:pt>
              </c:numCache>
            </c:numRef>
          </c:val>
          <c:extLst>
            <c:ext xmlns:c16="http://schemas.microsoft.com/office/drawing/2014/chart" uri="{C3380CC4-5D6E-409C-BE32-E72D297353CC}">
              <c16:uniqueId val="{00000000-1EC1-4245-9879-6E3A43BD454E}"/>
            </c:ext>
          </c:extLst>
        </c:ser>
        <c:ser>
          <c:idx val="1"/>
          <c:order val="1"/>
          <c:tx>
            <c:strRef>
              <c:f>'Where to find course'!$E$75</c:f>
              <c:strCache>
                <c:ptCount val="1"/>
                <c:pt idx="0">
                  <c:v>25-49</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'Where to find course'!$A$76:$A$81</c:f>
              <c:strCache>
                <c:ptCount val="6"/>
                <c:pt idx="0">
                  <c:v>The Job Shop</c:v>
                </c:pt>
                <c:pt idx="1">
                  <c:v>Online</c:v>
                </c:pt>
                <c:pt idx="2">
                  <c:v>Job Centre Plus</c:v>
                </c:pt>
                <c:pt idx="3">
                  <c:v>Direct to skills/training provider</c:v>
                </c:pt>
                <c:pt idx="4">
                  <c:v>National Careers Service</c:v>
                </c:pt>
                <c:pt idx="5">
                  <c:v>Word of mouth</c:v>
                </c:pt>
              </c:strCache>
            </c:strRef>
          </c:cat>
          <c:val>
            <c:numRef>
              <c:f>'Where to find course'!$E$76:$E$81</c:f>
              <c:numCache>
                <c:formatCode>0.0</c:formatCode>
                <c:ptCount val="6"/>
                <c:pt idx="0">
                  <c:v>43.678160919540232</c:v>
                </c:pt>
                <c:pt idx="1">
                  <c:v>39.080459770114942</c:v>
                </c:pt>
                <c:pt idx="2">
                  <c:v>34.099616858237546</c:v>
                </c:pt>
                <c:pt idx="3">
                  <c:v>22.222222222222221</c:v>
                </c:pt>
                <c:pt idx="4">
                  <c:v>21.839080459770116</c:v>
                </c:pt>
                <c:pt idx="5">
                  <c:v>0.19157088122605362</c:v>
                </c:pt>
              </c:numCache>
            </c:numRef>
          </c:val>
          <c:extLst>
            <c:ext xmlns:c16="http://schemas.microsoft.com/office/drawing/2014/chart" uri="{C3380CC4-5D6E-409C-BE32-E72D297353CC}">
              <c16:uniqueId val="{00000001-1EC1-4245-9879-6E3A43BD454E}"/>
            </c:ext>
          </c:extLst>
        </c:ser>
        <c:ser>
          <c:idx val="2"/>
          <c:order val="2"/>
          <c:tx>
            <c:strRef>
              <c:f>'Where to find course'!$G$75</c:f>
              <c:strCache>
                <c:ptCount val="1"/>
                <c:pt idx="0">
                  <c:v>50+</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'Where to find course'!$A$76:$A$81</c:f>
              <c:strCache>
                <c:ptCount val="6"/>
                <c:pt idx="0">
                  <c:v>The Job Shop</c:v>
                </c:pt>
                <c:pt idx="1">
                  <c:v>Online</c:v>
                </c:pt>
                <c:pt idx="2">
                  <c:v>Job Centre Plus</c:v>
                </c:pt>
                <c:pt idx="3">
                  <c:v>Direct to skills/training provider</c:v>
                </c:pt>
                <c:pt idx="4">
                  <c:v>National Careers Service</c:v>
                </c:pt>
                <c:pt idx="5">
                  <c:v>Word of mouth</c:v>
                </c:pt>
              </c:strCache>
            </c:strRef>
          </c:cat>
          <c:val>
            <c:numRef>
              <c:f>'Where to find course'!$G$76:$G$81</c:f>
              <c:numCache>
                <c:formatCode>0.0</c:formatCode>
                <c:ptCount val="6"/>
                <c:pt idx="0">
                  <c:v>45.794392523364486</c:v>
                </c:pt>
                <c:pt idx="1">
                  <c:v>64.485981308411212</c:v>
                </c:pt>
                <c:pt idx="2">
                  <c:v>16.822429906542055</c:v>
                </c:pt>
                <c:pt idx="3">
                  <c:v>22.429906542056074</c:v>
                </c:pt>
                <c:pt idx="4">
                  <c:v>14.018691588785046</c:v>
                </c:pt>
                <c:pt idx="5">
                  <c:v>0</c:v>
                </c:pt>
              </c:numCache>
            </c:numRef>
          </c:val>
          <c:extLst>
            <c:ext xmlns:c16="http://schemas.microsoft.com/office/drawing/2014/chart" uri="{C3380CC4-5D6E-409C-BE32-E72D297353CC}">
              <c16:uniqueId val="{00000002-1EC1-4245-9879-6E3A43BD454E}"/>
            </c:ext>
          </c:extLst>
        </c:ser>
        <c:dLbls>
          <c:dLblPos val="outEnd"/>
          <c:showLegendKey val="0"/>
          <c:showVal val="1"/>
          <c:showCatName val="0"/>
          <c:showSerName val="0"/>
          <c:showPercent val="0"/>
          <c:showBubbleSize val="0"/>
        </c:dLbls>
        <c:gapWidth val="330"/>
        <c:overlap val="-52"/>
        <c:axId val="750905472"/>
        <c:axId val="750906128"/>
      </c:barChart>
      <c:catAx>
        <c:axId val="7509054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750906128"/>
        <c:crosses val="autoZero"/>
        <c:auto val="1"/>
        <c:lblAlgn val="ctr"/>
        <c:lblOffset val="100"/>
        <c:noMultiLvlLbl val="0"/>
      </c:catAx>
      <c:valAx>
        <c:axId val="750906128"/>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7509054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5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i="0" u="none" strike="noStrike" baseline="0">
                <a:effectLst/>
              </a:rPr>
              <a:t>Figure 4.9.5. Where respondents go to find out about available skills/training courses – by ethnicity</a:t>
            </a:r>
            <a:endParaRPr lang="en-GB" sz="1200"/>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'Where to find course'!$C$39</c:f>
              <c:strCache>
                <c:ptCount val="1"/>
                <c:pt idx="0">
                  <c:v>Asian Backgrounds*</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'Where to find course'!$A$40:$A$45</c:f>
              <c:strCache>
                <c:ptCount val="6"/>
                <c:pt idx="0">
                  <c:v>The Job Shop</c:v>
                </c:pt>
                <c:pt idx="1">
                  <c:v>Online</c:v>
                </c:pt>
                <c:pt idx="2">
                  <c:v>Job Centre Plus</c:v>
                </c:pt>
                <c:pt idx="3">
                  <c:v>Direct to skills/training provider</c:v>
                </c:pt>
                <c:pt idx="4">
                  <c:v>National Careers Service</c:v>
                </c:pt>
                <c:pt idx="5">
                  <c:v>Word of mouth</c:v>
                </c:pt>
              </c:strCache>
            </c:strRef>
          </c:cat>
          <c:val>
            <c:numRef>
              <c:f>'Where to find course'!$C$40:$C$45</c:f>
              <c:numCache>
                <c:formatCode>0.0</c:formatCode>
                <c:ptCount val="6"/>
                <c:pt idx="0">
                  <c:v>64.044943820224717</c:v>
                </c:pt>
                <c:pt idx="1">
                  <c:v>44.943820224719097</c:v>
                </c:pt>
                <c:pt idx="2">
                  <c:v>17.415730337078653</c:v>
                </c:pt>
                <c:pt idx="3">
                  <c:v>14.606741573033707</c:v>
                </c:pt>
                <c:pt idx="4">
                  <c:v>14.04494382022472</c:v>
                </c:pt>
                <c:pt idx="5">
                  <c:v>0.5617977528089888</c:v>
                </c:pt>
              </c:numCache>
            </c:numRef>
          </c:val>
          <c:extLst>
            <c:ext xmlns:c16="http://schemas.microsoft.com/office/drawing/2014/chart" uri="{C3380CC4-5D6E-409C-BE32-E72D297353CC}">
              <c16:uniqueId val="{00000000-A612-42DC-A314-CEBA4F21E82B}"/>
            </c:ext>
          </c:extLst>
        </c:ser>
        <c:ser>
          <c:idx val="1"/>
          <c:order val="1"/>
          <c:tx>
            <c:strRef>
              <c:f>'Where to find course'!$E$39</c:f>
              <c:strCache>
                <c:ptCount val="1"/>
                <c:pt idx="0">
                  <c:v>Black Backgrounds*</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'Where to find course'!$A$40:$A$45</c:f>
              <c:strCache>
                <c:ptCount val="6"/>
                <c:pt idx="0">
                  <c:v>The Job Shop</c:v>
                </c:pt>
                <c:pt idx="1">
                  <c:v>Online</c:v>
                </c:pt>
                <c:pt idx="2">
                  <c:v>Job Centre Plus</c:v>
                </c:pt>
                <c:pt idx="3">
                  <c:v>Direct to skills/training provider</c:v>
                </c:pt>
                <c:pt idx="4">
                  <c:v>National Careers Service</c:v>
                </c:pt>
                <c:pt idx="5">
                  <c:v>Word of mouth</c:v>
                </c:pt>
              </c:strCache>
            </c:strRef>
          </c:cat>
          <c:val>
            <c:numRef>
              <c:f>'Where to find course'!$E$40:$E$45</c:f>
              <c:numCache>
                <c:formatCode>0.0</c:formatCode>
                <c:ptCount val="6"/>
                <c:pt idx="0">
                  <c:v>59.016393442622949</c:v>
                </c:pt>
                <c:pt idx="1">
                  <c:v>42.622950819672127</c:v>
                </c:pt>
                <c:pt idx="2">
                  <c:v>29.508196721311474</c:v>
                </c:pt>
                <c:pt idx="3">
                  <c:v>21.311475409836063</c:v>
                </c:pt>
                <c:pt idx="4">
                  <c:v>19.672131147540984</c:v>
                </c:pt>
                <c:pt idx="5">
                  <c:v>0</c:v>
                </c:pt>
              </c:numCache>
            </c:numRef>
          </c:val>
          <c:extLst>
            <c:ext xmlns:c16="http://schemas.microsoft.com/office/drawing/2014/chart" uri="{C3380CC4-5D6E-409C-BE32-E72D297353CC}">
              <c16:uniqueId val="{00000001-A612-42DC-A314-CEBA4F21E82B}"/>
            </c:ext>
          </c:extLst>
        </c:ser>
        <c:ser>
          <c:idx val="2"/>
          <c:order val="2"/>
          <c:tx>
            <c:strRef>
              <c:f>'Where to find course'!$G$39</c:f>
              <c:strCache>
                <c:ptCount val="1"/>
                <c:pt idx="0">
                  <c:v>White Other Backgrounds*</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'Where to find course'!$A$40:$A$45</c:f>
              <c:strCache>
                <c:ptCount val="6"/>
                <c:pt idx="0">
                  <c:v>The Job Shop</c:v>
                </c:pt>
                <c:pt idx="1">
                  <c:v>Online</c:v>
                </c:pt>
                <c:pt idx="2">
                  <c:v>Job Centre Plus</c:v>
                </c:pt>
                <c:pt idx="3">
                  <c:v>Direct to skills/training provider</c:v>
                </c:pt>
                <c:pt idx="4">
                  <c:v>National Careers Service</c:v>
                </c:pt>
                <c:pt idx="5">
                  <c:v>Word of mouth</c:v>
                </c:pt>
              </c:strCache>
            </c:strRef>
          </c:cat>
          <c:val>
            <c:numRef>
              <c:f>'Where to find course'!$G$40:$G$45</c:f>
              <c:numCache>
                <c:formatCode>0.0</c:formatCode>
                <c:ptCount val="6"/>
                <c:pt idx="0">
                  <c:v>39.877300613496928</c:v>
                </c:pt>
                <c:pt idx="1">
                  <c:v>34.969325153374228</c:v>
                </c:pt>
                <c:pt idx="2">
                  <c:v>29.447852760736197</c:v>
                </c:pt>
                <c:pt idx="3">
                  <c:v>30.061349693251532</c:v>
                </c:pt>
                <c:pt idx="4">
                  <c:v>33.742331288343557</c:v>
                </c:pt>
                <c:pt idx="5">
                  <c:v>0</c:v>
                </c:pt>
              </c:numCache>
            </c:numRef>
          </c:val>
          <c:extLst>
            <c:ext xmlns:c16="http://schemas.microsoft.com/office/drawing/2014/chart" uri="{C3380CC4-5D6E-409C-BE32-E72D297353CC}">
              <c16:uniqueId val="{00000002-A612-42DC-A314-CEBA4F21E82B}"/>
            </c:ext>
          </c:extLst>
        </c:ser>
        <c:ser>
          <c:idx val="3"/>
          <c:order val="3"/>
          <c:tx>
            <c:strRef>
              <c:f>'Where to find course'!$I$39</c:f>
              <c:strCache>
                <c:ptCount val="1"/>
                <c:pt idx="0">
                  <c:v>White British Backgrounds*</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6">
                        <a:lumMod val="7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'Where to find course'!$A$40:$A$45</c:f>
              <c:strCache>
                <c:ptCount val="6"/>
                <c:pt idx="0">
                  <c:v>The Job Shop</c:v>
                </c:pt>
                <c:pt idx="1">
                  <c:v>Online</c:v>
                </c:pt>
                <c:pt idx="2">
                  <c:v>Job Centre Plus</c:v>
                </c:pt>
                <c:pt idx="3">
                  <c:v>Direct to skills/training provider</c:v>
                </c:pt>
                <c:pt idx="4">
                  <c:v>National Careers Service</c:v>
                </c:pt>
                <c:pt idx="5">
                  <c:v>Word of mouth</c:v>
                </c:pt>
              </c:strCache>
            </c:strRef>
          </c:cat>
          <c:val>
            <c:numRef>
              <c:f>'Where to find course'!$I$40:$I$45</c:f>
              <c:numCache>
                <c:formatCode>0.0</c:formatCode>
                <c:ptCount val="6"/>
                <c:pt idx="0">
                  <c:v>29.337539432176658</c:v>
                </c:pt>
                <c:pt idx="1">
                  <c:v>41.640378548895903</c:v>
                </c:pt>
                <c:pt idx="2">
                  <c:v>41.009463722397477</c:v>
                </c:pt>
                <c:pt idx="3">
                  <c:v>25.236593059936908</c:v>
                </c:pt>
                <c:pt idx="4">
                  <c:v>19.873817034700316</c:v>
                </c:pt>
                <c:pt idx="5">
                  <c:v>0</c:v>
                </c:pt>
              </c:numCache>
            </c:numRef>
          </c:val>
          <c:extLst>
            <c:ext xmlns:c16="http://schemas.microsoft.com/office/drawing/2014/chart" uri="{C3380CC4-5D6E-409C-BE32-E72D297353CC}">
              <c16:uniqueId val="{00000003-A612-42DC-A314-CEBA4F21E82B}"/>
            </c:ext>
          </c:extLst>
        </c:ser>
        <c:dLbls>
          <c:dLblPos val="outEnd"/>
          <c:showLegendKey val="0"/>
          <c:showVal val="1"/>
          <c:showCatName val="0"/>
          <c:showSerName val="0"/>
          <c:showPercent val="0"/>
          <c:showBubbleSize val="0"/>
        </c:dLbls>
        <c:gapWidth val="330"/>
        <c:overlap val="-52"/>
        <c:axId val="791632544"/>
        <c:axId val="791638120"/>
      </c:barChart>
      <c:catAx>
        <c:axId val="7916325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791638120"/>
        <c:crosses val="autoZero"/>
        <c:auto val="1"/>
        <c:lblAlgn val="ctr"/>
        <c:lblOffset val="100"/>
        <c:noMultiLvlLbl val="0"/>
      </c:catAx>
      <c:valAx>
        <c:axId val="791638120"/>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791632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5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a:effectLst/>
              </a:rPr>
              <a:t>Figure 4.10.1. Websites that respondents use to find out information on skills/training courses</a:t>
            </a:r>
            <a:endParaRPr lang="en-GB" sz="1200">
              <a:effectLst/>
            </a:endParaRP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9.404474109508551E-2"/>
          <c:y val="0.17050962379702536"/>
          <c:w val="0.87751311860637182"/>
          <c:h val="0.69283964678267784"/>
        </c:manualLayout>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'Where to find course'!$A$11:$A$18</c:f>
              <c:strCache>
                <c:ptCount val="8"/>
                <c:pt idx="0">
                  <c:v>Search Engines, e.g. Google</c:v>
                </c:pt>
                <c:pt idx="1">
                  <c:v>Social Media</c:v>
                </c:pt>
                <c:pt idx="2">
                  <c:v>Job-searching Websites</c:v>
                </c:pt>
                <c:pt idx="3">
                  <c:v>Adult Education/ Council swebsite</c:v>
                </c:pt>
                <c:pt idx="4">
                  <c:v>University/College Website</c:v>
                </c:pt>
                <c:pt idx="5">
                  <c:v>.Gov sites</c:v>
                </c:pt>
                <c:pt idx="6">
                  <c:v>Local news outlets</c:v>
                </c:pt>
                <c:pt idx="7">
                  <c:v>University/ College advisors</c:v>
                </c:pt>
              </c:strCache>
            </c:strRef>
          </c:cat>
          <c:val>
            <c:numRef>
              <c:f>'Where to find course'!$C$11:$C$18</c:f>
              <c:numCache>
                <c:formatCode>0.0</c:formatCode>
                <c:ptCount val="8"/>
                <c:pt idx="0">
                  <c:v>41.142857142857139</c:v>
                </c:pt>
                <c:pt idx="1">
                  <c:v>21.714285714285715</c:v>
                </c:pt>
                <c:pt idx="2">
                  <c:v>17.142857142857142</c:v>
                </c:pt>
                <c:pt idx="3">
                  <c:v>13.714285714285715</c:v>
                </c:pt>
                <c:pt idx="4">
                  <c:v>9.1428571428571423</c:v>
                </c:pt>
                <c:pt idx="5">
                  <c:v>4.5714285714285712</c:v>
                </c:pt>
                <c:pt idx="6">
                  <c:v>1.7142857142857144</c:v>
                </c:pt>
                <c:pt idx="7">
                  <c:v>1.7142857142857144</c:v>
                </c:pt>
              </c:numCache>
            </c:numRef>
          </c:val>
          <c:extLst>
            <c:ext xmlns:c16="http://schemas.microsoft.com/office/drawing/2014/chart" uri="{C3380CC4-5D6E-409C-BE32-E72D297353CC}">
              <c16:uniqueId val="{00000000-3057-4580-8A4F-10A1B93D55CF}"/>
            </c:ext>
          </c:extLst>
        </c:ser>
        <c:dLbls>
          <c:dLblPos val="outEnd"/>
          <c:showLegendKey val="0"/>
          <c:showVal val="1"/>
          <c:showCatName val="0"/>
          <c:showSerName val="0"/>
          <c:showPercent val="0"/>
          <c:showBubbleSize val="0"/>
        </c:dLbls>
        <c:gapWidth val="219"/>
        <c:axId val="96101815"/>
        <c:axId val="96100831"/>
      </c:barChart>
      <c:catAx>
        <c:axId val="9610181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96100831"/>
        <c:crosses val="autoZero"/>
        <c:auto val="1"/>
        <c:lblAlgn val="ctr"/>
        <c:lblOffset val="100"/>
        <c:noMultiLvlLbl val="0"/>
      </c:catAx>
      <c:valAx>
        <c:axId val="96100831"/>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9610181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5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i="0" u="none" strike="noStrike" baseline="0">
                <a:effectLst/>
              </a:rPr>
              <a:t>Figure 4.10.2. Websites that respondents who declared a disability use to find out information on skills/training courses</a:t>
            </a:r>
            <a:endParaRPr lang="en-GB" sz="1200"/>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'Where to find course'!$C$29</c:f>
              <c:strCache>
                <c:ptCount val="1"/>
                <c:pt idx="0">
                  <c:v>Disability</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'Where to find course'!$A$30:$A$37</c:f>
              <c:strCache>
                <c:ptCount val="8"/>
                <c:pt idx="0">
                  <c:v>Search Engines, e.g. Google</c:v>
                </c:pt>
                <c:pt idx="1">
                  <c:v>Job-searching Websites</c:v>
                </c:pt>
                <c:pt idx="2">
                  <c:v>University/College Website</c:v>
                </c:pt>
                <c:pt idx="3">
                  <c:v>Adult Education/ Council swebsite</c:v>
                </c:pt>
                <c:pt idx="4">
                  <c:v>.Gov sites</c:v>
                </c:pt>
                <c:pt idx="5">
                  <c:v>Social Media</c:v>
                </c:pt>
                <c:pt idx="6">
                  <c:v>Local news outlets</c:v>
                </c:pt>
                <c:pt idx="7">
                  <c:v>University/ College advisors</c:v>
                </c:pt>
              </c:strCache>
            </c:strRef>
          </c:cat>
          <c:val>
            <c:numRef>
              <c:f>'Where to find course'!$C$30:$C$37</c:f>
              <c:numCache>
                <c:formatCode>0.0</c:formatCode>
                <c:ptCount val="8"/>
                <c:pt idx="0">
                  <c:v>28.205128205128204</c:v>
                </c:pt>
                <c:pt idx="1">
                  <c:v>15.384615384615385</c:v>
                </c:pt>
                <c:pt idx="2">
                  <c:v>15.384615384615385</c:v>
                </c:pt>
                <c:pt idx="3">
                  <c:v>12.820512820512819</c:v>
                </c:pt>
                <c:pt idx="4">
                  <c:v>10.256410256410255</c:v>
                </c:pt>
                <c:pt idx="5">
                  <c:v>10.256410256410255</c:v>
                </c:pt>
                <c:pt idx="6">
                  <c:v>2.5641025641025639</c:v>
                </c:pt>
                <c:pt idx="7">
                  <c:v>2.5641025641025639</c:v>
                </c:pt>
              </c:numCache>
            </c:numRef>
          </c:val>
          <c:extLst>
            <c:ext xmlns:c16="http://schemas.microsoft.com/office/drawing/2014/chart" uri="{C3380CC4-5D6E-409C-BE32-E72D297353CC}">
              <c16:uniqueId val="{00000000-9C2C-4976-9DF1-6D1C87B66A86}"/>
            </c:ext>
          </c:extLst>
        </c:ser>
        <c:ser>
          <c:idx val="1"/>
          <c:order val="1"/>
          <c:tx>
            <c:strRef>
              <c:f>'Where to find course'!$D$29</c:f>
              <c:strCache>
                <c:ptCount val="1"/>
                <c:pt idx="0">
                  <c:v>Total Respondents</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'Where to find course'!$A$30:$A$37</c:f>
              <c:strCache>
                <c:ptCount val="8"/>
                <c:pt idx="0">
                  <c:v>Search Engines, e.g. Google</c:v>
                </c:pt>
                <c:pt idx="1">
                  <c:v>Job-searching Websites</c:v>
                </c:pt>
                <c:pt idx="2">
                  <c:v>University/College Website</c:v>
                </c:pt>
                <c:pt idx="3">
                  <c:v>Adult Education/ Council swebsite</c:v>
                </c:pt>
                <c:pt idx="4">
                  <c:v>.Gov sites</c:v>
                </c:pt>
                <c:pt idx="5">
                  <c:v>Social Media</c:v>
                </c:pt>
                <c:pt idx="6">
                  <c:v>Local news outlets</c:v>
                </c:pt>
                <c:pt idx="7">
                  <c:v>University/ College advisors</c:v>
                </c:pt>
              </c:strCache>
            </c:strRef>
          </c:cat>
          <c:val>
            <c:numRef>
              <c:f>'Where to find course'!$D$30:$D$37</c:f>
              <c:numCache>
                <c:formatCode>0.0</c:formatCode>
                <c:ptCount val="8"/>
                <c:pt idx="0">
                  <c:v>41.142857142857139</c:v>
                </c:pt>
                <c:pt idx="1">
                  <c:v>17.142857142857142</c:v>
                </c:pt>
                <c:pt idx="2">
                  <c:v>9.1428571428571423</c:v>
                </c:pt>
                <c:pt idx="3">
                  <c:v>13.714285714285715</c:v>
                </c:pt>
                <c:pt idx="4">
                  <c:v>4.5714285714285712</c:v>
                </c:pt>
                <c:pt idx="5">
                  <c:v>21.714285714285715</c:v>
                </c:pt>
                <c:pt idx="6">
                  <c:v>1.7142857142857144</c:v>
                </c:pt>
                <c:pt idx="7">
                  <c:v>1.7142857142857144</c:v>
                </c:pt>
              </c:numCache>
            </c:numRef>
          </c:val>
          <c:extLst>
            <c:ext xmlns:c16="http://schemas.microsoft.com/office/drawing/2014/chart" uri="{C3380CC4-5D6E-409C-BE32-E72D297353CC}">
              <c16:uniqueId val="{00000001-9C2C-4976-9DF1-6D1C87B66A86}"/>
            </c:ext>
          </c:extLst>
        </c:ser>
        <c:dLbls>
          <c:dLblPos val="outEnd"/>
          <c:showLegendKey val="0"/>
          <c:showVal val="1"/>
          <c:showCatName val="0"/>
          <c:showSerName val="0"/>
          <c:showPercent val="0"/>
          <c:showBubbleSize val="0"/>
        </c:dLbls>
        <c:gapWidth val="330"/>
        <c:overlap val="-52"/>
        <c:axId val="759488864"/>
        <c:axId val="759483616"/>
      </c:barChart>
      <c:catAx>
        <c:axId val="7594888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759483616"/>
        <c:crosses val="autoZero"/>
        <c:auto val="1"/>
        <c:lblAlgn val="ctr"/>
        <c:lblOffset val="100"/>
        <c:noMultiLvlLbl val="0"/>
      </c:catAx>
      <c:valAx>
        <c:axId val="759483616"/>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7594888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i="0" u="none" strike="noStrike" baseline="0">
                <a:effectLst/>
              </a:rPr>
              <a:t>Figure 3.1.4. Employment status of respondents by age</a:t>
            </a:r>
            <a:endParaRPr lang="en-GB" sz="1200"/>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5553149606299214E-2"/>
          <c:y val="0.16231985940246046"/>
          <c:w val="0.88389129483814521"/>
          <c:h val="0.48084298286243632"/>
        </c:manualLayout>
      </c:layout>
      <c:barChart>
        <c:barDir val="col"/>
        <c:grouping val="clustered"/>
        <c:varyColors val="0"/>
        <c:ser>
          <c:idx val="0"/>
          <c:order val="0"/>
          <c:tx>
            <c:strRef>
              <c:f>'Employment Status'!$C$43</c:f>
              <c:strCache>
                <c:ptCount val="1"/>
                <c:pt idx="0">
                  <c:v>16-24</c:v>
                </c:pt>
              </c:strCache>
            </c:strRef>
          </c:tx>
          <c:spPr>
            <a:solidFill>
              <a:schemeClr val="accent1"/>
            </a:solidFill>
            <a:ln>
              <a:noFill/>
            </a:ln>
            <a:effectLst/>
          </c:spPr>
          <c:invertIfNegative val="0"/>
          <c:dLbls>
            <c:dLbl>
              <c:idx val="0"/>
              <c:layout>
                <c:manualLayout>
                  <c:x val="1.0029059927543102E-17"/>
                  <c:y val="1.120448179271706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C3B-4608-B7B6-B225A81A9768}"/>
                </c:ext>
              </c:extLst>
            </c:dLbl>
            <c:dLbl>
              <c:idx val="1"/>
              <c:layout>
                <c:manualLayout>
                  <c:x val="-4.0116239710172409E-17"/>
                  <c:y val="-2.240896358543417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C3B-4608-B7B6-B225A81A9768}"/>
                </c:ext>
              </c:extLst>
            </c:dLbl>
            <c:dLbl>
              <c:idx val="6"/>
              <c:layout>
                <c:manualLayout>
                  <c:x val="0"/>
                  <c:y val="1.120448179271708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BC3B-4608-B7B6-B225A81A9768}"/>
                </c:ext>
              </c:extLst>
            </c:dLbl>
            <c:dLbl>
              <c:idx val="7"/>
              <c:layout>
                <c:manualLayout>
                  <c:x val="-4.3763676148796497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BC3B-4608-B7B6-B225A81A9768}"/>
                </c:ext>
              </c:extLst>
            </c:dLbl>
            <c:spPr>
              <a:noFill/>
              <a:ln>
                <a:noFill/>
              </a:ln>
              <a:effectLst/>
            </c:spPr>
            <c:txPr>
              <a:bodyPr rot="0" spcFirstLastPara="1" vertOverflow="ellipsis" vert="horz" wrap="square" anchor="ctr" anchorCtr="1"/>
              <a:lstStyle/>
              <a:p>
                <a:pPr>
                  <a:defRPr sz="1100" b="1" i="0" u="none" strike="noStrike" kern="1200" baseline="0">
                    <a:solidFill>
                      <a:schemeClr val="accen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'Employment Status'!$A$44:$A$51</c:f>
              <c:strCache>
                <c:ptCount val="8"/>
                <c:pt idx="0">
                  <c:v>Employed Full Time</c:v>
                </c:pt>
                <c:pt idx="1">
                  <c:v>Looking For Work</c:v>
                </c:pt>
                <c:pt idx="2">
                  <c:v>Employed Part Time</c:v>
                </c:pt>
                <c:pt idx="3">
                  <c:v>Student</c:v>
                </c:pt>
                <c:pt idx="4">
                  <c:v>Carer</c:v>
                </c:pt>
                <c:pt idx="5">
                  <c:v>Self Employed</c:v>
                </c:pt>
                <c:pt idx="6">
                  <c:v>Other</c:v>
                </c:pt>
                <c:pt idx="7">
                  <c:v>Retired</c:v>
                </c:pt>
              </c:strCache>
            </c:strRef>
          </c:cat>
          <c:val>
            <c:numRef>
              <c:f>'Employment Status'!$C$44:$C$51</c:f>
              <c:numCache>
                <c:formatCode>0.0</c:formatCode>
                <c:ptCount val="8"/>
                <c:pt idx="0">
                  <c:v>44.444444444444443</c:v>
                </c:pt>
                <c:pt idx="1">
                  <c:v>26.388888888888889</c:v>
                </c:pt>
                <c:pt idx="2">
                  <c:v>11.111111111111111</c:v>
                </c:pt>
                <c:pt idx="3">
                  <c:v>15.972222222222221</c:v>
                </c:pt>
                <c:pt idx="4">
                  <c:v>2.083333333333333</c:v>
                </c:pt>
                <c:pt idx="5">
                  <c:v>2.7777777777777777</c:v>
                </c:pt>
                <c:pt idx="6">
                  <c:v>0.69444444444444442</c:v>
                </c:pt>
                <c:pt idx="7">
                  <c:v>1.3888888888888888</c:v>
                </c:pt>
              </c:numCache>
            </c:numRef>
          </c:val>
          <c:extLst>
            <c:ext xmlns:c16="http://schemas.microsoft.com/office/drawing/2014/chart" uri="{C3380CC4-5D6E-409C-BE32-E72D297353CC}">
              <c16:uniqueId val="{00000000-BC3B-4608-B7B6-B225A81A9768}"/>
            </c:ext>
          </c:extLst>
        </c:ser>
        <c:ser>
          <c:idx val="1"/>
          <c:order val="1"/>
          <c:tx>
            <c:strRef>
              <c:f>'Employment Status'!$E$43</c:f>
              <c:strCache>
                <c:ptCount val="1"/>
                <c:pt idx="0">
                  <c:v>25-49</c:v>
                </c:pt>
              </c:strCache>
            </c:strRef>
          </c:tx>
          <c:spPr>
            <a:solidFill>
              <a:schemeClr val="accent2"/>
            </a:solidFill>
            <a:ln>
              <a:noFill/>
            </a:ln>
            <a:effectLst/>
          </c:spPr>
          <c:invertIfNegative val="0"/>
          <c:dLbls>
            <c:dLbl>
              <c:idx val="0"/>
              <c:layout>
                <c:manualLayout>
                  <c:x val="2.1881838074398249E-3"/>
                  <c:y val="-3.361344537815128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C3B-4608-B7B6-B225A81A9768}"/>
                </c:ext>
              </c:extLst>
            </c:dLbl>
            <c:dLbl>
              <c:idx val="2"/>
              <c:layout>
                <c:manualLayout>
                  <c:x val="-4.0116239710172409E-17"/>
                  <c:y val="-2.801120448179266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C3B-4608-B7B6-B225A81A9768}"/>
                </c:ext>
              </c:extLst>
            </c:dLbl>
            <c:dLbl>
              <c:idx val="4"/>
              <c:layout>
                <c:manualLayout>
                  <c:x val="2.1881838074398249E-3"/>
                  <c:y val="-2.801120448179271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C3B-4608-B7B6-B225A81A9768}"/>
                </c:ext>
              </c:extLst>
            </c:dLbl>
            <c:dLbl>
              <c:idx val="5"/>
              <c:layout>
                <c:manualLayout>
                  <c:x val="0"/>
                  <c:y val="-3.361344537815125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C3B-4608-B7B6-B225A81A9768}"/>
                </c:ext>
              </c:extLst>
            </c:dLbl>
            <c:dLbl>
              <c:idx val="6"/>
              <c:layout>
                <c:manualLayout>
                  <c:x val="0"/>
                  <c:y val="-1.68067226890756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C3B-4608-B7B6-B225A81A9768}"/>
                </c:ext>
              </c:extLst>
            </c:dLbl>
            <c:spPr>
              <a:noFill/>
              <a:ln>
                <a:noFill/>
              </a:ln>
              <a:effectLst/>
            </c:spPr>
            <c:txPr>
              <a:bodyPr rot="0" spcFirstLastPara="1" vertOverflow="ellipsis" vert="horz" wrap="square" anchor="ctr" anchorCtr="1"/>
              <a:lstStyle/>
              <a:p>
                <a:pPr>
                  <a:defRPr sz="1100" b="1" i="0" u="none" strike="noStrike" kern="1200" baseline="0">
                    <a:solidFill>
                      <a:schemeClr val="accent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'Employment Status'!$A$44:$A$51</c:f>
              <c:strCache>
                <c:ptCount val="8"/>
                <c:pt idx="0">
                  <c:v>Employed Full Time</c:v>
                </c:pt>
                <c:pt idx="1">
                  <c:v>Looking For Work</c:v>
                </c:pt>
                <c:pt idx="2">
                  <c:v>Employed Part Time</c:v>
                </c:pt>
                <c:pt idx="3">
                  <c:v>Student</c:v>
                </c:pt>
                <c:pt idx="4">
                  <c:v>Carer</c:v>
                </c:pt>
                <c:pt idx="5">
                  <c:v>Self Employed</c:v>
                </c:pt>
                <c:pt idx="6">
                  <c:v>Other</c:v>
                </c:pt>
                <c:pt idx="7">
                  <c:v>Retired</c:v>
                </c:pt>
              </c:strCache>
            </c:strRef>
          </c:cat>
          <c:val>
            <c:numRef>
              <c:f>'Employment Status'!$E$44:$E$51</c:f>
              <c:numCache>
                <c:formatCode>0.0</c:formatCode>
                <c:ptCount val="8"/>
                <c:pt idx="0">
                  <c:v>47.900763358778626</c:v>
                </c:pt>
                <c:pt idx="1">
                  <c:v>22.328244274809162</c:v>
                </c:pt>
                <c:pt idx="2">
                  <c:v>15.076335877862595</c:v>
                </c:pt>
                <c:pt idx="3">
                  <c:v>6.8702290076335881</c:v>
                </c:pt>
                <c:pt idx="4">
                  <c:v>4.1984732824427482</c:v>
                </c:pt>
                <c:pt idx="5">
                  <c:v>4.007633587786259</c:v>
                </c:pt>
                <c:pt idx="6">
                  <c:v>1.5267175572519083</c:v>
                </c:pt>
                <c:pt idx="7">
                  <c:v>0.38167938931297707</c:v>
                </c:pt>
              </c:numCache>
            </c:numRef>
          </c:val>
          <c:extLst>
            <c:ext xmlns:c16="http://schemas.microsoft.com/office/drawing/2014/chart" uri="{C3380CC4-5D6E-409C-BE32-E72D297353CC}">
              <c16:uniqueId val="{00000001-BC3B-4608-B7B6-B225A81A9768}"/>
            </c:ext>
          </c:extLst>
        </c:ser>
        <c:ser>
          <c:idx val="2"/>
          <c:order val="2"/>
          <c:tx>
            <c:strRef>
              <c:f>'Employment Status'!$G$43</c:f>
              <c:strCache>
                <c:ptCount val="1"/>
                <c:pt idx="0">
                  <c:v>50+</c:v>
                </c:pt>
              </c:strCache>
            </c:strRef>
          </c:tx>
          <c:spPr>
            <a:solidFill>
              <a:schemeClr val="accent3"/>
            </a:solidFill>
            <a:ln>
              <a:noFill/>
            </a:ln>
            <a:effectLst/>
          </c:spPr>
          <c:invertIfNegative val="0"/>
          <c:dLbls>
            <c:dLbl>
              <c:idx val="1"/>
              <c:layout>
                <c:manualLayout>
                  <c:x val="0"/>
                  <c:y val="-2.801120448179276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C3B-4608-B7B6-B225A81A9768}"/>
                </c:ext>
              </c:extLst>
            </c:dLbl>
            <c:dLbl>
              <c:idx val="2"/>
              <c:layout>
                <c:manualLayout>
                  <c:x val="-8.0232479420344818E-17"/>
                  <c:y val="1.120448179271703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C3B-4608-B7B6-B225A81A9768}"/>
                </c:ext>
              </c:extLst>
            </c:dLbl>
            <c:dLbl>
              <c:idx val="3"/>
              <c:layout>
                <c:manualLayout>
                  <c:x val="0"/>
                  <c:y val="5.602240896358543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C3B-4608-B7B6-B225A81A9768}"/>
                </c:ext>
              </c:extLst>
            </c:dLbl>
            <c:dLbl>
              <c:idx val="6"/>
              <c:layout>
                <c:manualLayout>
                  <c:x val="4.3763676148794893E-3"/>
                  <c:y val="-1.0270656329158986E-1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BC3B-4608-B7B6-B225A81A9768}"/>
                </c:ext>
              </c:extLst>
            </c:dLbl>
            <c:spPr>
              <a:noFill/>
              <a:ln>
                <a:noFill/>
              </a:ln>
              <a:effectLst/>
            </c:spPr>
            <c:txPr>
              <a:bodyPr rot="0" spcFirstLastPara="1" vertOverflow="ellipsis" vert="horz" wrap="square" anchor="ctr" anchorCtr="1"/>
              <a:lstStyle/>
              <a:p>
                <a:pPr>
                  <a:defRPr sz="11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'Employment Status'!$A$44:$A$51</c:f>
              <c:strCache>
                <c:ptCount val="8"/>
                <c:pt idx="0">
                  <c:v>Employed Full Time</c:v>
                </c:pt>
                <c:pt idx="1">
                  <c:v>Looking For Work</c:v>
                </c:pt>
                <c:pt idx="2">
                  <c:v>Employed Part Time</c:v>
                </c:pt>
                <c:pt idx="3">
                  <c:v>Student</c:v>
                </c:pt>
                <c:pt idx="4">
                  <c:v>Carer</c:v>
                </c:pt>
                <c:pt idx="5">
                  <c:v>Self Employed</c:v>
                </c:pt>
                <c:pt idx="6">
                  <c:v>Other</c:v>
                </c:pt>
                <c:pt idx="7">
                  <c:v>Retired</c:v>
                </c:pt>
              </c:strCache>
            </c:strRef>
          </c:cat>
          <c:val>
            <c:numRef>
              <c:f>'Employment Status'!$G$44:$G$51</c:f>
              <c:numCache>
                <c:formatCode>0.0</c:formatCode>
                <c:ptCount val="8"/>
                <c:pt idx="0">
                  <c:v>38.532110091743121</c:v>
                </c:pt>
                <c:pt idx="1">
                  <c:v>25.688073394495415</c:v>
                </c:pt>
                <c:pt idx="2">
                  <c:v>13.761467889908257</c:v>
                </c:pt>
                <c:pt idx="3">
                  <c:v>2.7522935779816518</c:v>
                </c:pt>
                <c:pt idx="4">
                  <c:v>1.834862385321101</c:v>
                </c:pt>
                <c:pt idx="5">
                  <c:v>2.7522935779816518</c:v>
                </c:pt>
                <c:pt idx="6">
                  <c:v>4.5871559633027523</c:v>
                </c:pt>
                <c:pt idx="7">
                  <c:v>10.091743119266056</c:v>
                </c:pt>
              </c:numCache>
            </c:numRef>
          </c:val>
          <c:extLst>
            <c:ext xmlns:c16="http://schemas.microsoft.com/office/drawing/2014/chart" uri="{C3380CC4-5D6E-409C-BE32-E72D297353CC}">
              <c16:uniqueId val="{00000002-BC3B-4608-B7B6-B225A81A9768}"/>
            </c:ext>
          </c:extLst>
        </c:ser>
        <c:dLbls>
          <c:dLblPos val="outEnd"/>
          <c:showLegendKey val="0"/>
          <c:showVal val="1"/>
          <c:showCatName val="0"/>
          <c:showSerName val="0"/>
          <c:showPercent val="0"/>
          <c:showBubbleSize val="0"/>
        </c:dLbls>
        <c:gapWidth val="219"/>
        <c:overlap val="-27"/>
        <c:axId val="861531240"/>
        <c:axId val="861525336"/>
      </c:barChart>
      <c:catAx>
        <c:axId val="861531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861525336"/>
        <c:crosses val="autoZero"/>
        <c:auto val="1"/>
        <c:lblAlgn val="ctr"/>
        <c:lblOffset val="100"/>
        <c:noMultiLvlLbl val="0"/>
      </c:catAx>
      <c:valAx>
        <c:axId val="86152533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8615312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6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i="0" u="none" strike="noStrike" baseline="0">
                <a:effectLst/>
              </a:rPr>
              <a:t>Figure 4.10.3. Websites that respondents use to find out information on skills/training courses – by gender</a:t>
            </a:r>
            <a:endParaRPr lang="en-GB" sz="1200"/>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'Where to find course'!$C$65</c:f>
              <c:strCache>
                <c:ptCount val="1"/>
                <c:pt idx="0">
                  <c:v>Female</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'Where to find course'!$A$66:$A$73</c:f>
              <c:strCache>
                <c:ptCount val="8"/>
                <c:pt idx="0">
                  <c:v>Search Engines, e.g. Google</c:v>
                </c:pt>
                <c:pt idx="1">
                  <c:v>Social Media</c:v>
                </c:pt>
                <c:pt idx="2">
                  <c:v>Adult Education/ Council swebsite</c:v>
                </c:pt>
                <c:pt idx="3">
                  <c:v>Job-searching Websites</c:v>
                </c:pt>
                <c:pt idx="4">
                  <c:v>University/College Website</c:v>
                </c:pt>
                <c:pt idx="5">
                  <c:v>.Gov sites</c:v>
                </c:pt>
                <c:pt idx="6">
                  <c:v>Local news outlets</c:v>
                </c:pt>
                <c:pt idx="7">
                  <c:v>University/ College advisors</c:v>
                </c:pt>
              </c:strCache>
            </c:strRef>
          </c:cat>
          <c:val>
            <c:numRef>
              <c:f>'Where to find course'!$C$66:$C$73</c:f>
              <c:numCache>
                <c:formatCode>0.0</c:formatCode>
                <c:ptCount val="8"/>
                <c:pt idx="0">
                  <c:v>34.745762711864408</c:v>
                </c:pt>
                <c:pt idx="1">
                  <c:v>18.64406779661017</c:v>
                </c:pt>
                <c:pt idx="2">
                  <c:v>15.254237288135593</c:v>
                </c:pt>
                <c:pt idx="3">
                  <c:v>11.864406779661017</c:v>
                </c:pt>
                <c:pt idx="4">
                  <c:v>10.16949152542373</c:v>
                </c:pt>
                <c:pt idx="5">
                  <c:v>3.3898305084745761</c:v>
                </c:pt>
                <c:pt idx="6">
                  <c:v>2.5423728813559325</c:v>
                </c:pt>
                <c:pt idx="7">
                  <c:v>2.5423728813559325</c:v>
                </c:pt>
              </c:numCache>
            </c:numRef>
          </c:val>
          <c:extLst>
            <c:ext xmlns:c16="http://schemas.microsoft.com/office/drawing/2014/chart" uri="{C3380CC4-5D6E-409C-BE32-E72D297353CC}">
              <c16:uniqueId val="{00000000-C04E-4C7C-89C0-A9D870E80C84}"/>
            </c:ext>
          </c:extLst>
        </c:ser>
        <c:ser>
          <c:idx val="1"/>
          <c:order val="1"/>
          <c:tx>
            <c:strRef>
              <c:f>'Where to find course'!$E$65</c:f>
              <c:strCache>
                <c:ptCount val="1"/>
                <c:pt idx="0">
                  <c:v>Male</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'Where to find course'!$A$66:$A$73</c:f>
              <c:strCache>
                <c:ptCount val="8"/>
                <c:pt idx="0">
                  <c:v>Search Engines, e.g. Google</c:v>
                </c:pt>
                <c:pt idx="1">
                  <c:v>Social Media</c:v>
                </c:pt>
                <c:pt idx="2">
                  <c:v>Adult Education/ Council swebsite</c:v>
                </c:pt>
                <c:pt idx="3">
                  <c:v>Job-searching Websites</c:v>
                </c:pt>
                <c:pt idx="4">
                  <c:v>University/College Website</c:v>
                </c:pt>
                <c:pt idx="5">
                  <c:v>.Gov sites</c:v>
                </c:pt>
                <c:pt idx="6">
                  <c:v>Local news outlets</c:v>
                </c:pt>
                <c:pt idx="7">
                  <c:v>University/ College advisors</c:v>
                </c:pt>
              </c:strCache>
            </c:strRef>
          </c:cat>
          <c:val>
            <c:numRef>
              <c:f>'Where to find course'!$E$66:$E$73</c:f>
              <c:numCache>
                <c:formatCode>0.0</c:formatCode>
                <c:ptCount val="8"/>
                <c:pt idx="0">
                  <c:v>34.939759036144579</c:v>
                </c:pt>
                <c:pt idx="1">
                  <c:v>19.277108433734941</c:v>
                </c:pt>
                <c:pt idx="2">
                  <c:v>7.2289156626506017</c:v>
                </c:pt>
                <c:pt idx="3">
                  <c:v>19.277108433734941</c:v>
                </c:pt>
                <c:pt idx="4">
                  <c:v>4.8192771084337354</c:v>
                </c:pt>
                <c:pt idx="5">
                  <c:v>4.8192771084337354</c:v>
                </c:pt>
                <c:pt idx="6">
                  <c:v>0</c:v>
                </c:pt>
                <c:pt idx="7">
                  <c:v>0</c:v>
                </c:pt>
              </c:numCache>
            </c:numRef>
          </c:val>
          <c:extLst>
            <c:ext xmlns:c16="http://schemas.microsoft.com/office/drawing/2014/chart" uri="{C3380CC4-5D6E-409C-BE32-E72D297353CC}">
              <c16:uniqueId val="{00000001-C04E-4C7C-89C0-A9D870E80C84}"/>
            </c:ext>
          </c:extLst>
        </c:ser>
        <c:dLbls>
          <c:dLblPos val="outEnd"/>
          <c:showLegendKey val="0"/>
          <c:showVal val="1"/>
          <c:showCatName val="0"/>
          <c:showSerName val="0"/>
          <c:showPercent val="0"/>
          <c:showBubbleSize val="0"/>
        </c:dLbls>
        <c:gapWidth val="330"/>
        <c:overlap val="-52"/>
        <c:axId val="801217824"/>
        <c:axId val="801213232"/>
      </c:barChart>
      <c:catAx>
        <c:axId val="8012178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801213232"/>
        <c:crosses val="autoZero"/>
        <c:auto val="1"/>
        <c:lblAlgn val="ctr"/>
        <c:lblOffset val="100"/>
        <c:noMultiLvlLbl val="0"/>
      </c:catAx>
      <c:valAx>
        <c:axId val="801213232"/>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8012178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6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i="0" u="none" strike="noStrike" baseline="0">
                <a:effectLst/>
              </a:rPr>
              <a:t>Figure 4.10.4. Websites that respondents use to find out information on skills/training courses – by age</a:t>
            </a:r>
            <a:endParaRPr lang="en-GB" sz="1200"/>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'Where to find course'!$C$83</c:f>
              <c:strCache>
                <c:ptCount val="1"/>
                <c:pt idx="0">
                  <c:v>16-24</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'Where to find course'!$A$84:$A$91</c:f>
              <c:strCache>
                <c:ptCount val="8"/>
                <c:pt idx="0">
                  <c:v>Search Engines, e.g. Google</c:v>
                </c:pt>
                <c:pt idx="1">
                  <c:v>Social Media</c:v>
                </c:pt>
                <c:pt idx="2">
                  <c:v>Job-searching Websites</c:v>
                </c:pt>
                <c:pt idx="3">
                  <c:v>Adult Education/ Council website</c:v>
                </c:pt>
                <c:pt idx="4">
                  <c:v>University/College Website</c:v>
                </c:pt>
                <c:pt idx="5">
                  <c:v>University/ College advisors</c:v>
                </c:pt>
                <c:pt idx="6">
                  <c:v>.Gov sites</c:v>
                </c:pt>
                <c:pt idx="7">
                  <c:v>Local news outlets</c:v>
                </c:pt>
              </c:strCache>
            </c:strRef>
          </c:cat>
          <c:val>
            <c:numRef>
              <c:f>'Where to find course'!$C$84:$C$91</c:f>
              <c:numCache>
                <c:formatCode>0.0</c:formatCode>
                <c:ptCount val="8"/>
                <c:pt idx="0">
                  <c:v>44</c:v>
                </c:pt>
                <c:pt idx="1">
                  <c:v>24</c:v>
                </c:pt>
                <c:pt idx="2">
                  <c:v>12</c:v>
                </c:pt>
                <c:pt idx="3">
                  <c:v>4</c:v>
                </c:pt>
                <c:pt idx="4">
                  <c:v>8</c:v>
                </c:pt>
                <c:pt idx="5">
                  <c:v>0</c:v>
                </c:pt>
                <c:pt idx="6">
                  <c:v>4</c:v>
                </c:pt>
                <c:pt idx="7">
                  <c:v>0</c:v>
                </c:pt>
              </c:numCache>
            </c:numRef>
          </c:val>
          <c:extLst>
            <c:ext xmlns:c16="http://schemas.microsoft.com/office/drawing/2014/chart" uri="{C3380CC4-5D6E-409C-BE32-E72D297353CC}">
              <c16:uniqueId val="{00000000-FAA4-41FA-914A-2E6A14251AF3}"/>
            </c:ext>
          </c:extLst>
        </c:ser>
        <c:ser>
          <c:idx val="1"/>
          <c:order val="1"/>
          <c:tx>
            <c:strRef>
              <c:f>'Where to find course'!$E$83</c:f>
              <c:strCache>
                <c:ptCount val="1"/>
                <c:pt idx="0">
                  <c:v>25-49</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'Where to find course'!$A$84:$A$91</c:f>
              <c:strCache>
                <c:ptCount val="8"/>
                <c:pt idx="0">
                  <c:v>Search Engines, e.g. Google</c:v>
                </c:pt>
                <c:pt idx="1">
                  <c:v>Social Media</c:v>
                </c:pt>
                <c:pt idx="2">
                  <c:v>Job-searching Websites</c:v>
                </c:pt>
                <c:pt idx="3">
                  <c:v>Adult Education/ Council website</c:v>
                </c:pt>
                <c:pt idx="4">
                  <c:v>University/College Website</c:v>
                </c:pt>
                <c:pt idx="5">
                  <c:v>University/ College advisors</c:v>
                </c:pt>
                <c:pt idx="6">
                  <c:v>.Gov sites</c:v>
                </c:pt>
                <c:pt idx="7">
                  <c:v>Local news outlets</c:v>
                </c:pt>
              </c:strCache>
            </c:strRef>
          </c:cat>
          <c:val>
            <c:numRef>
              <c:f>'Where to find course'!$E$84:$E$91</c:f>
              <c:numCache>
                <c:formatCode>0.0</c:formatCode>
                <c:ptCount val="8"/>
                <c:pt idx="0">
                  <c:v>37.121212121212125</c:v>
                </c:pt>
                <c:pt idx="1">
                  <c:v>21.212121212121211</c:v>
                </c:pt>
                <c:pt idx="2">
                  <c:v>15.909090909090908</c:v>
                </c:pt>
                <c:pt idx="3">
                  <c:v>9.0909090909090917</c:v>
                </c:pt>
                <c:pt idx="4">
                  <c:v>6.0606060606060606</c:v>
                </c:pt>
                <c:pt idx="5">
                  <c:v>2.2727272727272729</c:v>
                </c:pt>
                <c:pt idx="6">
                  <c:v>1.5151515151515151</c:v>
                </c:pt>
                <c:pt idx="7">
                  <c:v>0.75757575757575757</c:v>
                </c:pt>
              </c:numCache>
            </c:numRef>
          </c:val>
          <c:extLst>
            <c:ext xmlns:c16="http://schemas.microsoft.com/office/drawing/2014/chart" uri="{C3380CC4-5D6E-409C-BE32-E72D297353CC}">
              <c16:uniqueId val="{00000001-FAA4-41FA-914A-2E6A14251AF3}"/>
            </c:ext>
          </c:extLst>
        </c:ser>
        <c:ser>
          <c:idx val="2"/>
          <c:order val="2"/>
          <c:tx>
            <c:strRef>
              <c:f>'Where to find course'!$G$83</c:f>
              <c:strCache>
                <c:ptCount val="1"/>
                <c:pt idx="0">
                  <c:v>50+</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'Where to find course'!$A$84:$A$91</c:f>
              <c:strCache>
                <c:ptCount val="8"/>
                <c:pt idx="0">
                  <c:v>Search Engines, e.g. Google</c:v>
                </c:pt>
                <c:pt idx="1">
                  <c:v>Social Media</c:v>
                </c:pt>
                <c:pt idx="2">
                  <c:v>Job-searching Websites</c:v>
                </c:pt>
                <c:pt idx="3">
                  <c:v>Adult Education/ Council website</c:v>
                </c:pt>
                <c:pt idx="4">
                  <c:v>University/College Website</c:v>
                </c:pt>
                <c:pt idx="5">
                  <c:v>University/ College advisors</c:v>
                </c:pt>
                <c:pt idx="6">
                  <c:v>.Gov sites</c:v>
                </c:pt>
                <c:pt idx="7">
                  <c:v>Local news outlets</c:v>
                </c:pt>
              </c:strCache>
            </c:strRef>
          </c:cat>
          <c:val>
            <c:numRef>
              <c:f>'Where to find course'!$G$84:$G$91</c:f>
              <c:numCache>
                <c:formatCode>0.0</c:formatCode>
                <c:ptCount val="8"/>
                <c:pt idx="0">
                  <c:v>25.531914893617021</c:v>
                </c:pt>
                <c:pt idx="1">
                  <c:v>8.5106382978723403</c:v>
                </c:pt>
                <c:pt idx="2">
                  <c:v>12.76595744680851</c:v>
                </c:pt>
                <c:pt idx="3">
                  <c:v>23.404255319148938</c:v>
                </c:pt>
                <c:pt idx="4">
                  <c:v>12.76595744680851</c:v>
                </c:pt>
                <c:pt idx="5">
                  <c:v>0</c:v>
                </c:pt>
                <c:pt idx="6">
                  <c:v>10.638297872340425</c:v>
                </c:pt>
                <c:pt idx="7">
                  <c:v>4.2553191489361701</c:v>
                </c:pt>
              </c:numCache>
            </c:numRef>
          </c:val>
          <c:extLst>
            <c:ext xmlns:c16="http://schemas.microsoft.com/office/drawing/2014/chart" uri="{C3380CC4-5D6E-409C-BE32-E72D297353CC}">
              <c16:uniqueId val="{00000002-FAA4-41FA-914A-2E6A14251AF3}"/>
            </c:ext>
          </c:extLst>
        </c:ser>
        <c:dLbls>
          <c:dLblPos val="outEnd"/>
          <c:showLegendKey val="0"/>
          <c:showVal val="1"/>
          <c:showCatName val="0"/>
          <c:showSerName val="0"/>
          <c:showPercent val="0"/>
          <c:showBubbleSize val="0"/>
        </c:dLbls>
        <c:gapWidth val="330"/>
        <c:overlap val="-52"/>
        <c:axId val="582249720"/>
        <c:axId val="582248408"/>
      </c:barChart>
      <c:catAx>
        <c:axId val="5822497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582248408"/>
        <c:crosses val="autoZero"/>
        <c:auto val="1"/>
        <c:lblAlgn val="ctr"/>
        <c:lblOffset val="100"/>
        <c:noMultiLvlLbl val="0"/>
      </c:catAx>
      <c:valAx>
        <c:axId val="582248408"/>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5822497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6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i="0" u="none" strike="noStrike" baseline="0">
                <a:effectLst/>
              </a:rPr>
              <a:t>Figure 4.10.5. Websites that respondents use to find out information on skills/training courses – by ethnicity</a:t>
            </a:r>
            <a:endParaRPr lang="en-GB" sz="1200"/>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'Where to find course'!$C$47</c:f>
              <c:strCache>
                <c:ptCount val="1"/>
                <c:pt idx="0">
                  <c:v>Asian Backgrounds*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accen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'Where to find course'!$A$48:$A$55</c:f>
              <c:strCache>
                <c:ptCount val="8"/>
                <c:pt idx="0">
                  <c:v>Search Engines, e.g. Google</c:v>
                </c:pt>
                <c:pt idx="1">
                  <c:v>Social Media</c:v>
                </c:pt>
                <c:pt idx="2">
                  <c:v>Job-searching Websites</c:v>
                </c:pt>
                <c:pt idx="3">
                  <c:v>Adult Education/ Council swebsite</c:v>
                </c:pt>
                <c:pt idx="4">
                  <c:v>University/College Website</c:v>
                </c:pt>
                <c:pt idx="5">
                  <c:v>.Gov sites</c:v>
                </c:pt>
                <c:pt idx="6">
                  <c:v>Local news outlets</c:v>
                </c:pt>
                <c:pt idx="7">
                  <c:v>University/ College advisors</c:v>
                </c:pt>
              </c:strCache>
            </c:strRef>
          </c:cat>
          <c:val>
            <c:numRef>
              <c:f>'Where to find course'!$C$48:$C$55</c:f>
              <c:numCache>
                <c:formatCode>0.0</c:formatCode>
                <c:ptCount val="8"/>
                <c:pt idx="0">
                  <c:v>30.612244897959183</c:v>
                </c:pt>
                <c:pt idx="1">
                  <c:v>26.530612244897959</c:v>
                </c:pt>
                <c:pt idx="2">
                  <c:v>16.326530612244898</c:v>
                </c:pt>
                <c:pt idx="3">
                  <c:v>6.1224489795918364</c:v>
                </c:pt>
                <c:pt idx="4">
                  <c:v>6.1224489795918364</c:v>
                </c:pt>
                <c:pt idx="5">
                  <c:v>4.0816326530612246</c:v>
                </c:pt>
                <c:pt idx="6">
                  <c:v>0</c:v>
                </c:pt>
                <c:pt idx="7">
                  <c:v>2.0408163265306123</c:v>
                </c:pt>
              </c:numCache>
            </c:numRef>
          </c:val>
          <c:extLst>
            <c:ext xmlns:c16="http://schemas.microsoft.com/office/drawing/2014/chart" uri="{C3380CC4-5D6E-409C-BE32-E72D297353CC}">
              <c16:uniqueId val="{00000000-E3DE-4760-9FC6-1BE043C7D428}"/>
            </c:ext>
          </c:extLst>
        </c:ser>
        <c:ser>
          <c:idx val="1"/>
          <c:order val="1"/>
          <c:tx>
            <c:strRef>
              <c:f>'Where to find course'!$E$47</c:f>
              <c:strCache>
                <c:ptCount val="1"/>
                <c:pt idx="0">
                  <c:v>Black Backgrounds*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accent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'Where to find course'!$A$48:$A$55</c:f>
              <c:strCache>
                <c:ptCount val="8"/>
                <c:pt idx="0">
                  <c:v>Search Engines, e.g. Google</c:v>
                </c:pt>
                <c:pt idx="1">
                  <c:v>Social Media</c:v>
                </c:pt>
                <c:pt idx="2">
                  <c:v>Job-searching Websites</c:v>
                </c:pt>
                <c:pt idx="3">
                  <c:v>Adult Education/ Council swebsite</c:v>
                </c:pt>
                <c:pt idx="4">
                  <c:v>University/College Website</c:v>
                </c:pt>
                <c:pt idx="5">
                  <c:v>.Gov sites</c:v>
                </c:pt>
                <c:pt idx="6">
                  <c:v>Local news outlets</c:v>
                </c:pt>
                <c:pt idx="7">
                  <c:v>University/ College advisors</c:v>
                </c:pt>
              </c:strCache>
            </c:strRef>
          </c:cat>
          <c:val>
            <c:numRef>
              <c:f>'Where to find course'!$E$48:$E$55</c:f>
              <c:numCache>
                <c:formatCode>0.0</c:formatCode>
                <c:ptCount val="8"/>
                <c:pt idx="0">
                  <c:v>23.52941176470588</c:v>
                </c:pt>
                <c:pt idx="1">
                  <c:v>0</c:v>
                </c:pt>
                <c:pt idx="2">
                  <c:v>29.411764705882355</c:v>
                </c:pt>
                <c:pt idx="3">
                  <c:v>5.8823529411764701</c:v>
                </c:pt>
                <c:pt idx="4">
                  <c:v>5.8823529411764701</c:v>
                </c:pt>
                <c:pt idx="5">
                  <c:v>11.76470588235294</c:v>
                </c:pt>
                <c:pt idx="6">
                  <c:v>0</c:v>
                </c:pt>
                <c:pt idx="7">
                  <c:v>0</c:v>
                </c:pt>
              </c:numCache>
            </c:numRef>
          </c:val>
          <c:extLst>
            <c:ext xmlns:c16="http://schemas.microsoft.com/office/drawing/2014/chart" uri="{C3380CC4-5D6E-409C-BE32-E72D297353CC}">
              <c16:uniqueId val="{00000001-E3DE-4760-9FC6-1BE043C7D428}"/>
            </c:ext>
          </c:extLst>
        </c:ser>
        <c:ser>
          <c:idx val="2"/>
          <c:order val="2"/>
          <c:tx>
            <c:strRef>
              <c:f>'Where to find course'!$G$47</c:f>
              <c:strCache>
                <c:ptCount val="1"/>
                <c:pt idx="0">
                  <c:v>White Other Backgrounds*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'Where to find course'!$A$48:$A$55</c:f>
              <c:strCache>
                <c:ptCount val="8"/>
                <c:pt idx="0">
                  <c:v>Search Engines, e.g. Google</c:v>
                </c:pt>
                <c:pt idx="1">
                  <c:v>Social Media</c:v>
                </c:pt>
                <c:pt idx="2">
                  <c:v>Job-searching Websites</c:v>
                </c:pt>
                <c:pt idx="3">
                  <c:v>Adult Education/ Council swebsite</c:v>
                </c:pt>
                <c:pt idx="4">
                  <c:v>University/College Website</c:v>
                </c:pt>
                <c:pt idx="5">
                  <c:v>.Gov sites</c:v>
                </c:pt>
                <c:pt idx="6">
                  <c:v>Local news outlets</c:v>
                </c:pt>
                <c:pt idx="7">
                  <c:v>University/ College advisors</c:v>
                </c:pt>
              </c:strCache>
            </c:strRef>
          </c:cat>
          <c:val>
            <c:numRef>
              <c:f>'Where to find course'!$G$48:$G$55</c:f>
              <c:numCache>
                <c:formatCode>0.0</c:formatCode>
                <c:ptCount val="8"/>
                <c:pt idx="0">
                  <c:v>23.333333333333332</c:v>
                </c:pt>
                <c:pt idx="1">
                  <c:v>33.333333333333329</c:v>
                </c:pt>
                <c:pt idx="2">
                  <c:v>13.333333333333334</c:v>
                </c:pt>
                <c:pt idx="3">
                  <c:v>16.666666666666664</c:v>
                </c:pt>
                <c:pt idx="4">
                  <c:v>3.3333333333333335</c:v>
                </c:pt>
                <c:pt idx="5">
                  <c:v>3.3333333333333335</c:v>
                </c:pt>
                <c:pt idx="6">
                  <c:v>0</c:v>
                </c:pt>
                <c:pt idx="7">
                  <c:v>0</c:v>
                </c:pt>
              </c:numCache>
            </c:numRef>
          </c:val>
          <c:extLst>
            <c:ext xmlns:c16="http://schemas.microsoft.com/office/drawing/2014/chart" uri="{C3380CC4-5D6E-409C-BE32-E72D297353CC}">
              <c16:uniqueId val="{00000002-E3DE-4760-9FC6-1BE043C7D428}"/>
            </c:ext>
          </c:extLst>
        </c:ser>
        <c:ser>
          <c:idx val="3"/>
          <c:order val="3"/>
          <c:tx>
            <c:strRef>
              <c:f>'Where to find course'!$I$47</c:f>
              <c:strCache>
                <c:ptCount val="1"/>
                <c:pt idx="0">
                  <c:v>White British Backgrounds*</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accent6">
                        <a:lumMod val="7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'Where to find course'!$A$48:$A$55</c:f>
              <c:strCache>
                <c:ptCount val="8"/>
                <c:pt idx="0">
                  <c:v>Search Engines, e.g. Google</c:v>
                </c:pt>
                <c:pt idx="1">
                  <c:v>Social Media</c:v>
                </c:pt>
                <c:pt idx="2">
                  <c:v>Job-searching Websites</c:v>
                </c:pt>
                <c:pt idx="3">
                  <c:v>Adult Education/ Council swebsite</c:v>
                </c:pt>
                <c:pt idx="4">
                  <c:v>University/College Website</c:v>
                </c:pt>
                <c:pt idx="5">
                  <c:v>.Gov sites</c:v>
                </c:pt>
                <c:pt idx="6">
                  <c:v>Local news outlets</c:v>
                </c:pt>
                <c:pt idx="7">
                  <c:v>University/ College advisors</c:v>
                </c:pt>
              </c:strCache>
            </c:strRef>
          </c:cat>
          <c:val>
            <c:numRef>
              <c:f>'Where to find course'!$I$48:$I$55</c:f>
              <c:numCache>
                <c:formatCode>0.0</c:formatCode>
                <c:ptCount val="8"/>
                <c:pt idx="0">
                  <c:v>43.478260869565219</c:v>
                </c:pt>
                <c:pt idx="1">
                  <c:v>14.130434782608695</c:v>
                </c:pt>
                <c:pt idx="2">
                  <c:v>13.043478260869565</c:v>
                </c:pt>
                <c:pt idx="3">
                  <c:v>14.130434782608695</c:v>
                </c:pt>
                <c:pt idx="4">
                  <c:v>8.695652173913043</c:v>
                </c:pt>
                <c:pt idx="5">
                  <c:v>3.2608695652173911</c:v>
                </c:pt>
                <c:pt idx="6">
                  <c:v>3.2608695652173911</c:v>
                </c:pt>
                <c:pt idx="7">
                  <c:v>1.0869565217391304</c:v>
                </c:pt>
              </c:numCache>
            </c:numRef>
          </c:val>
          <c:extLst>
            <c:ext xmlns:c16="http://schemas.microsoft.com/office/drawing/2014/chart" uri="{C3380CC4-5D6E-409C-BE32-E72D297353CC}">
              <c16:uniqueId val="{00000003-E3DE-4760-9FC6-1BE043C7D428}"/>
            </c:ext>
          </c:extLst>
        </c:ser>
        <c:dLbls>
          <c:dLblPos val="outEnd"/>
          <c:showLegendKey val="0"/>
          <c:showVal val="1"/>
          <c:showCatName val="0"/>
          <c:showSerName val="0"/>
          <c:showPercent val="0"/>
          <c:showBubbleSize val="0"/>
        </c:dLbls>
        <c:gapWidth val="330"/>
        <c:overlap val="-52"/>
        <c:axId val="629066480"/>
        <c:axId val="629066152"/>
      </c:barChart>
      <c:catAx>
        <c:axId val="6290664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629066152"/>
        <c:crosses val="autoZero"/>
        <c:auto val="1"/>
        <c:lblAlgn val="ctr"/>
        <c:lblOffset val="100"/>
        <c:noMultiLvlLbl val="0"/>
      </c:catAx>
      <c:valAx>
        <c:axId val="629066152"/>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6290664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6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i="0" u="none" strike="noStrike" baseline="0">
                <a:effectLst/>
              </a:rPr>
              <a:t>Figure 4.11.1. Courses that respondents would like to see provided</a:t>
            </a:r>
            <a:endParaRPr lang="en-GB" sz="1200"/>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1846269216347957"/>
          <c:y val="0.13502808813918024"/>
          <c:w val="0.85971191101112365"/>
          <c:h val="0.74675509196036838"/>
        </c:manualLayout>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'Courses Wanted'!$A$3:$A$16</c:f>
              <c:strCache>
                <c:ptCount val="14"/>
                <c:pt idx="0">
                  <c:v>Basic IT/Digital Skills</c:v>
                </c:pt>
                <c:pt idx="1">
                  <c:v>Accounting/ Business Admin</c:v>
                </c:pt>
                <c:pt idx="2">
                  <c:v>Coding/ Cyber/ Data/ Advanced IT</c:v>
                </c:pt>
                <c:pt idx="3">
                  <c:v>ESOL</c:v>
                </c:pt>
                <c:pt idx="4">
                  <c:v>Employment Soft Skills</c:v>
                </c:pt>
                <c:pt idx="5">
                  <c:v>Health and Social Care</c:v>
                </c:pt>
                <c:pt idx="6">
                  <c:v>Leadership and Management</c:v>
                </c:pt>
                <c:pt idx="7">
                  <c:v>Vocational (Generic)</c:v>
                </c:pt>
                <c:pt idx="8">
                  <c:v>Mathematics</c:v>
                </c:pt>
                <c:pt idx="9">
                  <c:v>Childcare</c:v>
                </c:pt>
                <c:pt idx="10">
                  <c:v>Languages and Translation (not ESOL)</c:v>
                </c:pt>
                <c:pt idx="11">
                  <c:v>Teaching/ Education</c:v>
                </c:pt>
                <c:pt idx="12">
                  <c:v>Trades</c:v>
                </c:pt>
                <c:pt idx="13">
                  <c:v>Craft Trades</c:v>
                </c:pt>
              </c:strCache>
            </c:strRef>
          </c:cat>
          <c:val>
            <c:numRef>
              <c:f>'Courses Wanted'!$C$3:$C$16</c:f>
              <c:numCache>
                <c:formatCode>0.0</c:formatCode>
                <c:ptCount val="14"/>
                <c:pt idx="0">
                  <c:v>12.211221122112212</c:v>
                </c:pt>
                <c:pt idx="1">
                  <c:v>10.231023102310232</c:v>
                </c:pt>
                <c:pt idx="2">
                  <c:v>10.231023102310232</c:v>
                </c:pt>
                <c:pt idx="3">
                  <c:v>8.2508250825082499</c:v>
                </c:pt>
                <c:pt idx="4">
                  <c:v>7.2607260726072615</c:v>
                </c:pt>
                <c:pt idx="5">
                  <c:v>5.9405940594059405</c:v>
                </c:pt>
                <c:pt idx="6">
                  <c:v>5.6105610561056105</c:v>
                </c:pt>
                <c:pt idx="7">
                  <c:v>4.9504950495049505</c:v>
                </c:pt>
                <c:pt idx="8">
                  <c:v>4.2904290429042904</c:v>
                </c:pt>
                <c:pt idx="9">
                  <c:v>3.9603960396039604</c:v>
                </c:pt>
                <c:pt idx="10">
                  <c:v>3.9603960396039604</c:v>
                </c:pt>
                <c:pt idx="11">
                  <c:v>3.6303630363036308</c:v>
                </c:pt>
                <c:pt idx="12">
                  <c:v>3.6303630363036308</c:v>
                </c:pt>
                <c:pt idx="13">
                  <c:v>3.3003300330032999</c:v>
                </c:pt>
              </c:numCache>
            </c:numRef>
          </c:val>
          <c:extLst>
            <c:ext xmlns:c16="http://schemas.microsoft.com/office/drawing/2014/chart" uri="{C3380CC4-5D6E-409C-BE32-E72D297353CC}">
              <c16:uniqueId val="{00000000-31E8-422E-9689-D0C018AB02C7}"/>
            </c:ext>
          </c:extLst>
        </c:ser>
        <c:dLbls>
          <c:dLblPos val="outEnd"/>
          <c:showLegendKey val="0"/>
          <c:showVal val="1"/>
          <c:showCatName val="0"/>
          <c:showSerName val="0"/>
          <c:showPercent val="0"/>
          <c:showBubbleSize val="0"/>
        </c:dLbls>
        <c:gapWidth val="219"/>
        <c:axId val="445495072"/>
        <c:axId val="445495400"/>
      </c:barChart>
      <c:catAx>
        <c:axId val="4454950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445495400"/>
        <c:crosses val="autoZero"/>
        <c:auto val="1"/>
        <c:lblAlgn val="ctr"/>
        <c:lblOffset val="100"/>
        <c:noMultiLvlLbl val="0"/>
      </c:catAx>
      <c:valAx>
        <c:axId val="445495400"/>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44549507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6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i="0" u="none" strike="noStrike" baseline="0">
                <a:effectLst/>
              </a:rPr>
              <a:t>Figure 4.11.2. Courses that respondents who declared a disability would like to see provided</a:t>
            </a:r>
            <a:endParaRPr lang="en-GB" sz="1200"/>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'Courses Wanted'!$A$45:$A$54</c:f>
              <c:strCache>
                <c:ptCount val="10"/>
                <c:pt idx="0">
                  <c:v>Basic IT/Digital Skills</c:v>
                </c:pt>
                <c:pt idx="1">
                  <c:v>Employment Soft Skills</c:v>
                </c:pt>
                <c:pt idx="2">
                  <c:v>Accounting/ Business Admin</c:v>
                </c:pt>
                <c:pt idx="3">
                  <c:v>Mathematics</c:v>
                </c:pt>
                <c:pt idx="4">
                  <c:v>Coding/ Cyber/ Data/ Advanced IT</c:v>
                </c:pt>
                <c:pt idx="5">
                  <c:v>ESOL</c:v>
                </c:pt>
                <c:pt idx="6">
                  <c:v>Craft Trades</c:v>
                </c:pt>
                <c:pt idx="7">
                  <c:v>Health and Social Care</c:v>
                </c:pt>
                <c:pt idx="8">
                  <c:v>Languages and Translation (not ESOL)</c:v>
                </c:pt>
                <c:pt idx="9">
                  <c:v>Leadership and Management</c:v>
                </c:pt>
              </c:strCache>
            </c:strRef>
          </c:cat>
          <c:val>
            <c:numRef>
              <c:f>'Courses Wanted'!$C$45:$C$54</c:f>
              <c:numCache>
                <c:formatCode>0.0</c:formatCode>
                <c:ptCount val="10"/>
                <c:pt idx="0">
                  <c:v>14.285714285714285</c:v>
                </c:pt>
                <c:pt idx="1">
                  <c:v>12.698412698412698</c:v>
                </c:pt>
                <c:pt idx="2">
                  <c:v>9.5238095238095237</c:v>
                </c:pt>
                <c:pt idx="3">
                  <c:v>9.5238095238095237</c:v>
                </c:pt>
                <c:pt idx="4">
                  <c:v>6.3492063492063489</c:v>
                </c:pt>
                <c:pt idx="5">
                  <c:v>6.3492063492063489</c:v>
                </c:pt>
                <c:pt idx="6">
                  <c:v>4.7619047619047619</c:v>
                </c:pt>
                <c:pt idx="7">
                  <c:v>4.7619047619047619</c:v>
                </c:pt>
                <c:pt idx="8">
                  <c:v>4.7619047619047619</c:v>
                </c:pt>
                <c:pt idx="9">
                  <c:v>4.7619047619047619</c:v>
                </c:pt>
              </c:numCache>
            </c:numRef>
          </c:val>
          <c:extLst>
            <c:ext xmlns:c16="http://schemas.microsoft.com/office/drawing/2014/chart" uri="{C3380CC4-5D6E-409C-BE32-E72D297353CC}">
              <c16:uniqueId val="{00000000-B002-49B5-AAF4-312FCA482C49}"/>
            </c:ext>
          </c:extLst>
        </c:ser>
        <c:dLbls>
          <c:dLblPos val="outEnd"/>
          <c:showLegendKey val="0"/>
          <c:showVal val="1"/>
          <c:showCatName val="0"/>
          <c:showSerName val="0"/>
          <c:showPercent val="0"/>
          <c:showBubbleSize val="0"/>
        </c:dLbls>
        <c:gapWidth val="219"/>
        <c:axId val="621795520"/>
        <c:axId val="621789944"/>
      </c:barChart>
      <c:catAx>
        <c:axId val="6217955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621789944"/>
        <c:crosses val="autoZero"/>
        <c:auto val="1"/>
        <c:lblAlgn val="ctr"/>
        <c:lblOffset val="100"/>
        <c:noMultiLvlLbl val="0"/>
      </c:catAx>
      <c:valAx>
        <c:axId val="621789944"/>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62179552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6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i="0" u="none" strike="noStrike" baseline="0">
                <a:effectLst/>
              </a:rPr>
              <a:t>Figure 4.11.3.A. Courses that respondents would like to see provided by gender (Female)</a:t>
            </a:r>
            <a:endParaRPr lang="en-GB" sz="1200"/>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'Courses Wanted'!$A$86:$A$95</c:f>
              <c:strCache>
                <c:ptCount val="10"/>
                <c:pt idx="0">
                  <c:v>Basic IT/Digital Skills</c:v>
                </c:pt>
                <c:pt idx="1">
                  <c:v>Accounting/ Business Admin</c:v>
                </c:pt>
                <c:pt idx="2">
                  <c:v>Employment Soft Skills</c:v>
                </c:pt>
                <c:pt idx="3">
                  <c:v>ESOL</c:v>
                </c:pt>
                <c:pt idx="4">
                  <c:v>Health and Social Care</c:v>
                </c:pt>
                <c:pt idx="5">
                  <c:v>Coding/ Cyber/ Data/ Advanced IT</c:v>
                </c:pt>
                <c:pt idx="6">
                  <c:v>Childcare</c:v>
                </c:pt>
                <c:pt idx="7">
                  <c:v>Craft Trades</c:v>
                </c:pt>
                <c:pt idx="8">
                  <c:v>Hair and Beauty</c:v>
                </c:pt>
                <c:pt idx="9">
                  <c:v>Languages and Translation (not ESOL)</c:v>
                </c:pt>
              </c:strCache>
            </c:strRef>
          </c:cat>
          <c:val>
            <c:numRef>
              <c:f>'Courses Wanted'!$C$86:$C$95</c:f>
              <c:numCache>
                <c:formatCode>0</c:formatCode>
                <c:ptCount val="10"/>
                <c:pt idx="0">
                  <c:v>15.068493150684931</c:v>
                </c:pt>
                <c:pt idx="1">
                  <c:v>11.643835616438356</c:v>
                </c:pt>
                <c:pt idx="2">
                  <c:v>9.5890410958904102</c:v>
                </c:pt>
                <c:pt idx="3">
                  <c:v>9.5890410958904102</c:v>
                </c:pt>
                <c:pt idx="4">
                  <c:v>8.2191780821917799</c:v>
                </c:pt>
                <c:pt idx="5">
                  <c:v>6.8493150684931505</c:v>
                </c:pt>
                <c:pt idx="6">
                  <c:v>4.7945205479452051</c:v>
                </c:pt>
                <c:pt idx="7">
                  <c:v>4.7945205479452051</c:v>
                </c:pt>
                <c:pt idx="8">
                  <c:v>4.7945205479452051</c:v>
                </c:pt>
                <c:pt idx="9">
                  <c:v>4.7945205479452051</c:v>
                </c:pt>
              </c:numCache>
            </c:numRef>
          </c:val>
          <c:extLst>
            <c:ext xmlns:c16="http://schemas.microsoft.com/office/drawing/2014/chart" uri="{C3380CC4-5D6E-409C-BE32-E72D297353CC}">
              <c16:uniqueId val="{00000000-4272-4500-895C-5091B71EE33A}"/>
            </c:ext>
          </c:extLst>
        </c:ser>
        <c:dLbls>
          <c:dLblPos val="outEnd"/>
          <c:showLegendKey val="0"/>
          <c:showVal val="1"/>
          <c:showCatName val="0"/>
          <c:showSerName val="0"/>
          <c:showPercent val="0"/>
          <c:showBubbleSize val="0"/>
        </c:dLbls>
        <c:gapWidth val="219"/>
        <c:axId val="819942704"/>
        <c:axId val="819942376"/>
      </c:barChart>
      <c:catAx>
        <c:axId val="8199427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819942376"/>
        <c:crosses val="autoZero"/>
        <c:auto val="1"/>
        <c:lblAlgn val="ctr"/>
        <c:lblOffset val="100"/>
        <c:noMultiLvlLbl val="0"/>
      </c:catAx>
      <c:valAx>
        <c:axId val="81994237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8199427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6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i="0" u="none" strike="noStrike" baseline="0">
                <a:effectLst/>
              </a:rPr>
              <a:t>Figure 4.11.3.B. Courses that respondents would like to see provided by gender (Male)</a:t>
            </a:r>
            <a:endParaRPr lang="en-GB" sz="1200"/>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40922747952994831"/>
          <c:y val="0.16237113402061856"/>
          <c:w val="0.54562184928444402"/>
          <c:h val="0.71151178150528749"/>
        </c:manualLayout>
      </c:layout>
      <c:barChart>
        <c:barDir val="bar"/>
        <c:grouping val="clustered"/>
        <c:varyColors val="0"/>
        <c:ser>
          <c:idx val="0"/>
          <c:order val="0"/>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accent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'Courses Wanted'!$E$86:$E$95</c:f>
              <c:strCache>
                <c:ptCount val="10"/>
                <c:pt idx="0">
                  <c:v>Coding/ Cyber/ Data/ Advanced IT</c:v>
                </c:pt>
                <c:pt idx="1">
                  <c:v>Basic IT/Digital Skills</c:v>
                </c:pt>
                <c:pt idx="2">
                  <c:v>Accounting/ Business Admin</c:v>
                </c:pt>
                <c:pt idx="3">
                  <c:v>Leadership and Management</c:v>
                </c:pt>
                <c:pt idx="4">
                  <c:v>ESOL</c:v>
                </c:pt>
                <c:pt idx="5">
                  <c:v>Vocational</c:v>
                </c:pt>
                <c:pt idx="6">
                  <c:v>Construction</c:v>
                </c:pt>
                <c:pt idx="7">
                  <c:v>Employment Soft Skills</c:v>
                </c:pt>
                <c:pt idx="8">
                  <c:v>Mathematics</c:v>
                </c:pt>
                <c:pt idx="9">
                  <c:v>Media and Arts</c:v>
                </c:pt>
              </c:strCache>
            </c:strRef>
          </c:cat>
          <c:val>
            <c:numRef>
              <c:f>'Courses Wanted'!$G$86:$G$95</c:f>
              <c:numCache>
                <c:formatCode>0.0</c:formatCode>
                <c:ptCount val="10"/>
                <c:pt idx="0">
                  <c:v>13.422818791946309</c:v>
                </c:pt>
                <c:pt idx="1">
                  <c:v>10.067114093959731</c:v>
                </c:pt>
                <c:pt idx="2">
                  <c:v>8.724832214765101</c:v>
                </c:pt>
                <c:pt idx="3">
                  <c:v>6.7114093959731544</c:v>
                </c:pt>
                <c:pt idx="4">
                  <c:v>6.0402684563758395</c:v>
                </c:pt>
                <c:pt idx="5">
                  <c:v>5.3691275167785237</c:v>
                </c:pt>
                <c:pt idx="6">
                  <c:v>4.6979865771812079</c:v>
                </c:pt>
                <c:pt idx="7">
                  <c:v>4.6979865771812079</c:v>
                </c:pt>
                <c:pt idx="8">
                  <c:v>4.0268456375838921</c:v>
                </c:pt>
                <c:pt idx="9">
                  <c:v>4.0268456375838921</c:v>
                </c:pt>
              </c:numCache>
            </c:numRef>
          </c:val>
          <c:extLst>
            <c:ext xmlns:c16="http://schemas.microsoft.com/office/drawing/2014/chart" uri="{C3380CC4-5D6E-409C-BE32-E72D297353CC}">
              <c16:uniqueId val="{00000000-3DA5-4148-B567-B5CED0C273BA}"/>
            </c:ext>
          </c:extLst>
        </c:ser>
        <c:dLbls>
          <c:dLblPos val="outEnd"/>
          <c:showLegendKey val="0"/>
          <c:showVal val="1"/>
          <c:showCatName val="0"/>
          <c:showSerName val="0"/>
          <c:showPercent val="0"/>
          <c:showBubbleSize val="0"/>
        </c:dLbls>
        <c:gapWidth val="219"/>
        <c:axId val="786868688"/>
        <c:axId val="786866064"/>
      </c:barChart>
      <c:catAx>
        <c:axId val="7868686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786866064"/>
        <c:crosses val="autoZero"/>
        <c:auto val="1"/>
        <c:lblAlgn val="ctr"/>
        <c:lblOffset val="100"/>
        <c:noMultiLvlLbl val="0"/>
      </c:catAx>
      <c:valAx>
        <c:axId val="786866064"/>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78686868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6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i="0" u="none" strike="noStrike" baseline="0">
                <a:effectLst/>
              </a:rPr>
              <a:t>Figure 4.11.4.A Courses that respondents would like to see provided by age (16-24)</a:t>
            </a:r>
            <a:endParaRPr lang="en-GB" sz="1200"/>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41012678033653927"/>
          <c:y val="0.16075156576200417"/>
          <c:w val="0.54438240257635651"/>
          <c:h val="0.71438930258978584"/>
        </c:manualLayout>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'Courses Wanted'!$A$127:$A$136</c:f>
              <c:strCache>
                <c:ptCount val="10"/>
                <c:pt idx="0">
                  <c:v>Employment Soft Skills</c:v>
                </c:pt>
                <c:pt idx="1">
                  <c:v>Accounting/ Business Admin</c:v>
                </c:pt>
                <c:pt idx="2">
                  <c:v>Vocational</c:v>
                </c:pt>
                <c:pt idx="3">
                  <c:v>Basic IT/Digital Skills</c:v>
                </c:pt>
                <c:pt idx="4">
                  <c:v>Coding/ Cyber/ Data/ Advanced IT</c:v>
                </c:pt>
                <c:pt idx="5">
                  <c:v>Construction</c:v>
                </c:pt>
                <c:pt idx="6">
                  <c:v>Hair and Beauty</c:v>
                </c:pt>
                <c:pt idx="7">
                  <c:v>Leadership and Management</c:v>
                </c:pt>
                <c:pt idx="8">
                  <c:v>Media and Arts</c:v>
                </c:pt>
                <c:pt idx="9">
                  <c:v>Customer Services</c:v>
                </c:pt>
              </c:strCache>
            </c:strRef>
          </c:cat>
          <c:val>
            <c:numRef>
              <c:f>'Courses Wanted'!$C$127:$C$136</c:f>
              <c:numCache>
                <c:formatCode>0.0</c:formatCode>
                <c:ptCount val="10"/>
                <c:pt idx="0">
                  <c:v>13.953488372093023</c:v>
                </c:pt>
                <c:pt idx="1">
                  <c:v>11.627906976744185</c:v>
                </c:pt>
                <c:pt idx="2">
                  <c:v>9.3023255813953494</c:v>
                </c:pt>
                <c:pt idx="3">
                  <c:v>6.9767441860465116</c:v>
                </c:pt>
                <c:pt idx="4">
                  <c:v>6.9767441860465116</c:v>
                </c:pt>
                <c:pt idx="5">
                  <c:v>6.9767441860465116</c:v>
                </c:pt>
                <c:pt idx="6">
                  <c:v>6.9767441860465116</c:v>
                </c:pt>
                <c:pt idx="7">
                  <c:v>6.9767441860465116</c:v>
                </c:pt>
                <c:pt idx="8">
                  <c:v>6.9767441860465116</c:v>
                </c:pt>
                <c:pt idx="9">
                  <c:v>4.6511627906976747</c:v>
                </c:pt>
              </c:numCache>
            </c:numRef>
          </c:val>
          <c:extLst>
            <c:ext xmlns:c16="http://schemas.microsoft.com/office/drawing/2014/chart" uri="{C3380CC4-5D6E-409C-BE32-E72D297353CC}">
              <c16:uniqueId val="{00000000-D7CA-40E1-BF6A-912A5C0383E2}"/>
            </c:ext>
          </c:extLst>
        </c:ser>
        <c:dLbls>
          <c:dLblPos val="outEnd"/>
          <c:showLegendKey val="0"/>
          <c:showVal val="1"/>
          <c:showCatName val="0"/>
          <c:showSerName val="0"/>
          <c:showPercent val="0"/>
          <c:showBubbleSize val="0"/>
        </c:dLbls>
        <c:gapWidth val="219"/>
        <c:axId val="624643336"/>
        <c:axId val="624633496"/>
      </c:barChart>
      <c:catAx>
        <c:axId val="6246433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624633496"/>
        <c:crosses val="autoZero"/>
        <c:auto val="1"/>
        <c:lblAlgn val="ctr"/>
        <c:lblOffset val="100"/>
        <c:noMultiLvlLbl val="0"/>
      </c:catAx>
      <c:valAx>
        <c:axId val="624633496"/>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6246433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6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i="0" u="none" strike="noStrike" baseline="0">
                <a:effectLst/>
              </a:rPr>
              <a:t>Figure 4.11.4.B Courses that respondents would like to see provided by age (25-49)</a:t>
            </a:r>
            <a:endParaRPr lang="en-GB" sz="1200"/>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41375601852770494"/>
          <c:y val="0.16012014787430684"/>
          <c:w val="0.54059366990214208"/>
          <c:h val="0.71551115606852289"/>
        </c:manualLayout>
      </c:layout>
      <c:barChart>
        <c:barDir val="bar"/>
        <c:grouping val="clustered"/>
        <c:varyColors val="0"/>
        <c:ser>
          <c:idx val="0"/>
          <c:order val="0"/>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'Courses Wanted'!$E$127:$E$136</c:f>
              <c:strCache>
                <c:ptCount val="10"/>
                <c:pt idx="0">
                  <c:v>Coding/ Cyber/ Data/ Advanced IT</c:v>
                </c:pt>
                <c:pt idx="1">
                  <c:v>Basic IT/Digital Skills</c:v>
                </c:pt>
                <c:pt idx="2">
                  <c:v>Accounting/ Business Admin</c:v>
                </c:pt>
                <c:pt idx="3">
                  <c:v>ESOL</c:v>
                </c:pt>
                <c:pt idx="4">
                  <c:v>Employment Soft Skills</c:v>
                </c:pt>
                <c:pt idx="5">
                  <c:v>Health and Social Care</c:v>
                </c:pt>
                <c:pt idx="6">
                  <c:v>Leadership and Management</c:v>
                </c:pt>
                <c:pt idx="7">
                  <c:v>Childcare</c:v>
                </c:pt>
                <c:pt idx="8">
                  <c:v>Mathematics</c:v>
                </c:pt>
                <c:pt idx="9">
                  <c:v>Teaching/ Education</c:v>
                </c:pt>
              </c:strCache>
            </c:strRef>
          </c:cat>
          <c:val>
            <c:numRef>
              <c:f>'Courses Wanted'!$G$127:$G$136</c:f>
              <c:numCache>
                <c:formatCode>0.0</c:formatCode>
                <c:ptCount val="10"/>
                <c:pt idx="0">
                  <c:v>10.714285714285714</c:v>
                </c:pt>
                <c:pt idx="1">
                  <c:v>10.204081632653061</c:v>
                </c:pt>
                <c:pt idx="2">
                  <c:v>9.6938775510204085</c:v>
                </c:pt>
                <c:pt idx="3">
                  <c:v>8.6734693877551017</c:v>
                </c:pt>
                <c:pt idx="4">
                  <c:v>7.1428571428571423</c:v>
                </c:pt>
                <c:pt idx="5">
                  <c:v>7.1428571428571423</c:v>
                </c:pt>
                <c:pt idx="6">
                  <c:v>6.1224489795918364</c:v>
                </c:pt>
                <c:pt idx="7">
                  <c:v>5.1020408163265305</c:v>
                </c:pt>
                <c:pt idx="8">
                  <c:v>4.591836734693878</c:v>
                </c:pt>
                <c:pt idx="9">
                  <c:v>4.591836734693878</c:v>
                </c:pt>
              </c:numCache>
            </c:numRef>
          </c:val>
          <c:extLst>
            <c:ext xmlns:c16="http://schemas.microsoft.com/office/drawing/2014/chart" uri="{C3380CC4-5D6E-409C-BE32-E72D297353CC}">
              <c16:uniqueId val="{00000000-6BBA-417A-8AEB-4281E4CD4178}"/>
            </c:ext>
          </c:extLst>
        </c:ser>
        <c:dLbls>
          <c:dLblPos val="outEnd"/>
          <c:showLegendKey val="0"/>
          <c:showVal val="1"/>
          <c:showCatName val="0"/>
          <c:showSerName val="0"/>
          <c:showPercent val="0"/>
          <c:showBubbleSize val="0"/>
        </c:dLbls>
        <c:gapWidth val="182"/>
        <c:axId val="604833328"/>
        <c:axId val="604833984"/>
      </c:barChart>
      <c:catAx>
        <c:axId val="6048333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604833984"/>
        <c:crosses val="autoZero"/>
        <c:auto val="1"/>
        <c:lblAlgn val="ctr"/>
        <c:lblOffset val="100"/>
        <c:noMultiLvlLbl val="0"/>
      </c:catAx>
      <c:valAx>
        <c:axId val="604833984"/>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6048333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6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i="0" u="none" strike="noStrike" baseline="0">
                <a:effectLst/>
              </a:rPr>
              <a:t>Figure 4.11.4.C Courses that respondents would like to see provided by age (50+)</a:t>
            </a:r>
            <a:endParaRPr lang="en-GB" sz="1200"/>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42296458674773335"/>
          <c:y val="0.22781885397412199"/>
          <c:w val="0.53144005390659066"/>
          <c:h val="0.64781244996870768"/>
        </c:manualLayout>
      </c:layout>
      <c:barChart>
        <c:barDir val="bar"/>
        <c:grouping val="clustered"/>
        <c:varyColors val="0"/>
        <c:ser>
          <c:idx val="0"/>
          <c:order val="0"/>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'Courses Wanted'!$I$127:$I$136</c:f>
              <c:strCache>
                <c:ptCount val="10"/>
                <c:pt idx="0">
                  <c:v>Basic IT/Digital Skills</c:v>
                </c:pt>
                <c:pt idx="1">
                  <c:v>ESOL</c:v>
                </c:pt>
                <c:pt idx="2">
                  <c:v>Coding/ Cyber/ Data/ Advanced IT</c:v>
                </c:pt>
                <c:pt idx="3">
                  <c:v>Accounting/ Business Admin</c:v>
                </c:pt>
                <c:pt idx="4">
                  <c:v>Trades</c:v>
                </c:pt>
                <c:pt idx="5">
                  <c:v>Craft Trades</c:v>
                </c:pt>
                <c:pt idx="6">
                  <c:v>Languages and Translation (not ESOL)</c:v>
                </c:pt>
                <c:pt idx="7">
                  <c:v>Health and Social Care</c:v>
                </c:pt>
                <c:pt idx="8">
                  <c:v>Life Skills</c:v>
                </c:pt>
                <c:pt idx="9">
                  <c:v>Advice and Guidance</c:v>
                </c:pt>
              </c:strCache>
            </c:strRef>
          </c:cat>
          <c:val>
            <c:numRef>
              <c:f>'Courses Wanted'!$K$127:$K$136</c:f>
              <c:numCache>
                <c:formatCode>0.0</c:formatCode>
                <c:ptCount val="10"/>
                <c:pt idx="0">
                  <c:v>22.222222222222221</c:v>
                </c:pt>
                <c:pt idx="1">
                  <c:v>12.698412698412698</c:v>
                </c:pt>
                <c:pt idx="2">
                  <c:v>11.111111111111111</c:v>
                </c:pt>
                <c:pt idx="3">
                  <c:v>9.5238095238095237</c:v>
                </c:pt>
                <c:pt idx="4">
                  <c:v>9.5238095238095237</c:v>
                </c:pt>
                <c:pt idx="5">
                  <c:v>7.9365079365079358</c:v>
                </c:pt>
                <c:pt idx="6">
                  <c:v>7.9365079365079358</c:v>
                </c:pt>
                <c:pt idx="7">
                  <c:v>6.3492063492063489</c:v>
                </c:pt>
                <c:pt idx="8">
                  <c:v>6.3492063492063489</c:v>
                </c:pt>
                <c:pt idx="9">
                  <c:v>4.7619047619047619</c:v>
                </c:pt>
              </c:numCache>
            </c:numRef>
          </c:val>
          <c:extLst>
            <c:ext xmlns:c16="http://schemas.microsoft.com/office/drawing/2014/chart" uri="{C3380CC4-5D6E-409C-BE32-E72D297353CC}">
              <c16:uniqueId val="{00000000-3681-4FEB-B042-E2F748785E61}"/>
            </c:ext>
          </c:extLst>
        </c:ser>
        <c:dLbls>
          <c:dLblPos val="outEnd"/>
          <c:showLegendKey val="0"/>
          <c:showVal val="1"/>
          <c:showCatName val="0"/>
          <c:showSerName val="0"/>
          <c:showPercent val="0"/>
          <c:showBubbleSize val="0"/>
        </c:dLbls>
        <c:gapWidth val="182"/>
        <c:axId val="828508328"/>
        <c:axId val="828512920"/>
      </c:barChart>
      <c:catAx>
        <c:axId val="8285083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828512920"/>
        <c:crosses val="autoZero"/>
        <c:auto val="1"/>
        <c:lblAlgn val="ctr"/>
        <c:lblOffset val="100"/>
        <c:noMultiLvlLbl val="0"/>
      </c:catAx>
      <c:valAx>
        <c:axId val="828512920"/>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8285083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1" i="0" u="none" strike="noStrike" kern="1200" spc="0" baseline="0">
                <a:solidFill>
                  <a:schemeClr val="tx1">
                    <a:lumMod val="50000"/>
                    <a:lumOff val="50000"/>
                  </a:schemeClr>
                </a:solidFill>
                <a:latin typeface="+mn-lt"/>
                <a:ea typeface="+mn-ea"/>
                <a:cs typeface="+mn-cs"/>
              </a:defRPr>
            </a:pPr>
            <a:r>
              <a:rPr lang="en-GB"/>
              <a:t>Figure 3.1.5. Employment status of respondents by ethnicity</a:t>
            </a:r>
          </a:p>
        </c:rich>
      </c:tx>
      <c:overlay val="0"/>
      <c:spPr>
        <a:noFill/>
        <a:ln>
          <a:noFill/>
        </a:ln>
        <a:effectLst/>
      </c:spPr>
      <c:txPr>
        <a:bodyPr rot="0" spcFirstLastPara="1" vertOverflow="ellipsis" vert="horz" wrap="square" anchor="ctr" anchorCtr="1"/>
        <a:lstStyle/>
        <a:p>
          <a:pPr>
            <a:defRPr sz="1320" b="1" i="0" u="none" strike="noStrike" kern="1200" spc="0" baseline="0">
              <a:solidFill>
                <a:schemeClr val="tx1">
                  <a:lumMod val="50000"/>
                  <a:lumOff val="50000"/>
                </a:schemeClr>
              </a:solidFill>
              <a:latin typeface="+mn-lt"/>
              <a:ea typeface="+mn-ea"/>
              <a:cs typeface="+mn-cs"/>
            </a:defRPr>
          </a:pPr>
          <a:endParaRPr lang="en-US"/>
        </a:p>
      </c:txPr>
    </c:title>
    <c:autoTitleDeleted val="0"/>
    <c:plotArea>
      <c:layout>
        <c:manualLayout>
          <c:layoutTarget val="inner"/>
          <c:xMode val="edge"/>
          <c:yMode val="edge"/>
          <c:x val="8.3088369495295036E-2"/>
          <c:y val="7.9920508028260895E-2"/>
          <c:w val="0.89411239047937252"/>
          <c:h val="0.71717648118173893"/>
        </c:manualLayout>
      </c:layout>
      <c:barChart>
        <c:barDir val="bar"/>
        <c:grouping val="clustered"/>
        <c:varyColors val="0"/>
        <c:ser>
          <c:idx val="0"/>
          <c:order val="0"/>
          <c:tx>
            <c:strRef>
              <c:f>'Employment Status'!$E$23</c:f>
              <c:strCache>
                <c:ptCount val="1"/>
                <c:pt idx="0">
                  <c:v>Asian Backgrounds*</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'Employment Status'!$A$24:$A$31</c:f>
              <c:strCache>
                <c:ptCount val="8"/>
                <c:pt idx="0">
                  <c:v>Employed Full Time</c:v>
                </c:pt>
                <c:pt idx="1">
                  <c:v>Looking For Work</c:v>
                </c:pt>
                <c:pt idx="2">
                  <c:v>Employed Part Time</c:v>
                </c:pt>
                <c:pt idx="3">
                  <c:v>Student</c:v>
                </c:pt>
                <c:pt idx="4">
                  <c:v>Self Employed</c:v>
                </c:pt>
                <c:pt idx="5">
                  <c:v>Carer</c:v>
                </c:pt>
                <c:pt idx="6">
                  <c:v>Retired</c:v>
                </c:pt>
                <c:pt idx="7">
                  <c:v>Other</c:v>
                </c:pt>
              </c:strCache>
            </c:strRef>
          </c:cat>
          <c:val>
            <c:numRef>
              <c:f>'Employment Status'!$E$24:$E$31</c:f>
              <c:numCache>
                <c:formatCode>0.0</c:formatCode>
                <c:ptCount val="8"/>
                <c:pt idx="0">
                  <c:v>25.139664804469277</c:v>
                </c:pt>
                <c:pt idx="1">
                  <c:v>40.782122905027933</c:v>
                </c:pt>
                <c:pt idx="2">
                  <c:v>17.318435754189945</c:v>
                </c:pt>
                <c:pt idx="3">
                  <c:v>13.966480446927374</c:v>
                </c:pt>
                <c:pt idx="4">
                  <c:v>2.2346368715083798</c:v>
                </c:pt>
                <c:pt idx="5">
                  <c:v>0.55865921787709494</c:v>
                </c:pt>
                <c:pt idx="6">
                  <c:v>0.55865921787709494</c:v>
                </c:pt>
                <c:pt idx="7">
                  <c:v>1.6759776536312849</c:v>
                </c:pt>
              </c:numCache>
            </c:numRef>
          </c:val>
          <c:extLst>
            <c:ext xmlns:c16="http://schemas.microsoft.com/office/drawing/2014/chart" uri="{C3380CC4-5D6E-409C-BE32-E72D297353CC}">
              <c16:uniqueId val="{00000000-526F-4514-9E97-041B8C7BB120}"/>
            </c:ext>
          </c:extLst>
        </c:ser>
        <c:ser>
          <c:idx val="1"/>
          <c:order val="1"/>
          <c:tx>
            <c:strRef>
              <c:f>'Employment Status'!$G$23</c:f>
              <c:strCache>
                <c:ptCount val="1"/>
                <c:pt idx="0">
                  <c:v>Black Backgrounds*</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'Employment Status'!$A$24:$A$31</c:f>
              <c:strCache>
                <c:ptCount val="8"/>
                <c:pt idx="0">
                  <c:v>Employed Full Time</c:v>
                </c:pt>
                <c:pt idx="1">
                  <c:v>Looking For Work</c:v>
                </c:pt>
                <c:pt idx="2">
                  <c:v>Employed Part Time</c:v>
                </c:pt>
                <c:pt idx="3">
                  <c:v>Student</c:v>
                </c:pt>
                <c:pt idx="4">
                  <c:v>Self Employed</c:v>
                </c:pt>
                <c:pt idx="5">
                  <c:v>Carer</c:v>
                </c:pt>
                <c:pt idx="6">
                  <c:v>Retired</c:v>
                </c:pt>
                <c:pt idx="7">
                  <c:v>Other</c:v>
                </c:pt>
              </c:strCache>
            </c:strRef>
          </c:cat>
          <c:val>
            <c:numRef>
              <c:f>'Employment Status'!$G$24:$G$31</c:f>
              <c:numCache>
                <c:formatCode>0.0</c:formatCode>
                <c:ptCount val="8"/>
                <c:pt idx="0">
                  <c:v>20.634920634920633</c:v>
                </c:pt>
                <c:pt idx="1">
                  <c:v>49.206349206349202</c:v>
                </c:pt>
                <c:pt idx="2">
                  <c:v>9.5238095238095237</c:v>
                </c:pt>
                <c:pt idx="3">
                  <c:v>6.3492063492063489</c:v>
                </c:pt>
                <c:pt idx="4">
                  <c:v>3.1746031746031744</c:v>
                </c:pt>
                <c:pt idx="5">
                  <c:v>1.5873015873015872</c:v>
                </c:pt>
                <c:pt idx="6">
                  <c:v>0</c:v>
                </c:pt>
                <c:pt idx="7">
                  <c:v>3.1746031746031744</c:v>
                </c:pt>
              </c:numCache>
            </c:numRef>
          </c:val>
          <c:extLst>
            <c:ext xmlns:c16="http://schemas.microsoft.com/office/drawing/2014/chart" uri="{C3380CC4-5D6E-409C-BE32-E72D297353CC}">
              <c16:uniqueId val="{00000001-526F-4514-9E97-041B8C7BB120}"/>
            </c:ext>
          </c:extLst>
        </c:ser>
        <c:ser>
          <c:idx val="2"/>
          <c:order val="2"/>
          <c:tx>
            <c:strRef>
              <c:f>'Employment Status'!$I$23</c:f>
              <c:strCache>
                <c:ptCount val="1"/>
                <c:pt idx="0">
                  <c:v>White Other Backgrounds*</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'Employment Status'!$A$24:$A$31</c:f>
              <c:strCache>
                <c:ptCount val="8"/>
                <c:pt idx="0">
                  <c:v>Employed Full Time</c:v>
                </c:pt>
                <c:pt idx="1">
                  <c:v>Looking For Work</c:v>
                </c:pt>
                <c:pt idx="2">
                  <c:v>Employed Part Time</c:v>
                </c:pt>
                <c:pt idx="3">
                  <c:v>Student</c:v>
                </c:pt>
                <c:pt idx="4">
                  <c:v>Self Employed</c:v>
                </c:pt>
                <c:pt idx="5">
                  <c:v>Carer</c:v>
                </c:pt>
                <c:pt idx="6">
                  <c:v>Retired</c:v>
                </c:pt>
                <c:pt idx="7">
                  <c:v>Other</c:v>
                </c:pt>
              </c:strCache>
            </c:strRef>
          </c:cat>
          <c:val>
            <c:numRef>
              <c:f>'Employment Status'!$I$24:$I$31</c:f>
              <c:numCache>
                <c:formatCode>0.0</c:formatCode>
                <c:ptCount val="8"/>
                <c:pt idx="0">
                  <c:v>41.566265060240966</c:v>
                </c:pt>
                <c:pt idx="1">
                  <c:v>13.855421686746988</c:v>
                </c:pt>
                <c:pt idx="2">
                  <c:v>22.289156626506024</c:v>
                </c:pt>
                <c:pt idx="3">
                  <c:v>7.2289156626506017</c:v>
                </c:pt>
                <c:pt idx="4">
                  <c:v>6.024096385542169</c:v>
                </c:pt>
                <c:pt idx="5">
                  <c:v>7.8313253012048198</c:v>
                </c:pt>
                <c:pt idx="6">
                  <c:v>1.2048192771084338</c:v>
                </c:pt>
                <c:pt idx="7">
                  <c:v>0.60240963855421692</c:v>
                </c:pt>
              </c:numCache>
            </c:numRef>
          </c:val>
          <c:extLst>
            <c:ext xmlns:c16="http://schemas.microsoft.com/office/drawing/2014/chart" uri="{C3380CC4-5D6E-409C-BE32-E72D297353CC}">
              <c16:uniqueId val="{00000002-526F-4514-9E97-041B8C7BB120}"/>
            </c:ext>
          </c:extLst>
        </c:ser>
        <c:ser>
          <c:idx val="3"/>
          <c:order val="3"/>
          <c:tx>
            <c:strRef>
              <c:f>'Employment Status'!$K$23</c:f>
              <c:strCache>
                <c:ptCount val="1"/>
                <c:pt idx="0">
                  <c:v>White British Backgrounds*</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6">
                        <a:lumMod val="7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'Employment Status'!$A$24:$A$31</c:f>
              <c:strCache>
                <c:ptCount val="8"/>
                <c:pt idx="0">
                  <c:v>Employed Full Time</c:v>
                </c:pt>
                <c:pt idx="1">
                  <c:v>Looking For Work</c:v>
                </c:pt>
                <c:pt idx="2">
                  <c:v>Employed Part Time</c:v>
                </c:pt>
                <c:pt idx="3">
                  <c:v>Student</c:v>
                </c:pt>
                <c:pt idx="4">
                  <c:v>Self Employed</c:v>
                </c:pt>
                <c:pt idx="5">
                  <c:v>Carer</c:v>
                </c:pt>
                <c:pt idx="6">
                  <c:v>Retired</c:v>
                </c:pt>
                <c:pt idx="7">
                  <c:v>Other</c:v>
                </c:pt>
              </c:strCache>
            </c:strRef>
          </c:cat>
          <c:val>
            <c:numRef>
              <c:f>'Employment Status'!$K$24:$K$31</c:f>
              <c:numCache>
                <c:formatCode>0.0</c:formatCode>
                <c:ptCount val="8"/>
                <c:pt idx="0">
                  <c:v>62.812500000000007</c:v>
                </c:pt>
                <c:pt idx="1">
                  <c:v>14.0625</c:v>
                </c:pt>
                <c:pt idx="2">
                  <c:v>8.75</c:v>
                </c:pt>
                <c:pt idx="3">
                  <c:v>5</c:v>
                </c:pt>
                <c:pt idx="4">
                  <c:v>3.125</c:v>
                </c:pt>
                <c:pt idx="5">
                  <c:v>2.5</c:v>
                </c:pt>
                <c:pt idx="6">
                  <c:v>3.125</c:v>
                </c:pt>
                <c:pt idx="7">
                  <c:v>2.1875</c:v>
                </c:pt>
              </c:numCache>
            </c:numRef>
          </c:val>
          <c:extLst>
            <c:ext xmlns:c16="http://schemas.microsoft.com/office/drawing/2014/chart" uri="{C3380CC4-5D6E-409C-BE32-E72D297353CC}">
              <c16:uniqueId val="{00000003-526F-4514-9E97-041B8C7BB120}"/>
            </c:ext>
          </c:extLst>
        </c:ser>
        <c:dLbls>
          <c:dLblPos val="outEnd"/>
          <c:showLegendKey val="0"/>
          <c:showVal val="1"/>
          <c:showCatName val="0"/>
          <c:showSerName val="0"/>
          <c:showPercent val="0"/>
          <c:showBubbleSize val="0"/>
        </c:dLbls>
        <c:gapWidth val="330"/>
        <c:overlap val="-52"/>
        <c:axId val="867938536"/>
        <c:axId val="867940832"/>
      </c:barChart>
      <c:catAx>
        <c:axId val="8679385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50000"/>
                    <a:lumOff val="50000"/>
                  </a:schemeClr>
                </a:solidFill>
                <a:latin typeface="+mn-lt"/>
                <a:ea typeface="+mn-ea"/>
                <a:cs typeface="+mn-cs"/>
              </a:defRPr>
            </a:pPr>
            <a:endParaRPr lang="en-US"/>
          </a:p>
        </c:txPr>
        <c:crossAx val="867940832"/>
        <c:crosses val="autoZero"/>
        <c:auto val="1"/>
        <c:lblAlgn val="ctr"/>
        <c:lblOffset val="100"/>
        <c:noMultiLvlLbl val="0"/>
      </c:catAx>
      <c:valAx>
        <c:axId val="867940832"/>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50000"/>
                    <a:lumOff val="50000"/>
                  </a:schemeClr>
                </a:solidFill>
                <a:latin typeface="+mn-lt"/>
                <a:ea typeface="+mn-ea"/>
                <a:cs typeface="+mn-cs"/>
              </a:defRPr>
            </a:pPr>
            <a:endParaRPr lang="en-US"/>
          </a:p>
        </c:txPr>
        <c:crossAx val="867938536"/>
        <c:crosses val="autoZero"/>
        <c:crossBetween val="between"/>
      </c:valAx>
      <c:spPr>
        <a:noFill/>
        <a:ln>
          <a:solidFill>
            <a:schemeClr val="bg1">
              <a:lumMod val="85000"/>
            </a:schemeClr>
          </a:solidFill>
        </a:ln>
        <a:effectLst/>
      </c:spPr>
    </c:plotArea>
    <c:legend>
      <c:legendPos val="b"/>
      <c:layout>
        <c:manualLayout>
          <c:xMode val="edge"/>
          <c:yMode val="edge"/>
          <c:x val="4.1546778424810926E-3"/>
          <c:y val="0.88462737932352209"/>
          <c:w val="0.99169047725251647"/>
          <c:h val="0.10142666072224699"/>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50000"/>
                  <a:lumOff val="50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lumMod val="75000"/>
          <a:alpha val="91000"/>
        </a:schemeClr>
      </a:solidFill>
      <a:round/>
    </a:ln>
    <a:effectLst/>
  </c:spPr>
  <c:txPr>
    <a:bodyPr/>
    <a:lstStyle/>
    <a:p>
      <a:pPr>
        <a:defRPr sz="1100" b="1">
          <a:solidFill>
            <a:schemeClr val="tx1">
              <a:lumMod val="50000"/>
              <a:lumOff val="50000"/>
            </a:schemeClr>
          </a:solidFill>
        </a:defRPr>
      </a:pPr>
      <a:endParaRPr lang="en-US"/>
    </a:p>
  </c:txPr>
  <c:externalData r:id="rId3">
    <c:autoUpdate val="0"/>
  </c:externalData>
</c:chartSpace>
</file>

<file path=word/charts/chart7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i="0" u="none" strike="noStrike" baseline="0">
                <a:effectLst/>
              </a:rPr>
              <a:t>Figure 4.11.5.A Courses that respondents would like to see provided by ethnicity (Asian*)</a:t>
            </a:r>
            <a:endParaRPr lang="en-GB" sz="1200"/>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'Courses Wanted'!$A$168:$A$177</c:f>
              <c:strCache>
                <c:ptCount val="10"/>
                <c:pt idx="0">
                  <c:v>ESOL</c:v>
                </c:pt>
                <c:pt idx="1">
                  <c:v>Coding/ Cyber/ Data/ Advanced IT</c:v>
                </c:pt>
                <c:pt idx="2">
                  <c:v>Leadership and Management</c:v>
                </c:pt>
                <c:pt idx="3">
                  <c:v>Accounting/ Business Admin</c:v>
                </c:pt>
                <c:pt idx="4">
                  <c:v>Basic IT/Digital Skills</c:v>
                </c:pt>
                <c:pt idx="5">
                  <c:v>Employment Soft Skills</c:v>
                </c:pt>
                <c:pt idx="6">
                  <c:v>Childcare</c:v>
                </c:pt>
                <c:pt idx="7">
                  <c:v>Health and Social Care</c:v>
                </c:pt>
                <c:pt idx="8">
                  <c:v>Construction</c:v>
                </c:pt>
                <c:pt idx="9">
                  <c:v>English</c:v>
                </c:pt>
              </c:strCache>
            </c:strRef>
          </c:cat>
          <c:val>
            <c:numRef>
              <c:f>'Courses Wanted'!$C$168:$C$177</c:f>
              <c:numCache>
                <c:formatCode>0</c:formatCode>
                <c:ptCount val="10"/>
                <c:pt idx="0">
                  <c:v>13.043478260869565</c:v>
                </c:pt>
                <c:pt idx="1">
                  <c:v>10.869565217391305</c:v>
                </c:pt>
                <c:pt idx="2">
                  <c:v>10.869565217391305</c:v>
                </c:pt>
                <c:pt idx="3">
                  <c:v>9.7826086956521738</c:v>
                </c:pt>
                <c:pt idx="4">
                  <c:v>9.7826086956521738</c:v>
                </c:pt>
                <c:pt idx="5">
                  <c:v>9.7826086956521738</c:v>
                </c:pt>
                <c:pt idx="6">
                  <c:v>6.5217391304347823</c:v>
                </c:pt>
                <c:pt idx="7">
                  <c:v>6.5217391304347823</c:v>
                </c:pt>
                <c:pt idx="8">
                  <c:v>5.4347826086956523</c:v>
                </c:pt>
                <c:pt idx="9">
                  <c:v>4.3478260869565215</c:v>
                </c:pt>
              </c:numCache>
            </c:numRef>
          </c:val>
          <c:extLst>
            <c:ext xmlns:c16="http://schemas.microsoft.com/office/drawing/2014/chart" uri="{C3380CC4-5D6E-409C-BE32-E72D297353CC}">
              <c16:uniqueId val="{00000000-F55E-4E73-91DE-90755CD2674E}"/>
            </c:ext>
          </c:extLst>
        </c:ser>
        <c:dLbls>
          <c:dLblPos val="outEnd"/>
          <c:showLegendKey val="0"/>
          <c:showVal val="1"/>
          <c:showCatName val="0"/>
          <c:showSerName val="0"/>
          <c:showPercent val="0"/>
          <c:showBubbleSize val="0"/>
        </c:dLbls>
        <c:gapWidth val="182"/>
        <c:axId val="806331640"/>
        <c:axId val="806335576"/>
      </c:barChart>
      <c:catAx>
        <c:axId val="8063316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806335576"/>
        <c:crosses val="autoZero"/>
        <c:auto val="1"/>
        <c:lblAlgn val="ctr"/>
        <c:lblOffset val="100"/>
        <c:noMultiLvlLbl val="0"/>
      </c:catAx>
      <c:valAx>
        <c:axId val="80633557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8063316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7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i="0" u="none" strike="noStrike" baseline="0">
                <a:effectLst/>
              </a:rPr>
              <a:t>Figure 4.11.5.B Courses that respondents would like to see provided by ethnicity (Black*)</a:t>
            </a:r>
            <a:endParaRPr lang="en-GB" sz="1200"/>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38535355409340954"/>
          <c:y val="0.23129251700680273"/>
          <c:w val="0.56898612878869592"/>
          <c:h val="0.64244247794148879"/>
        </c:manualLayout>
      </c:layout>
      <c:barChart>
        <c:barDir val="bar"/>
        <c:grouping val="clustered"/>
        <c:varyColors val="0"/>
        <c:ser>
          <c:idx val="0"/>
          <c:order val="0"/>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'Courses Wanted'!$E$168:$E$177</c:f>
              <c:strCache>
                <c:ptCount val="10"/>
                <c:pt idx="0">
                  <c:v>Coding/ Cyber/ Data/ Advanced IT</c:v>
                </c:pt>
                <c:pt idx="1">
                  <c:v>Health and Social Care</c:v>
                </c:pt>
                <c:pt idx="2">
                  <c:v>Accounting/ Business Admin</c:v>
                </c:pt>
                <c:pt idx="3">
                  <c:v>Basic IT/Digital Skills</c:v>
                </c:pt>
                <c:pt idx="4">
                  <c:v>Advice and Guidance</c:v>
                </c:pt>
                <c:pt idx="5">
                  <c:v>Construction</c:v>
                </c:pt>
                <c:pt idx="6">
                  <c:v>Craft Trades</c:v>
                </c:pt>
                <c:pt idx="7">
                  <c:v>Cultural enhancement</c:v>
                </c:pt>
                <c:pt idx="8">
                  <c:v>Customer Services</c:v>
                </c:pt>
                <c:pt idx="9">
                  <c:v>ESOL</c:v>
                </c:pt>
              </c:strCache>
            </c:strRef>
          </c:cat>
          <c:val>
            <c:numRef>
              <c:f>'Courses Wanted'!$G$168:$G$177</c:f>
              <c:numCache>
                <c:formatCode>0.0</c:formatCode>
                <c:ptCount val="10"/>
                <c:pt idx="0">
                  <c:v>22.222222222222221</c:v>
                </c:pt>
                <c:pt idx="1">
                  <c:v>22.222222222222221</c:v>
                </c:pt>
                <c:pt idx="2">
                  <c:v>14.814814814814813</c:v>
                </c:pt>
                <c:pt idx="3">
                  <c:v>7.4074074074074066</c:v>
                </c:pt>
                <c:pt idx="4">
                  <c:v>3.7037037037037033</c:v>
                </c:pt>
                <c:pt idx="5">
                  <c:v>3.7037037037037033</c:v>
                </c:pt>
                <c:pt idx="6">
                  <c:v>3.7037037037037033</c:v>
                </c:pt>
                <c:pt idx="7">
                  <c:v>3.7037037037037033</c:v>
                </c:pt>
                <c:pt idx="8">
                  <c:v>3.7037037037037033</c:v>
                </c:pt>
                <c:pt idx="9">
                  <c:v>3.7037037037037033</c:v>
                </c:pt>
              </c:numCache>
            </c:numRef>
          </c:val>
          <c:extLst>
            <c:ext xmlns:c16="http://schemas.microsoft.com/office/drawing/2014/chart" uri="{C3380CC4-5D6E-409C-BE32-E72D297353CC}">
              <c16:uniqueId val="{00000000-E352-455D-ABA9-5DCD84342275}"/>
            </c:ext>
          </c:extLst>
        </c:ser>
        <c:dLbls>
          <c:dLblPos val="outEnd"/>
          <c:showLegendKey val="0"/>
          <c:showVal val="1"/>
          <c:showCatName val="0"/>
          <c:showSerName val="0"/>
          <c:showPercent val="0"/>
          <c:showBubbleSize val="0"/>
        </c:dLbls>
        <c:gapWidth val="182"/>
        <c:axId val="531508864"/>
        <c:axId val="531512800"/>
      </c:barChart>
      <c:catAx>
        <c:axId val="5315088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531512800"/>
        <c:crosses val="autoZero"/>
        <c:auto val="1"/>
        <c:lblAlgn val="ctr"/>
        <c:lblOffset val="100"/>
        <c:noMultiLvlLbl val="0"/>
      </c:catAx>
      <c:valAx>
        <c:axId val="531512800"/>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5315088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7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i="0" u="none" strike="noStrike" baseline="0">
                <a:effectLst/>
              </a:rPr>
              <a:t>Figure 4.11.5.C. Courses that respondents would like to see provided by ethnicity (White Other*)</a:t>
            </a:r>
            <a:endParaRPr lang="en-GB" sz="1200"/>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'Courses Wanted'!$I$168:$I$177</c:f>
              <c:strCache>
                <c:ptCount val="10"/>
                <c:pt idx="0">
                  <c:v>Accounting/ Business Admin</c:v>
                </c:pt>
                <c:pt idx="1">
                  <c:v>Basic IT/Digital Skills</c:v>
                </c:pt>
                <c:pt idx="2">
                  <c:v>Coding/ Cyber/ Data/ Advanced IT</c:v>
                </c:pt>
                <c:pt idx="3">
                  <c:v>Trades</c:v>
                </c:pt>
                <c:pt idx="4">
                  <c:v>Employment Soft Skills</c:v>
                </c:pt>
                <c:pt idx="5">
                  <c:v>ESOL</c:v>
                </c:pt>
                <c:pt idx="6">
                  <c:v>Languages and Translation (not ESOL)</c:v>
                </c:pt>
                <c:pt idx="7">
                  <c:v>Mathematics</c:v>
                </c:pt>
                <c:pt idx="8">
                  <c:v>Other2</c:v>
                </c:pt>
                <c:pt idx="9">
                  <c:v>Engeneering</c:v>
                </c:pt>
              </c:strCache>
            </c:strRef>
          </c:cat>
          <c:val>
            <c:numRef>
              <c:f>'Courses Wanted'!$K$168:$K$177</c:f>
              <c:numCache>
                <c:formatCode>0</c:formatCode>
                <c:ptCount val="10"/>
                <c:pt idx="0">
                  <c:v>28.571428571428569</c:v>
                </c:pt>
                <c:pt idx="1">
                  <c:v>28.571428571428569</c:v>
                </c:pt>
                <c:pt idx="2">
                  <c:v>28.571428571428569</c:v>
                </c:pt>
                <c:pt idx="3">
                  <c:v>19.047619047619047</c:v>
                </c:pt>
                <c:pt idx="4">
                  <c:v>14.285714285714285</c:v>
                </c:pt>
                <c:pt idx="5">
                  <c:v>14.285714285714285</c:v>
                </c:pt>
                <c:pt idx="6">
                  <c:v>14.285714285714285</c:v>
                </c:pt>
                <c:pt idx="7">
                  <c:v>14.285714285714285</c:v>
                </c:pt>
                <c:pt idx="8">
                  <c:v>14.285714285714285</c:v>
                </c:pt>
                <c:pt idx="9">
                  <c:v>9.5238095238095237</c:v>
                </c:pt>
              </c:numCache>
            </c:numRef>
          </c:val>
          <c:extLst>
            <c:ext xmlns:c16="http://schemas.microsoft.com/office/drawing/2014/chart" uri="{C3380CC4-5D6E-409C-BE32-E72D297353CC}">
              <c16:uniqueId val="{00000000-177B-4171-B659-03027C243E15}"/>
            </c:ext>
          </c:extLst>
        </c:ser>
        <c:dLbls>
          <c:dLblPos val="outEnd"/>
          <c:showLegendKey val="0"/>
          <c:showVal val="1"/>
          <c:showCatName val="0"/>
          <c:showSerName val="0"/>
          <c:showPercent val="0"/>
          <c:showBubbleSize val="0"/>
        </c:dLbls>
        <c:gapWidth val="182"/>
        <c:axId val="806320160"/>
        <c:axId val="806326392"/>
      </c:barChart>
      <c:catAx>
        <c:axId val="8063201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806326392"/>
        <c:crosses val="autoZero"/>
        <c:auto val="1"/>
        <c:lblAlgn val="ctr"/>
        <c:lblOffset val="100"/>
        <c:noMultiLvlLbl val="0"/>
      </c:catAx>
      <c:valAx>
        <c:axId val="80632639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8063201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7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i="0" u="none" strike="noStrike" baseline="0">
                <a:effectLst/>
              </a:rPr>
              <a:t>Figure 4.11.5.D. Courses that respondents would like to see provided by ethnicity (White British*)</a:t>
            </a:r>
            <a:endParaRPr lang="en-GB"/>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41996600721352517"/>
          <c:y val="0.23140107955878902"/>
          <c:w val="0.53428845109776302"/>
          <c:h val="0.64227464995648131"/>
        </c:manualLayout>
      </c:layout>
      <c:barChart>
        <c:barDir val="bar"/>
        <c:grouping val="clustered"/>
        <c:varyColors val="0"/>
        <c:ser>
          <c:idx val="0"/>
          <c:order val="0"/>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6">
                        <a:lumMod val="7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'Courses Wanted'!$M$168:$M$177</c:f>
              <c:strCache>
                <c:ptCount val="10"/>
                <c:pt idx="0">
                  <c:v>Basic IT/Digital Skills</c:v>
                </c:pt>
                <c:pt idx="1">
                  <c:v>Accounting/ Business Admin</c:v>
                </c:pt>
                <c:pt idx="2">
                  <c:v>English</c:v>
                </c:pt>
                <c:pt idx="3">
                  <c:v>Employment Soft Skills</c:v>
                </c:pt>
                <c:pt idx="4">
                  <c:v>Vocational</c:v>
                </c:pt>
                <c:pt idx="5">
                  <c:v>Languages and Translation (not ESOL)</c:v>
                </c:pt>
                <c:pt idx="6">
                  <c:v>Life Skills</c:v>
                </c:pt>
                <c:pt idx="7">
                  <c:v>Mathematics</c:v>
                </c:pt>
                <c:pt idx="8">
                  <c:v>Media and Arts</c:v>
                </c:pt>
                <c:pt idx="9">
                  <c:v>Coding/ Cyber/ Data/ Advanced IT</c:v>
                </c:pt>
              </c:strCache>
            </c:strRef>
          </c:cat>
          <c:val>
            <c:numRef>
              <c:f>'Courses Wanted'!$O$168:$O$177</c:f>
              <c:numCache>
                <c:formatCode>0.0</c:formatCode>
                <c:ptCount val="10"/>
                <c:pt idx="0">
                  <c:v>14.529914529914532</c:v>
                </c:pt>
                <c:pt idx="1">
                  <c:v>9.4017094017094021</c:v>
                </c:pt>
                <c:pt idx="2">
                  <c:v>7.6923076923076925</c:v>
                </c:pt>
                <c:pt idx="3">
                  <c:v>6.8376068376068382</c:v>
                </c:pt>
                <c:pt idx="4">
                  <c:v>6.8376068376068382</c:v>
                </c:pt>
                <c:pt idx="5">
                  <c:v>5.1282051282051277</c:v>
                </c:pt>
                <c:pt idx="6">
                  <c:v>5.1282051282051277</c:v>
                </c:pt>
                <c:pt idx="7">
                  <c:v>5.1282051282051277</c:v>
                </c:pt>
                <c:pt idx="8">
                  <c:v>5.1282051282051277</c:v>
                </c:pt>
                <c:pt idx="9">
                  <c:v>4.2735042735042734</c:v>
                </c:pt>
              </c:numCache>
            </c:numRef>
          </c:val>
          <c:extLst>
            <c:ext xmlns:c16="http://schemas.microsoft.com/office/drawing/2014/chart" uri="{C3380CC4-5D6E-409C-BE32-E72D297353CC}">
              <c16:uniqueId val="{00000000-0189-4A7C-8AB9-C727F9AEC81C}"/>
            </c:ext>
          </c:extLst>
        </c:ser>
        <c:dLbls>
          <c:dLblPos val="outEnd"/>
          <c:showLegendKey val="0"/>
          <c:showVal val="1"/>
          <c:showCatName val="0"/>
          <c:showSerName val="0"/>
          <c:showPercent val="0"/>
          <c:showBubbleSize val="0"/>
        </c:dLbls>
        <c:gapWidth val="182"/>
        <c:axId val="510340432"/>
        <c:axId val="510347320"/>
      </c:barChart>
      <c:catAx>
        <c:axId val="5103404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510347320"/>
        <c:crosses val="autoZero"/>
        <c:auto val="1"/>
        <c:lblAlgn val="ctr"/>
        <c:lblOffset val="100"/>
        <c:noMultiLvlLbl val="0"/>
      </c:catAx>
      <c:valAx>
        <c:axId val="510347320"/>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5103404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a:t>Figure 3.2.1. Highest level of qualification of all respondents</a:t>
            </a: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7460529611808488E-2"/>
          <c:y val="0.19279528891347331"/>
          <c:w val="0.88608860641814968"/>
          <c:h val="0.4558956177598219"/>
        </c:manualLayout>
      </c:layout>
      <c:barChart>
        <c:barDir val="col"/>
        <c:grouping val="clustered"/>
        <c:varyColors val="0"/>
        <c:ser>
          <c:idx val="0"/>
          <c:order val="0"/>
          <c:tx>
            <c:strRef>
              <c:f>'Highest Qualification'!$C$4</c:f>
              <c:strCache>
                <c:ptCount val="1"/>
                <c:pt idx="0">
                  <c:v>Total Respondents</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'Highest Qualification'!$A$5:$A$10</c:f>
              <c:strCache>
                <c:ptCount val="6"/>
                <c:pt idx="0">
                  <c:v>No Qualifications</c:v>
                </c:pt>
                <c:pt idx="1">
                  <c:v>Entry Level</c:v>
                </c:pt>
                <c:pt idx="2">
                  <c:v>Level 1</c:v>
                </c:pt>
                <c:pt idx="3">
                  <c:v>Level 2</c:v>
                </c:pt>
                <c:pt idx="4">
                  <c:v>Level 3</c:v>
                </c:pt>
                <c:pt idx="5">
                  <c:v>Above Level 3</c:v>
                </c:pt>
              </c:strCache>
            </c:strRef>
          </c:cat>
          <c:val>
            <c:numRef>
              <c:f>'Highest Qualification'!$C$5:$C$10</c:f>
              <c:numCache>
                <c:formatCode>0.0</c:formatCode>
                <c:ptCount val="6"/>
                <c:pt idx="0">
                  <c:v>3.3376123234916557</c:v>
                </c:pt>
                <c:pt idx="1">
                  <c:v>14.249037227214378</c:v>
                </c:pt>
                <c:pt idx="2">
                  <c:v>20.539152759948653</c:v>
                </c:pt>
                <c:pt idx="3">
                  <c:v>20.92426187419769</c:v>
                </c:pt>
                <c:pt idx="4">
                  <c:v>15.275994865211809</c:v>
                </c:pt>
                <c:pt idx="5">
                  <c:v>25.673940949935815</c:v>
                </c:pt>
              </c:numCache>
            </c:numRef>
          </c:val>
          <c:extLst>
            <c:ext xmlns:c16="http://schemas.microsoft.com/office/drawing/2014/chart" uri="{C3380CC4-5D6E-409C-BE32-E72D297353CC}">
              <c16:uniqueId val="{00000000-C7FE-429B-BA10-281ED262E105}"/>
            </c:ext>
          </c:extLst>
        </c:ser>
        <c:ser>
          <c:idx val="1"/>
          <c:order val="1"/>
          <c:tx>
            <c:strRef>
              <c:f>'Highest Qualification'!$D$4</c:f>
              <c:strCache>
                <c:ptCount val="1"/>
                <c:pt idx="0">
                  <c:v>Coventry</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'Highest Qualification'!$A$5:$A$10</c:f>
              <c:strCache>
                <c:ptCount val="6"/>
                <c:pt idx="0">
                  <c:v>No Qualifications</c:v>
                </c:pt>
                <c:pt idx="1">
                  <c:v>Entry Level</c:v>
                </c:pt>
                <c:pt idx="2">
                  <c:v>Level 1</c:v>
                </c:pt>
                <c:pt idx="3">
                  <c:v>Level 2</c:v>
                </c:pt>
                <c:pt idx="4">
                  <c:v>Level 3</c:v>
                </c:pt>
                <c:pt idx="5">
                  <c:v>Above Level 3</c:v>
                </c:pt>
              </c:strCache>
            </c:strRef>
          </c:cat>
          <c:val>
            <c:numRef>
              <c:f>'Highest Qualification'!$D$5:$D$10</c:f>
              <c:numCache>
                <c:formatCode>General</c:formatCode>
                <c:ptCount val="6"/>
                <c:pt idx="0">
                  <c:v>7.5</c:v>
                </c:pt>
                <c:pt idx="1">
                  <c:v>7.6</c:v>
                </c:pt>
                <c:pt idx="2">
                  <c:v>8.4000000000000057</c:v>
                </c:pt>
                <c:pt idx="3">
                  <c:v>17.699999999999996</c:v>
                </c:pt>
                <c:pt idx="4">
                  <c:v>18.199999999999996</c:v>
                </c:pt>
                <c:pt idx="5">
                  <c:v>40.700000000000003</c:v>
                </c:pt>
              </c:numCache>
            </c:numRef>
          </c:val>
          <c:extLst>
            <c:ext xmlns:c16="http://schemas.microsoft.com/office/drawing/2014/chart" uri="{C3380CC4-5D6E-409C-BE32-E72D297353CC}">
              <c16:uniqueId val="{00000001-C7FE-429B-BA10-281ED262E105}"/>
            </c:ext>
          </c:extLst>
        </c:ser>
        <c:dLbls>
          <c:dLblPos val="outEnd"/>
          <c:showLegendKey val="0"/>
          <c:showVal val="1"/>
          <c:showCatName val="0"/>
          <c:showSerName val="0"/>
          <c:showPercent val="0"/>
          <c:showBubbleSize val="0"/>
        </c:dLbls>
        <c:gapWidth val="219"/>
        <c:overlap val="-27"/>
        <c:axId val="994652728"/>
        <c:axId val="994654696"/>
      </c:barChart>
      <c:catAx>
        <c:axId val="994652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994654696"/>
        <c:crosses val="autoZero"/>
        <c:auto val="1"/>
        <c:lblAlgn val="ctr"/>
        <c:lblOffset val="100"/>
        <c:noMultiLvlLbl val="0"/>
      </c:catAx>
      <c:valAx>
        <c:axId val="99465469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994652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i="0" u="none" strike="noStrike" baseline="0">
                <a:effectLst/>
              </a:rPr>
              <a:t>Figure 3.2.2. Highest level of qualification of respondents with a declared disability</a:t>
            </a:r>
            <a:endParaRPr lang="en-GB" sz="1200"/>
          </a:p>
        </c:rich>
      </c:tx>
      <c:layout>
        <c:manualLayout>
          <c:xMode val="edge"/>
          <c:yMode val="edge"/>
          <c:x val="0.13826269517299891"/>
          <c:y val="1.4496377776652674E-2"/>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6984555374547745E-2"/>
          <c:y val="0.23650273269744629"/>
          <c:w val="0.88670853050180298"/>
          <c:h val="0.42906862478621405"/>
        </c:manualLayout>
      </c:layout>
      <c:barChart>
        <c:barDir val="col"/>
        <c:grouping val="clustered"/>
        <c:varyColors val="0"/>
        <c:ser>
          <c:idx val="0"/>
          <c:order val="0"/>
          <c:tx>
            <c:strRef>
              <c:f>'Highest Qualification'!$C$14</c:f>
              <c:strCache>
                <c:ptCount val="1"/>
                <c:pt idx="0">
                  <c:v>Disability</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'Highest Qualification'!$A$15:$A$20</c:f>
              <c:strCache>
                <c:ptCount val="6"/>
                <c:pt idx="0">
                  <c:v>No Qualifications</c:v>
                </c:pt>
                <c:pt idx="1">
                  <c:v>Entry Level</c:v>
                </c:pt>
                <c:pt idx="2">
                  <c:v>Level 1</c:v>
                </c:pt>
                <c:pt idx="3">
                  <c:v>Level 2</c:v>
                </c:pt>
                <c:pt idx="4">
                  <c:v>Level 3</c:v>
                </c:pt>
                <c:pt idx="5">
                  <c:v>Above Level 3</c:v>
                </c:pt>
              </c:strCache>
            </c:strRef>
          </c:cat>
          <c:val>
            <c:numRef>
              <c:f>'Highest Qualification'!$C$15:$C$20</c:f>
              <c:numCache>
                <c:formatCode>0.0</c:formatCode>
                <c:ptCount val="6"/>
                <c:pt idx="0">
                  <c:v>1.7467248908296942</c:v>
                </c:pt>
                <c:pt idx="1">
                  <c:v>26.637554585152838</c:v>
                </c:pt>
                <c:pt idx="2">
                  <c:v>28.384279475982531</c:v>
                </c:pt>
                <c:pt idx="3">
                  <c:v>24.454148471615721</c:v>
                </c:pt>
                <c:pt idx="4">
                  <c:v>8.7336244541484707</c:v>
                </c:pt>
                <c:pt idx="5">
                  <c:v>10.043668122270741</c:v>
                </c:pt>
              </c:numCache>
            </c:numRef>
          </c:val>
          <c:extLst>
            <c:ext xmlns:c16="http://schemas.microsoft.com/office/drawing/2014/chart" uri="{C3380CC4-5D6E-409C-BE32-E72D297353CC}">
              <c16:uniqueId val="{00000000-B499-4C20-B741-B61B7F2AF965}"/>
            </c:ext>
          </c:extLst>
        </c:ser>
        <c:ser>
          <c:idx val="1"/>
          <c:order val="1"/>
          <c:tx>
            <c:strRef>
              <c:f>'Highest Qualification'!$D$14</c:f>
              <c:strCache>
                <c:ptCount val="1"/>
                <c:pt idx="0">
                  <c:v>Total Respondents</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'Highest Qualification'!$A$15:$A$20</c:f>
              <c:strCache>
                <c:ptCount val="6"/>
                <c:pt idx="0">
                  <c:v>No Qualifications</c:v>
                </c:pt>
                <c:pt idx="1">
                  <c:v>Entry Level</c:v>
                </c:pt>
                <c:pt idx="2">
                  <c:v>Level 1</c:v>
                </c:pt>
                <c:pt idx="3">
                  <c:v>Level 2</c:v>
                </c:pt>
                <c:pt idx="4">
                  <c:v>Level 3</c:v>
                </c:pt>
                <c:pt idx="5">
                  <c:v>Above Level 3</c:v>
                </c:pt>
              </c:strCache>
            </c:strRef>
          </c:cat>
          <c:val>
            <c:numRef>
              <c:f>'Highest Qualification'!$D$15:$D$20</c:f>
              <c:numCache>
                <c:formatCode>0.0</c:formatCode>
                <c:ptCount val="6"/>
                <c:pt idx="0">
                  <c:v>3.3376123234916557</c:v>
                </c:pt>
                <c:pt idx="1">
                  <c:v>14.249037227214378</c:v>
                </c:pt>
                <c:pt idx="2">
                  <c:v>20.539152759948653</c:v>
                </c:pt>
                <c:pt idx="3">
                  <c:v>20.92426187419769</c:v>
                </c:pt>
                <c:pt idx="4">
                  <c:v>15.275994865211809</c:v>
                </c:pt>
                <c:pt idx="5">
                  <c:v>25.673940949935815</c:v>
                </c:pt>
              </c:numCache>
            </c:numRef>
          </c:val>
          <c:extLst>
            <c:ext xmlns:c16="http://schemas.microsoft.com/office/drawing/2014/chart" uri="{C3380CC4-5D6E-409C-BE32-E72D297353CC}">
              <c16:uniqueId val="{00000001-B499-4C20-B741-B61B7F2AF965}"/>
            </c:ext>
          </c:extLst>
        </c:ser>
        <c:dLbls>
          <c:dLblPos val="outEnd"/>
          <c:showLegendKey val="0"/>
          <c:showVal val="1"/>
          <c:showCatName val="0"/>
          <c:showSerName val="0"/>
          <c:showPercent val="0"/>
          <c:showBubbleSize val="0"/>
        </c:dLbls>
        <c:gapWidth val="219"/>
        <c:overlap val="-27"/>
        <c:axId val="567189920"/>
        <c:axId val="567190576"/>
      </c:barChart>
      <c:catAx>
        <c:axId val="567189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567190576"/>
        <c:crosses val="autoZero"/>
        <c:auto val="1"/>
        <c:lblAlgn val="ctr"/>
        <c:lblOffset val="100"/>
        <c:noMultiLvlLbl val="0"/>
      </c:catAx>
      <c:valAx>
        <c:axId val="56719057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5671899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b:Source>
    <b:Tag>NOM89</b:Tag>
    <b:SourceType>InternetSite</b:SourceType>
    <b:Guid>{533B9C66-0962-4F73-9312-DBD1BFDED0B8}</b:Guid>
    <b:Title>NOMIS Labour Market Statisics</b:Title>
    <b:Year>1989</b:Year>
    <b:LCID>en-GB</b:LCID>
    <b:InternetSiteTitle>Office of National Statistics</b:InternetSiteTitle>
    <b:RefOrder>2</b:RefOrder>
  </b:Source>
  <b:Source>
    <b:Tag>Dep23</b:Tag>
    <b:SourceType>Report</b:SourceType>
    <b:Guid>{9DA23F7B-60B4-48E2-894D-CFFDC8970D99}</b:Guid>
    <b:Title>Early education entitlements and funding</b:Title>
    <b:Year>2023</b:Year>
    <b:LCID>en-GB</b:LCID>
    <b:Author>
      <b:Author>
        <b:Corporate>Department for Education</b:Corporate>
      </b:Author>
    </b:Author>
    <b:RefOrder>3</b:RefOrder>
  </b:Source>
  <b:Source>
    <b:Tag>Off21</b:Tag>
    <b:SourceType>Report</b:SourceType>
    <b:Guid>{80686FEC-37A4-4320-86EC-D3F53E152A9C}</b:Guid>
    <b:Title>Census 2021</b:Title>
    <b:Year>2021</b:Year>
    <b:Publisher>Office of National Statistics</b:Publisher>
    <b:Author>
      <b:Author>
        <b:NameList>
          <b:Person>
            <b:Last>Statistics</b:Last>
            <b:First>Office</b:First>
            <b:Middle>of National</b:Middle>
          </b:Person>
        </b:NameList>
      </b:Author>
    </b:Author>
    <b:RefOrder>1</b:RefOrder>
  </b:Source>
</b:Sources>
</file>

<file path=customXml/itemProps1.xml><?xml version="1.0" encoding="utf-8"?>
<ds:datastoreItem xmlns:ds="http://schemas.openxmlformats.org/officeDocument/2006/customXml" ds:itemID="{820698B3-9BBB-4A9F-AF25-351C346E9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52</Pages>
  <Words>10170</Words>
  <Characters>57970</Characters>
  <Application>Microsoft Office Word</Application>
  <DocSecurity>4</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Smailes, Glen</dc:creator>
  <cp:keywords/>
  <dc:description/>
  <cp:lastModifiedBy>Smailes, Glen</cp:lastModifiedBy>
  <cp:revision>2</cp:revision>
  <dcterms:created xsi:type="dcterms:W3CDTF">2023-07-17T13:11:00Z</dcterms:created>
  <dcterms:modified xsi:type="dcterms:W3CDTF">2023-07-17T13:11:00Z</dcterms:modified>
</cp:coreProperties>
</file>