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066E" w14:textId="77777777" w:rsidR="00A56CCA" w:rsidRDefault="005F788B">
      <w:pPr>
        <w:pStyle w:val="Title"/>
        <w:spacing w:before="81"/>
      </w:pPr>
      <w:r>
        <w:t>Letter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19D898EF" w14:textId="77777777" w:rsidR="00A56CCA" w:rsidRDefault="005F788B">
      <w:pPr>
        <w:pStyle w:val="Title"/>
        <w:ind w:left="2148"/>
      </w:pPr>
      <w:r>
        <w:t>Leave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authorised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rPr>
          <w:spacing w:val="-2"/>
        </w:rPr>
        <w:t>Notice</w:t>
      </w:r>
    </w:p>
    <w:p w14:paraId="256FBCAD" w14:textId="77777777" w:rsidR="00A56CCA" w:rsidRDefault="00A56CCA">
      <w:pPr>
        <w:pStyle w:val="BodyText"/>
        <w:rPr>
          <w:b/>
          <w:sz w:val="30"/>
        </w:rPr>
      </w:pPr>
    </w:p>
    <w:p w14:paraId="4AA606FF" w14:textId="77777777" w:rsidR="00A56CCA" w:rsidRDefault="00A56CCA">
      <w:pPr>
        <w:pStyle w:val="BodyText"/>
        <w:spacing w:before="1"/>
        <w:rPr>
          <w:b/>
          <w:sz w:val="42"/>
        </w:rPr>
      </w:pPr>
    </w:p>
    <w:p w14:paraId="5E674FC8" w14:textId="77777777" w:rsidR="00A56CCA" w:rsidRDefault="005F788B">
      <w:pPr>
        <w:pStyle w:val="BodyText"/>
        <w:ind w:left="7016"/>
      </w:pPr>
      <w:r>
        <w:rPr>
          <w:color w:val="FF0000"/>
        </w:rPr>
        <w:t>[Insert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address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logo]</w:t>
      </w:r>
    </w:p>
    <w:p w14:paraId="3C6CA21E" w14:textId="77777777" w:rsidR="00A56CCA" w:rsidRDefault="00A56CCA">
      <w:pPr>
        <w:pStyle w:val="BodyText"/>
        <w:rPr>
          <w:sz w:val="24"/>
        </w:rPr>
      </w:pPr>
    </w:p>
    <w:p w14:paraId="2E943968" w14:textId="77777777" w:rsidR="00A56CCA" w:rsidRDefault="00A56CCA">
      <w:pPr>
        <w:pStyle w:val="BodyText"/>
        <w:spacing w:before="1"/>
        <w:rPr>
          <w:sz w:val="20"/>
        </w:rPr>
      </w:pPr>
    </w:p>
    <w:p w14:paraId="076B22D3" w14:textId="77777777" w:rsidR="00A56CCA" w:rsidRDefault="005F788B">
      <w:pPr>
        <w:pStyle w:val="BodyText"/>
        <w:spacing w:line="477" w:lineRule="auto"/>
        <w:ind w:left="119" w:right="7010"/>
      </w:pPr>
      <w:r>
        <w:rPr>
          <w:color w:val="FF0000"/>
        </w:rPr>
        <w:t>[Insert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parent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name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address] [Insert date]</w:t>
      </w:r>
    </w:p>
    <w:p w14:paraId="3423BC8A" w14:textId="77777777" w:rsidR="00A56CCA" w:rsidRDefault="00A56CCA">
      <w:pPr>
        <w:pStyle w:val="BodyText"/>
        <w:spacing w:before="4"/>
        <w:rPr>
          <w:sz w:val="34"/>
        </w:rPr>
      </w:pPr>
    </w:p>
    <w:p w14:paraId="5A04C356" w14:textId="3DBD1166" w:rsidR="00A56CCA" w:rsidRDefault="005F788B">
      <w:pPr>
        <w:pStyle w:val="BodyText"/>
        <w:ind w:left="119"/>
      </w:pPr>
      <w:r>
        <w:t>Dear</w:t>
      </w:r>
      <w:r>
        <w:rPr>
          <w:spacing w:val="-8"/>
        </w:rPr>
        <w:t xml:space="preserve"> </w:t>
      </w:r>
      <w:r>
        <w:rPr>
          <w:color w:val="FF0000"/>
        </w:rPr>
        <w:t>[Insert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parent(s)/carer(s)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name]</w:t>
      </w:r>
      <w:r>
        <w:rPr>
          <w:color w:val="FF0000"/>
          <w:spacing w:val="-6"/>
        </w:rPr>
        <w:t xml:space="preserve"> </w:t>
      </w:r>
    </w:p>
    <w:p w14:paraId="03C6A5D8" w14:textId="77777777" w:rsidR="00A56CCA" w:rsidRDefault="00A56CCA">
      <w:pPr>
        <w:pStyle w:val="BodyText"/>
        <w:spacing w:before="1"/>
      </w:pPr>
    </w:p>
    <w:p w14:paraId="76D4FCA6" w14:textId="6957489B" w:rsidR="00A56CCA" w:rsidRDefault="005F788B">
      <w:pPr>
        <w:ind w:left="119"/>
        <w:rPr>
          <w:b/>
        </w:rPr>
      </w:pPr>
      <w:r>
        <w:rPr>
          <w:b/>
        </w:rPr>
        <w:t>Re:</w:t>
      </w:r>
      <w:r>
        <w:rPr>
          <w:b/>
          <w:spacing w:val="-3"/>
        </w:rPr>
        <w:t xml:space="preserve"> </w:t>
      </w:r>
      <w:r>
        <w:rPr>
          <w:b/>
        </w:rPr>
        <w:t>Penalty</w:t>
      </w:r>
      <w:r>
        <w:rPr>
          <w:b/>
          <w:spacing w:val="-2"/>
        </w:rPr>
        <w:t xml:space="preserve"> </w:t>
      </w:r>
      <w:r>
        <w:rPr>
          <w:b/>
        </w:rPr>
        <w:t>Notice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Leave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Absence</w:t>
      </w:r>
      <w:r w:rsidR="00584624">
        <w:rPr>
          <w:b/>
          <w:spacing w:val="-2"/>
        </w:rPr>
        <w:t xml:space="preserve"> </w:t>
      </w:r>
      <w:r w:rsidR="00584624" w:rsidRPr="00584624">
        <w:rPr>
          <w:bCs/>
          <w:color w:val="FF0000"/>
          <w:spacing w:val="-2"/>
        </w:rPr>
        <w:t>[Insert child’s full name, date of birth, year group] at [insert school name].</w:t>
      </w:r>
    </w:p>
    <w:p w14:paraId="63ED5A73" w14:textId="77777777" w:rsidR="00A56CCA" w:rsidRDefault="00A56CCA">
      <w:pPr>
        <w:pStyle w:val="BodyText"/>
        <w:rPr>
          <w:b/>
        </w:rPr>
      </w:pPr>
    </w:p>
    <w:p w14:paraId="23B3C838" w14:textId="4FFEEB4F" w:rsidR="00A56CCA" w:rsidRDefault="005F788B">
      <w:pPr>
        <w:pStyle w:val="BodyText"/>
        <w:ind w:left="119" w:right="106"/>
      </w:pP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 attention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color w:val="FF0000"/>
        </w:rPr>
        <w:t>[insert child’s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name]</w:t>
      </w:r>
      <w:r>
        <w:rPr>
          <w:color w:val="FF0000"/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rPr>
          <w:color w:val="FF0000"/>
        </w:rPr>
        <w:t>[insert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days] </w:t>
      </w:r>
      <w:r>
        <w:t>leave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 xml:space="preserve">on a Leave of Absence in term time from </w:t>
      </w:r>
      <w:r>
        <w:rPr>
          <w:color w:val="FF0000"/>
        </w:rPr>
        <w:t xml:space="preserve">[insert date] </w:t>
      </w:r>
      <w:r>
        <w:t xml:space="preserve">to </w:t>
      </w:r>
      <w:r>
        <w:rPr>
          <w:color w:val="FF0000"/>
        </w:rPr>
        <w:t>[insert date]</w:t>
      </w:r>
      <w:r>
        <w:t>. This Leave of Absence was not authorised by the school.</w:t>
      </w:r>
    </w:p>
    <w:p w14:paraId="4314C909" w14:textId="77777777" w:rsidR="00A56CCA" w:rsidRDefault="00A56CCA">
      <w:pPr>
        <w:pStyle w:val="BodyText"/>
        <w:spacing w:before="10"/>
        <w:rPr>
          <w:sz w:val="21"/>
        </w:rPr>
      </w:pPr>
    </w:p>
    <w:p w14:paraId="0F713D0F" w14:textId="0D06054D" w:rsidR="00A56CCA" w:rsidRDefault="005F788B">
      <w:pPr>
        <w:pStyle w:val="BodyText"/>
        <w:ind w:left="119" w:right="106"/>
      </w:pPr>
      <w:r>
        <w:t xml:space="preserve">From September 2022 the government’s Guidance for maintained schools, academies and independent </w:t>
      </w:r>
      <w:r w:rsidR="009126F8">
        <w:t>schools</w:t>
      </w:r>
      <w:r>
        <w:rPr>
          <w:spacing w:val="-1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authorise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time, apart from where there are exceptional circumstances.</w:t>
      </w:r>
    </w:p>
    <w:p w14:paraId="06401350" w14:textId="77777777" w:rsidR="00A56CCA" w:rsidRDefault="00A56CCA">
      <w:pPr>
        <w:pStyle w:val="BodyText"/>
        <w:spacing w:before="1"/>
      </w:pPr>
    </w:p>
    <w:p w14:paraId="633193A4" w14:textId="5E5D5001" w:rsidR="00A56CCA" w:rsidRDefault="005F788B">
      <w:pPr>
        <w:pStyle w:val="BodyText"/>
        <w:ind w:left="119"/>
      </w:pPr>
      <w:r>
        <w:t>The school’s attendance policy makes it clear that parents must seek permission in writing from the Headteacher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out of school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 if</w:t>
      </w:r>
      <w:r>
        <w:rPr>
          <w:spacing w:val="-3"/>
        </w:rPr>
        <w:t xml:space="preserve"> </w:t>
      </w:r>
      <w:r>
        <w:t>a Leave of Absence is taken in term time which has not been authorised, a Penalty Notice will be issued.</w:t>
      </w:r>
    </w:p>
    <w:p w14:paraId="7FF9E187" w14:textId="77777777" w:rsidR="00A56CCA" w:rsidRDefault="00A56CCA">
      <w:pPr>
        <w:pStyle w:val="BodyText"/>
        <w:spacing w:before="1"/>
      </w:pPr>
    </w:p>
    <w:p w14:paraId="304DE7EA" w14:textId="77777777" w:rsidR="00A56CCA" w:rsidRDefault="005F788B">
      <w:pPr>
        <w:pStyle w:val="BodyText"/>
        <w:ind w:left="119" w:right="370"/>
        <w:jc w:val="both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request permission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leave/Although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 xml:space="preserve">not granted </w:t>
      </w:r>
      <w:r>
        <w:rPr>
          <w:i/>
          <w:color w:val="FF0000"/>
        </w:rPr>
        <w:t>[delete as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appropriate]</w:t>
      </w:r>
      <w:r>
        <w:rPr>
          <w:i/>
        </w:rPr>
        <w:t xml:space="preserve">, </w:t>
      </w:r>
      <w:r>
        <w:t>therefore the</w:t>
      </w:r>
      <w:r>
        <w:rPr>
          <w:spacing w:val="-1"/>
        </w:rPr>
        <w:t xml:space="preserve"> </w:t>
      </w:r>
      <w:r>
        <w:t>school will request a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 be issued against you. You will receive notification from Coventry City Council in due course.</w:t>
      </w:r>
    </w:p>
    <w:p w14:paraId="37C6B6D4" w14:textId="77777777" w:rsidR="00A56CCA" w:rsidRDefault="00A56CCA">
      <w:pPr>
        <w:pStyle w:val="BodyText"/>
        <w:spacing w:before="10"/>
        <w:rPr>
          <w:sz w:val="21"/>
        </w:rPr>
      </w:pPr>
    </w:p>
    <w:p w14:paraId="5D60AD0B" w14:textId="77777777" w:rsidR="00A56CCA" w:rsidRDefault="005F788B">
      <w:pPr>
        <w:pStyle w:val="BodyText"/>
        <w:ind w:left="119" w:right="106"/>
      </w:pPr>
      <w:r>
        <w:t>The</w:t>
      </w:r>
      <w:r>
        <w:rPr>
          <w:spacing w:val="-1"/>
        </w:rPr>
        <w:t xml:space="preserve"> </w:t>
      </w:r>
      <w:r>
        <w:t>Penalty 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parent of each</w:t>
      </w:r>
      <w:r>
        <w:rPr>
          <w:spacing w:val="-4"/>
        </w:rPr>
        <w:t xml:space="preserve"> </w:t>
      </w:r>
      <w:r>
        <w:t>child. Each</w:t>
      </w:r>
      <w:r>
        <w:rPr>
          <w:spacing w:val="-2"/>
        </w:rPr>
        <w:t xml:space="preserve"> </w:t>
      </w:r>
      <w:r>
        <w:t>Penalty Notice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£80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paid within 21 days. It will increase to £160 if paid after 21 days but within 28 days.</w:t>
      </w:r>
    </w:p>
    <w:p w14:paraId="60DB6A84" w14:textId="77777777" w:rsidR="00A56CCA" w:rsidRDefault="00A56CCA">
      <w:pPr>
        <w:pStyle w:val="BodyText"/>
        <w:spacing w:before="11"/>
        <w:rPr>
          <w:sz w:val="21"/>
        </w:rPr>
      </w:pPr>
    </w:p>
    <w:p w14:paraId="5C923CE4" w14:textId="0C239E66" w:rsidR="00A56CCA" w:rsidRDefault="005F788B">
      <w:pPr>
        <w:pStyle w:val="BodyText"/>
        <w:ind w:left="119" w:right="397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result in</w:t>
      </w:r>
      <w:r>
        <w:rPr>
          <w:spacing w:val="-3"/>
        </w:rPr>
        <w:t xml:space="preserve"> </w:t>
      </w:r>
      <w:r>
        <w:t>Coventry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against you for the Offence of failing to ensure your child’s regular attendance at school</w:t>
      </w:r>
    </w:p>
    <w:p w14:paraId="4F7D32E3" w14:textId="77777777" w:rsidR="005B650D" w:rsidRDefault="005B650D">
      <w:pPr>
        <w:pStyle w:val="BodyText"/>
        <w:ind w:left="119" w:right="397"/>
      </w:pPr>
    </w:p>
    <w:p w14:paraId="7736F987" w14:textId="77777777" w:rsidR="005B650D" w:rsidRDefault="005B650D" w:rsidP="005B650D">
      <w:pPr>
        <w:pStyle w:val="BodyText"/>
        <w:kinsoku w:val="0"/>
        <w:overflowPunct w:val="0"/>
        <w:ind w:right="456"/>
      </w:pPr>
      <w:r>
        <w:t xml:space="preserve">  If any further Leave of Absence is requested and/or taken (which has not been authorised by the school), I would like to draw your attention to the below:</w:t>
      </w:r>
    </w:p>
    <w:p w14:paraId="130F9799" w14:textId="77777777" w:rsidR="005B650D" w:rsidRDefault="005B650D" w:rsidP="005B650D">
      <w:pPr>
        <w:pStyle w:val="BodyText"/>
        <w:kinsoku w:val="0"/>
        <w:overflowPunct w:val="0"/>
        <w:ind w:right="456"/>
      </w:pPr>
      <w:r>
        <w:t xml:space="preserve"> </w:t>
      </w:r>
    </w:p>
    <w:p w14:paraId="58377D41" w14:textId="77777777" w:rsidR="005B650D" w:rsidRDefault="005B650D" w:rsidP="005B650D">
      <w:pPr>
        <w:pStyle w:val="BodyText"/>
        <w:numPr>
          <w:ilvl w:val="0"/>
          <w:numId w:val="1"/>
        </w:numPr>
        <w:kinsoku w:val="0"/>
        <w:overflowPunct w:val="0"/>
        <w:ind w:right="456"/>
      </w:pPr>
      <w:r w:rsidRPr="00094AB3">
        <w:rPr>
          <w:b/>
          <w:bCs/>
        </w:rPr>
        <w:t xml:space="preserve">Second Offence (within 3 years) </w:t>
      </w:r>
      <w:r w:rsidRPr="00094AB3">
        <w:t>- the second time a Penalty Notice is issued the amount will be £160 per parent, per child paid within 28 days. Any non-payment of the Penalty Notice may result in a prosecution. </w:t>
      </w:r>
    </w:p>
    <w:p w14:paraId="17321406" w14:textId="77777777" w:rsidR="005B650D" w:rsidRDefault="005B650D">
      <w:pPr>
        <w:pStyle w:val="BodyText"/>
        <w:ind w:left="119" w:right="397"/>
      </w:pPr>
    </w:p>
    <w:p w14:paraId="7136E917" w14:textId="77777777" w:rsidR="00A56CCA" w:rsidRDefault="00A56CCA">
      <w:pPr>
        <w:pStyle w:val="BodyText"/>
        <w:spacing w:before="2"/>
      </w:pPr>
    </w:p>
    <w:p w14:paraId="629917A2" w14:textId="77777777" w:rsidR="00A56CCA" w:rsidRDefault="005F788B">
      <w:pPr>
        <w:pStyle w:val="BodyText"/>
        <w:ind w:left="119"/>
        <w:jc w:val="both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sincerely</w:t>
      </w:r>
    </w:p>
    <w:p w14:paraId="262C7A7E" w14:textId="77777777" w:rsidR="00A56CCA" w:rsidRDefault="00A56CCA">
      <w:pPr>
        <w:pStyle w:val="BodyText"/>
        <w:rPr>
          <w:sz w:val="24"/>
        </w:rPr>
      </w:pPr>
    </w:p>
    <w:p w14:paraId="1364090B" w14:textId="77777777" w:rsidR="00A56CCA" w:rsidRDefault="00A56CCA">
      <w:pPr>
        <w:pStyle w:val="BodyText"/>
        <w:spacing w:before="11"/>
        <w:rPr>
          <w:sz w:val="19"/>
        </w:rPr>
      </w:pPr>
    </w:p>
    <w:p w14:paraId="7FBBB998" w14:textId="77777777" w:rsidR="00A56CCA" w:rsidRDefault="005F788B">
      <w:pPr>
        <w:pStyle w:val="BodyText"/>
        <w:ind w:left="119"/>
        <w:jc w:val="both"/>
      </w:pPr>
      <w:r>
        <w:rPr>
          <w:color w:val="FF0000"/>
        </w:rPr>
        <w:t>[insert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Headteacher]</w:t>
      </w:r>
    </w:p>
    <w:p w14:paraId="5FCBEAD0" w14:textId="77777777" w:rsidR="00A56CCA" w:rsidRDefault="00A56CCA">
      <w:pPr>
        <w:pStyle w:val="BodyText"/>
        <w:rPr>
          <w:sz w:val="24"/>
        </w:rPr>
      </w:pPr>
    </w:p>
    <w:p w14:paraId="2CFC0B4D" w14:textId="77777777" w:rsidR="00A56CCA" w:rsidRDefault="00A56CCA">
      <w:pPr>
        <w:pStyle w:val="BodyText"/>
        <w:rPr>
          <w:sz w:val="24"/>
        </w:rPr>
      </w:pPr>
    </w:p>
    <w:p w14:paraId="5C4A455D" w14:textId="77777777" w:rsidR="00A56CCA" w:rsidRDefault="00A56CCA">
      <w:pPr>
        <w:pStyle w:val="BodyText"/>
        <w:rPr>
          <w:sz w:val="24"/>
        </w:rPr>
      </w:pPr>
    </w:p>
    <w:p w14:paraId="2853EA10" w14:textId="77777777" w:rsidR="00A56CCA" w:rsidRDefault="00A56CCA">
      <w:pPr>
        <w:pStyle w:val="BodyText"/>
        <w:rPr>
          <w:sz w:val="24"/>
        </w:rPr>
      </w:pPr>
    </w:p>
    <w:p w14:paraId="36472328" w14:textId="77777777" w:rsidR="00A56CCA" w:rsidRDefault="00A56CCA">
      <w:pPr>
        <w:pStyle w:val="BodyText"/>
        <w:rPr>
          <w:sz w:val="24"/>
        </w:rPr>
      </w:pPr>
    </w:p>
    <w:p w14:paraId="621C89F9" w14:textId="77777777" w:rsidR="00A56CCA" w:rsidRDefault="00A56CCA">
      <w:pPr>
        <w:pStyle w:val="BodyText"/>
        <w:rPr>
          <w:sz w:val="24"/>
        </w:rPr>
      </w:pPr>
    </w:p>
    <w:p w14:paraId="7BE60A7E" w14:textId="77777777" w:rsidR="00A56CCA" w:rsidRDefault="00A56CCA">
      <w:pPr>
        <w:pStyle w:val="BodyText"/>
        <w:rPr>
          <w:sz w:val="24"/>
        </w:rPr>
      </w:pPr>
    </w:p>
    <w:p w14:paraId="47C8FBFD" w14:textId="4AA05252" w:rsidR="00A56CCA" w:rsidRDefault="00A56CCA" w:rsidP="005B650D">
      <w:pPr>
        <w:ind w:right="233"/>
        <w:rPr>
          <w:sz w:val="24"/>
        </w:rPr>
      </w:pPr>
    </w:p>
    <w:sectPr w:rsidR="00A56CCA">
      <w:type w:val="continuous"/>
      <w:pgSz w:w="11910" w:h="1684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861"/>
    <w:multiLevelType w:val="hybridMultilevel"/>
    <w:tmpl w:val="7866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CA"/>
    <w:rsid w:val="00233FB0"/>
    <w:rsid w:val="003C1213"/>
    <w:rsid w:val="004C1DFD"/>
    <w:rsid w:val="00584624"/>
    <w:rsid w:val="005B650D"/>
    <w:rsid w:val="005F788B"/>
    <w:rsid w:val="00622CC9"/>
    <w:rsid w:val="00801756"/>
    <w:rsid w:val="00887F54"/>
    <w:rsid w:val="009126F8"/>
    <w:rsid w:val="00A02B04"/>
    <w:rsid w:val="00A56CCA"/>
    <w:rsid w:val="00AF3BC9"/>
    <w:rsid w:val="00CD76A2"/>
    <w:rsid w:val="00DB1FBE"/>
    <w:rsid w:val="00E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8EE0"/>
  <w15:docId w15:val="{84E71E88-D4BF-4B2F-90B1-5B9634B9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22" w:lineRule="exact"/>
      <w:ind w:left="2145" w:right="21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B65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4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Uranjek-Manning, Lianne</dc:creator>
  <cp:lastModifiedBy>Gaskins, Kerrie</cp:lastModifiedBy>
  <cp:revision>2</cp:revision>
  <dcterms:created xsi:type="dcterms:W3CDTF">2025-10-01T10:59:00Z</dcterms:created>
  <dcterms:modified xsi:type="dcterms:W3CDTF">2025-10-01T10:59:00Z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